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FE" w:rsidRPr="00E338FE" w:rsidRDefault="0041735F" w:rsidP="0041735F">
      <w:pPr>
        <w:pStyle w:val="Titel"/>
        <w:rPr>
          <w:b/>
          <w:iCs/>
          <w:color w:val="404040" w:themeColor="text1" w:themeTint="BF"/>
          <w:sz w:val="36"/>
          <w:szCs w:val="36"/>
        </w:rPr>
      </w:pPr>
      <w:r>
        <w:rPr>
          <w:rStyle w:val="SchwacheHervorhebung"/>
          <w:b/>
          <w:i w:val="0"/>
          <w:sz w:val="36"/>
          <w:szCs w:val="36"/>
        </w:rPr>
        <w:t>Welche Entwicklungss</w:t>
      </w:r>
      <w:r w:rsidR="00D7723E" w:rsidRPr="00D7723E">
        <w:rPr>
          <w:rStyle w:val="SchwacheHervorhebung"/>
          <w:b/>
          <w:i w:val="0"/>
          <w:sz w:val="36"/>
          <w:szCs w:val="36"/>
        </w:rPr>
        <w:t>trategien sind erfolgversprechend?</w:t>
      </w:r>
    </w:p>
    <w:p w:rsidR="00E338FE" w:rsidRDefault="00E338FE" w:rsidP="00D7723E">
      <w:r>
        <w:t>Um Menschen wirklich helfen zu können, ist es wichtig, ihre Lebensumstände zu kennen.</w:t>
      </w:r>
    </w:p>
    <w:p w:rsidR="00E338FE" w:rsidRDefault="00E338FE" w:rsidP="00D7723E"/>
    <w:p w:rsidR="002C74EE" w:rsidRDefault="002C74EE" w:rsidP="00E338FE">
      <w:pPr>
        <w:pStyle w:val="Listenabsatz"/>
        <w:numPr>
          <w:ilvl w:val="0"/>
          <w:numId w:val="1"/>
        </w:numPr>
      </w:pPr>
      <w:r>
        <w:t xml:space="preserve">Informieren Sie sich auf </w:t>
      </w:r>
      <w:hyperlink r:id="rId7" w:history="1">
        <w:r w:rsidRPr="00B3644F">
          <w:rPr>
            <w:rStyle w:val="Hyperlink"/>
          </w:rPr>
          <w:t>https://www.gapminder.org/dollar-street/</w:t>
        </w:r>
      </w:hyperlink>
      <w:r>
        <w:t xml:space="preserve"> über die Lebensumstände in Burkina Faso</w:t>
      </w:r>
      <w:r w:rsidR="002D0A6B">
        <w:t>, Burundi und Tanzania</w:t>
      </w:r>
      <w:r w:rsidR="008B1A21">
        <w:t xml:space="preserve"> (Tansania)</w:t>
      </w:r>
    </w:p>
    <w:p w:rsidR="009F5EA4" w:rsidRDefault="002C74EE" w:rsidP="0041735F">
      <w:pPr>
        <w:ind w:left="708"/>
      </w:pPr>
      <w:r>
        <w:t>Stellen Sie anhand dreier Familie</w:t>
      </w:r>
      <w:r w:rsidR="009C58AA">
        <w:t>n</w:t>
      </w:r>
      <w:r>
        <w:t xml:space="preserve"> dar, welche Wünsche die portraitierten Personen äußern.</w:t>
      </w:r>
      <w:bookmarkStart w:id="0" w:name="_GoBack"/>
      <w:bookmarkEnd w:id="0"/>
    </w:p>
    <w:tbl>
      <w:tblPr>
        <w:tblStyle w:val="Tabellenraster"/>
        <w:tblW w:w="0" w:type="auto"/>
        <w:tblLook w:val="04A0" w:firstRow="1" w:lastRow="0" w:firstColumn="1" w:lastColumn="0" w:noHBand="0" w:noVBand="1"/>
      </w:tblPr>
      <w:tblGrid>
        <w:gridCol w:w="2264"/>
        <w:gridCol w:w="2264"/>
        <w:gridCol w:w="2264"/>
        <w:gridCol w:w="2264"/>
      </w:tblGrid>
      <w:tr w:rsidR="009F5EA4" w:rsidTr="009F5EA4">
        <w:tc>
          <w:tcPr>
            <w:tcW w:w="2264" w:type="dxa"/>
          </w:tcPr>
          <w:p w:rsidR="009F5EA4" w:rsidRPr="00D7723E" w:rsidRDefault="002D0A6B">
            <w:pPr>
              <w:rPr>
                <w:b/>
              </w:rPr>
            </w:pPr>
            <w:bookmarkStart w:id="1" w:name="OLE_LINK1"/>
            <w:bookmarkStart w:id="2" w:name="OLE_LINK2"/>
            <w:r>
              <w:rPr>
                <w:b/>
              </w:rPr>
              <w:t>Land</w:t>
            </w:r>
          </w:p>
        </w:tc>
        <w:tc>
          <w:tcPr>
            <w:tcW w:w="2264" w:type="dxa"/>
          </w:tcPr>
          <w:p w:rsidR="009F5EA4" w:rsidRPr="002D0A6B" w:rsidRDefault="002D0A6B" w:rsidP="002D0A6B">
            <w:pPr>
              <w:jc w:val="center"/>
              <w:rPr>
                <w:b/>
              </w:rPr>
            </w:pPr>
            <w:r w:rsidRPr="002D0A6B">
              <w:rPr>
                <w:b/>
              </w:rPr>
              <w:t>Burkina Faso</w:t>
            </w:r>
          </w:p>
        </w:tc>
        <w:tc>
          <w:tcPr>
            <w:tcW w:w="2264" w:type="dxa"/>
          </w:tcPr>
          <w:p w:rsidR="009F5EA4" w:rsidRPr="002D0A6B" w:rsidRDefault="002D0A6B" w:rsidP="002D0A6B">
            <w:pPr>
              <w:jc w:val="center"/>
              <w:rPr>
                <w:b/>
              </w:rPr>
            </w:pPr>
            <w:r w:rsidRPr="002D0A6B">
              <w:rPr>
                <w:b/>
              </w:rPr>
              <w:t>Burundi</w:t>
            </w:r>
          </w:p>
        </w:tc>
        <w:tc>
          <w:tcPr>
            <w:tcW w:w="2264" w:type="dxa"/>
          </w:tcPr>
          <w:p w:rsidR="009F5EA4" w:rsidRPr="002D0A6B" w:rsidRDefault="002D0A6B" w:rsidP="002D0A6B">
            <w:pPr>
              <w:jc w:val="center"/>
              <w:rPr>
                <w:b/>
              </w:rPr>
            </w:pPr>
            <w:r w:rsidRPr="002D0A6B">
              <w:rPr>
                <w:b/>
              </w:rPr>
              <w:t>Tanzania</w:t>
            </w:r>
          </w:p>
        </w:tc>
      </w:tr>
      <w:tr w:rsidR="002D0A6B" w:rsidTr="009F5EA4">
        <w:tc>
          <w:tcPr>
            <w:tcW w:w="2264" w:type="dxa"/>
          </w:tcPr>
          <w:p w:rsidR="002D0A6B" w:rsidRPr="00D7723E" w:rsidRDefault="002D0A6B">
            <w:pPr>
              <w:rPr>
                <w:b/>
              </w:rPr>
            </w:pPr>
            <w:r w:rsidRPr="00D7723E">
              <w:rPr>
                <w:b/>
              </w:rPr>
              <w:t>Beispielperson</w:t>
            </w:r>
            <w:r>
              <w:rPr>
                <w:b/>
              </w:rPr>
              <w:t xml:space="preserve"> </w:t>
            </w:r>
          </w:p>
        </w:tc>
        <w:tc>
          <w:tcPr>
            <w:tcW w:w="2264" w:type="dxa"/>
          </w:tcPr>
          <w:p w:rsidR="002D0A6B" w:rsidRDefault="002D0A6B"/>
        </w:tc>
        <w:tc>
          <w:tcPr>
            <w:tcW w:w="2264" w:type="dxa"/>
          </w:tcPr>
          <w:p w:rsidR="002D0A6B" w:rsidRDefault="002D0A6B"/>
        </w:tc>
        <w:tc>
          <w:tcPr>
            <w:tcW w:w="2264" w:type="dxa"/>
          </w:tcPr>
          <w:p w:rsidR="002D0A6B" w:rsidRDefault="002D0A6B"/>
        </w:tc>
      </w:tr>
      <w:tr w:rsidR="009F5EA4" w:rsidTr="009F5EA4">
        <w:tc>
          <w:tcPr>
            <w:tcW w:w="2264" w:type="dxa"/>
          </w:tcPr>
          <w:p w:rsidR="009F5EA4" w:rsidRPr="00D7723E" w:rsidRDefault="009F5EA4">
            <w:pPr>
              <w:rPr>
                <w:b/>
              </w:rPr>
            </w:pPr>
            <w:r w:rsidRPr="00D7723E">
              <w:rPr>
                <w:b/>
              </w:rPr>
              <w:t>Monatseinkommen</w:t>
            </w:r>
          </w:p>
        </w:tc>
        <w:tc>
          <w:tcPr>
            <w:tcW w:w="2264" w:type="dxa"/>
          </w:tcPr>
          <w:p w:rsidR="009F5EA4" w:rsidRDefault="009F5EA4"/>
        </w:tc>
        <w:tc>
          <w:tcPr>
            <w:tcW w:w="2264" w:type="dxa"/>
          </w:tcPr>
          <w:p w:rsidR="009F5EA4" w:rsidRDefault="009F5EA4"/>
        </w:tc>
        <w:tc>
          <w:tcPr>
            <w:tcW w:w="2264" w:type="dxa"/>
          </w:tcPr>
          <w:p w:rsidR="009F5EA4" w:rsidRDefault="009F5EA4"/>
        </w:tc>
      </w:tr>
      <w:tr w:rsidR="009F5EA4" w:rsidTr="009F5EA4">
        <w:tc>
          <w:tcPr>
            <w:tcW w:w="2264" w:type="dxa"/>
          </w:tcPr>
          <w:p w:rsidR="009F5EA4" w:rsidRPr="00D7723E" w:rsidRDefault="009F5EA4">
            <w:pPr>
              <w:rPr>
                <w:b/>
              </w:rPr>
            </w:pPr>
            <w:r w:rsidRPr="00D7723E">
              <w:rPr>
                <w:b/>
              </w:rPr>
              <w:t>Lebensumstände</w:t>
            </w:r>
          </w:p>
        </w:tc>
        <w:tc>
          <w:tcPr>
            <w:tcW w:w="2264" w:type="dxa"/>
          </w:tcPr>
          <w:p w:rsidR="009F5EA4" w:rsidRDefault="009F5EA4"/>
          <w:p w:rsidR="009F5EA4" w:rsidRDefault="009F5EA4"/>
          <w:p w:rsidR="009F5EA4" w:rsidRDefault="009F5EA4"/>
          <w:p w:rsidR="009F5EA4" w:rsidRDefault="009F5EA4"/>
          <w:p w:rsidR="00D7723E" w:rsidRDefault="00D7723E"/>
          <w:p w:rsidR="00D7723E" w:rsidRDefault="00D7723E"/>
          <w:p w:rsidR="00D7723E" w:rsidRDefault="00D7723E"/>
          <w:p w:rsidR="009F5EA4" w:rsidRDefault="009F5EA4"/>
          <w:p w:rsidR="009F5EA4" w:rsidRDefault="009F5EA4"/>
        </w:tc>
        <w:tc>
          <w:tcPr>
            <w:tcW w:w="2264" w:type="dxa"/>
          </w:tcPr>
          <w:p w:rsidR="009F5EA4" w:rsidRDefault="009F5EA4"/>
        </w:tc>
        <w:tc>
          <w:tcPr>
            <w:tcW w:w="2264" w:type="dxa"/>
          </w:tcPr>
          <w:p w:rsidR="009F5EA4" w:rsidRDefault="009F5EA4"/>
        </w:tc>
      </w:tr>
      <w:tr w:rsidR="009F5EA4" w:rsidTr="009F5EA4">
        <w:tc>
          <w:tcPr>
            <w:tcW w:w="2264" w:type="dxa"/>
          </w:tcPr>
          <w:p w:rsidR="009F5EA4" w:rsidRPr="00D7723E" w:rsidRDefault="009F5EA4">
            <w:pPr>
              <w:rPr>
                <w:b/>
              </w:rPr>
            </w:pPr>
            <w:r w:rsidRPr="00D7723E">
              <w:rPr>
                <w:b/>
              </w:rPr>
              <w:t>Wünsche</w:t>
            </w:r>
          </w:p>
          <w:p w:rsidR="009F5EA4" w:rsidRPr="00D7723E" w:rsidRDefault="009F5EA4">
            <w:pPr>
              <w:rPr>
                <w:b/>
              </w:rPr>
            </w:pPr>
          </w:p>
          <w:p w:rsidR="009F5EA4" w:rsidRPr="00D7723E" w:rsidRDefault="009F5EA4">
            <w:pPr>
              <w:rPr>
                <w:b/>
              </w:rPr>
            </w:pPr>
          </w:p>
          <w:p w:rsidR="009F5EA4" w:rsidRPr="00D7723E" w:rsidRDefault="009F5EA4">
            <w:pPr>
              <w:rPr>
                <w:b/>
              </w:rPr>
            </w:pPr>
          </w:p>
        </w:tc>
        <w:tc>
          <w:tcPr>
            <w:tcW w:w="2264" w:type="dxa"/>
          </w:tcPr>
          <w:p w:rsidR="009F5EA4" w:rsidRDefault="009F5EA4"/>
          <w:p w:rsidR="009F5EA4" w:rsidRDefault="009F5EA4"/>
          <w:p w:rsidR="009F5EA4" w:rsidRDefault="009F5EA4"/>
          <w:p w:rsidR="009F5EA4" w:rsidRDefault="009F5EA4"/>
        </w:tc>
        <w:tc>
          <w:tcPr>
            <w:tcW w:w="2264" w:type="dxa"/>
          </w:tcPr>
          <w:p w:rsidR="009F5EA4" w:rsidRDefault="009F5EA4"/>
        </w:tc>
        <w:tc>
          <w:tcPr>
            <w:tcW w:w="2264" w:type="dxa"/>
          </w:tcPr>
          <w:p w:rsidR="009F5EA4" w:rsidRDefault="009F5EA4"/>
        </w:tc>
      </w:tr>
      <w:bookmarkEnd w:id="1"/>
      <w:bookmarkEnd w:id="2"/>
    </w:tbl>
    <w:p w:rsidR="009F5EA4" w:rsidRDefault="009F5EA4"/>
    <w:p w:rsidR="002C74EE" w:rsidRDefault="002C74EE">
      <w:r>
        <w:t xml:space="preserve">  </w:t>
      </w:r>
    </w:p>
    <w:p w:rsidR="001B415E" w:rsidRDefault="002D0A6B" w:rsidP="001B415E">
      <w:pPr>
        <w:pStyle w:val="Listenabsatz"/>
        <w:numPr>
          <w:ilvl w:val="0"/>
          <w:numId w:val="1"/>
        </w:numPr>
      </w:pPr>
      <w:r>
        <w:t xml:space="preserve">Gruppenarbeit: </w:t>
      </w:r>
      <w:r w:rsidR="00E338FE" w:rsidRPr="001B415E">
        <w:rPr>
          <w:color w:val="000000" w:themeColor="text1"/>
        </w:rPr>
        <w:t>Analysieren</w:t>
      </w:r>
      <w:r w:rsidR="009F5EA4" w:rsidRPr="001B415E">
        <w:rPr>
          <w:color w:val="000000" w:themeColor="text1"/>
        </w:rPr>
        <w:t xml:space="preserve"> </w:t>
      </w:r>
      <w:r w:rsidR="009F5EA4" w:rsidRPr="009F5EA4">
        <w:t>Sie die naturräumlichen</w:t>
      </w:r>
      <w:r w:rsidR="009C58AA">
        <w:t>,</w:t>
      </w:r>
      <w:r w:rsidR="009F5EA4" w:rsidRPr="009F5EA4">
        <w:t xml:space="preserve"> wirtschaftlichen und sozialen Gegebenheiten in </w:t>
      </w:r>
      <w:r w:rsidR="009F5EA4">
        <w:t>Burkina Faso</w:t>
      </w:r>
      <w:r>
        <w:t>, Burundi oder Tanzania</w:t>
      </w:r>
    </w:p>
    <w:p w:rsidR="009F5EA4" w:rsidRPr="00D7723E" w:rsidRDefault="009F5EA4" w:rsidP="009F5EA4">
      <w:pPr>
        <w:rPr>
          <w:b/>
        </w:rPr>
      </w:pPr>
      <w:r w:rsidRPr="00D7723E">
        <w:rPr>
          <w:b/>
        </w:rPr>
        <w:t>Burkina Faso</w:t>
      </w:r>
    </w:p>
    <w:tbl>
      <w:tblPr>
        <w:tblStyle w:val="Tabellenraster"/>
        <w:tblW w:w="9351" w:type="dxa"/>
        <w:tblLook w:val="04A0" w:firstRow="1" w:lastRow="0" w:firstColumn="1" w:lastColumn="0" w:noHBand="0" w:noVBand="1"/>
      </w:tblPr>
      <w:tblGrid>
        <w:gridCol w:w="1555"/>
        <w:gridCol w:w="7796"/>
      </w:tblGrid>
      <w:tr w:rsidR="009F5EA4" w:rsidTr="009F5EA4">
        <w:tc>
          <w:tcPr>
            <w:tcW w:w="1555" w:type="dxa"/>
          </w:tcPr>
          <w:p w:rsidR="009F5EA4" w:rsidRPr="00D7723E" w:rsidRDefault="009F5EA4" w:rsidP="00DB7352">
            <w:pPr>
              <w:rPr>
                <w:b/>
              </w:rPr>
            </w:pPr>
            <w:r w:rsidRPr="00D7723E">
              <w:rPr>
                <w:b/>
              </w:rPr>
              <w:t>Naturraum</w:t>
            </w:r>
          </w:p>
          <w:p w:rsidR="009F5EA4" w:rsidRPr="00D7723E" w:rsidRDefault="009F5EA4" w:rsidP="00DB7352">
            <w:pPr>
              <w:rPr>
                <w:b/>
              </w:rPr>
            </w:pPr>
          </w:p>
          <w:p w:rsidR="009F5EA4" w:rsidRPr="00D7723E" w:rsidRDefault="009F5EA4" w:rsidP="00DB7352">
            <w:pPr>
              <w:rPr>
                <w:b/>
              </w:rPr>
            </w:pPr>
          </w:p>
          <w:p w:rsidR="009F5EA4" w:rsidRPr="00D7723E" w:rsidRDefault="009F5EA4" w:rsidP="00DB7352">
            <w:pPr>
              <w:rPr>
                <w:b/>
              </w:rPr>
            </w:pPr>
          </w:p>
          <w:p w:rsidR="009F5EA4" w:rsidRPr="00D7723E" w:rsidRDefault="009F5EA4" w:rsidP="00DB7352">
            <w:pPr>
              <w:rPr>
                <w:b/>
              </w:rPr>
            </w:pPr>
          </w:p>
          <w:p w:rsidR="009F5EA4" w:rsidRPr="00D7723E" w:rsidRDefault="009F5EA4" w:rsidP="00DB7352">
            <w:pPr>
              <w:rPr>
                <w:b/>
              </w:rPr>
            </w:pPr>
          </w:p>
        </w:tc>
        <w:tc>
          <w:tcPr>
            <w:tcW w:w="7796" w:type="dxa"/>
          </w:tcPr>
          <w:p w:rsidR="009F5EA4" w:rsidRDefault="009F5EA4" w:rsidP="00DB7352"/>
        </w:tc>
      </w:tr>
      <w:tr w:rsidR="009F5EA4" w:rsidTr="009F5EA4">
        <w:tc>
          <w:tcPr>
            <w:tcW w:w="1555" w:type="dxa"/>
          </w:tcPr>
          <w:p w:rsidR="009F5EA4" w:rsidRPr="00D7723E" w:rsidRDefault="009F5EA4" w:rsidP="00DB7352">
            <w:pPr>
              <w:rPr>
                <w:b/>
              </w:rPr>
            </w:pPr>
            <w:r w:rsidRPr="00D7723E">
              <w:rPr>
                <w:b/>
              </w:rPr>
              <w:t>Wirtschaft</w:t>
            </w:r>
          </w:p>
        </w:tc>
        <w:tc>
          <w:tcPr>
            <w:tcW w:w="7796" w:type="dxa"/>
          </w:tcPr>
          <w:p w:rsidR="009F5EA4" w:rsidRDefault="009F5EA4" w:rsidP="00DB7352"/>
          <w:p w:rsidR="009F5EA4" w:rsidRDefault="009F5EA4" w:rsidP="00DB7352"/>
          <w:p w:rsidR="009F5EA4" w:rsidRDefault="009F5EA4" w:rsidP="00DB7352"/>
          <w:p w:rsidR="009F5EA4" w:rsidRDefault="009F5EA4" w:rsidP="00DB7352"/>
          <w:p w:rsidR="009F5EA4" w:rsidRDefault="009F5EA4" w:rsidP="00DB7352"/>
          <w:p w:rsidR="009F5EA4" w:rsidRDefault="009F5EA4" w:rsidP="00DB7352"/>
        </w:tc>
      </w:tr>
      <w:tr w:rsidR="009F5EA4" w:rsidTr="009F5EA4">
        <w:tc>
          <w:tcPr>
            <w:tcW w:w="1555" w:type="dxa"/>
          </w:tcPr>
          <w:p w:rsidR="009F5EA4" w:rsidRPr="00D7723E" w:rsidRDefault="009F5EA4" w:rsidP="00DB7352">
            <w:pPr>
              <w:rPr>
                <w:b/>
              </w:rPr>
            </w:pPr>
            <w:r w:rsidRPr="00D7723E">
              <w:rPr>
                <w:b/>
              </w:rPr>
              <w:t>Soziales</w:t>
            </w:r>
          </w:p>
          <w:p w:rsidR="009F5EA4" w:rsidRPr="00D7723E" w:rsidRDefault="009F5EA4" w:rsidP="00DB7352">
            <w:pPr>
              <w:rPr>
                <w:b/>
              </w:rPr>
            </w:pPr>
          </w:p>
          <w:p w:rsidR="009F5EA4" w:rsidRPr="00D7723E" w:rsidRDefault="009F5EA4" w:rsidP="00DB7352">
            <w:pPr>
              <w:rPr>
                <w:b/>
              </w:rPr>
            </w:pPr>
          </w:p>
          <w:p w:rsidR="009F5EA4" w:rsidRPr="00D7723E" w:rsidRDefault="009F5EA4" w:rsidP="00DB7352">
            <w:pPr>
              <w:rPr>
                <w:b/>
              </w:rPr>
            </w:pPr>
          </w:p>
        </w:tc>
        <w:tc>
          <w:tcPr>
            <w:tcW w:w="7796" w:type="dxa"/>
          </w:tcPr>
          <w:p w:rsidR="009F5EA4" w:rsidRDefault="009F5EA4" w:rsidP="00DB7352"/>
          <w:p w:rsidR="009F5EA4" w:rsidRDefault="009F5EA4" w:rsidP="00DB7352"/>
          <w:p w:rsidR="009F5EA4" w:rsidRDefault="009F5EA4" w:rsidP="00DB7352"/>
          <w:p w:rsidR="009F5EA4" w:rsidRDefault="009F5EA4" w:rsidP="00DB7352"/>
          <w:p w:rsidR="009F5EA4" w:rsidRDefault="009F5EA4" w:rsidP="00DB7352"/>
          <w:p w:rsidR="009F5EA4" w:rsidRDefault="009F5EA4" w:rsidP="00DB7352"/>
        </w:tc>
      </w:tr>
    </w:tbl>
    <w:p w:rsidR="00E338FE" w:rsidRDefault="00E338FE" w:rsidP="00D7723E">
      <w:pPr>
        <w:pStyle w:val="Listenabsatz"/>
        <w:numPr>
          <w:ilvl w:val="0"/>
          <w:numId w:val="1"/>
        </w:numPr>
      </w:pPr>
      <w:r>
        <w:lastRenderedPageBreak/>
        <w:t>Formulieren Sie drei konkrete Entwicklungsziele für die Beispielpers</w:t>
      </w:r>
      <w:r w:rsidR="003F128E">
        <w:t>on des Ihrer Gruppe zugeteilten Landes.</w:t>
      </w:r>
      <w:r>
        <w:br/>
      </w:r>
    </w:p>
    <w:p w:rsidR="003F128E" w:rsidRDefault="003F128E" w:rsidP="003F128E">
      <w:pPr>
        <w:pStyle w:val="Listenabsatz"/>
      </w:pPr>
      <w:r>
        <w:t>a)</w:t>
      </w:r>
    </w:p>
    <w:p w:rsidR="003F128E" w:rsidRDefault="003F128E" w:rsidP="003F128E">
      <w:pPr>
        <w:pStyle w:val="Listenabsatz"/>
      </w:pPr>
    </w:p>
    <w:p w:rsidR="003F128E" w:rsidRDefault="003F128E" w:rsidP="003F128E">
      <w:pPr>
        <w:pStyle w:val="Listenabsatz"/>
      </w:pPr>
      <w:r>
        <w:t>b)</w:t>
      </w:r>
    </w:p>
    <w:p w:rsidR="003F128E" w:rsidRDefault="003F128E" w:rsidP="003F128E">
      <w:pPr>
        <w:pStyle w:val="Listenabsatz"/>
      </w:pPr>
    </w:p>
    <w:p w:rsidR="003F128E" w:rsidRDefault="003F128E" w:rsidP="003F128E">
      <w:pPr>
        <w:pStyle w:val="Listenabsatz"/>
      </w:pPr>
      <w:r>
        <w:t>c)</w:t>
      </w:r>
    </w:p>
    <w:p w:rsidR="003F128E" w:rsidRDefault="003F128E" w:rsidP="003F128E"/>
    <w:p w:rsidR="003F128E" w:rsidRDefault="003F128E" w:rsidP="003F128E"/>
    <w:p w:rsidR="009F5EA4" w:rsidRDefault="009F5EA4" w:rsidP="00D7723E">
      <w:pPr>
        <w:pStyle w:val="Listenabsatz"/>
        <w:numPr>
          <w:ilvl w:val="0"/>
          <w:numId w:val="1"/>
        </w:numPr>
      </w:pPr>
      <w:r>
        <w:t>Informieren Sie sich</w:t>
      </w:r>
      <w:r w:rsidR="005561CD">
        <w:t xml:space="preserve"> arbeitsteilig </w:t>
      </w:r>
      <w:r w:rsidR="002D0A6B">
        <w:t>im Schulbuch (</w:t>
      </w:r>
      <w:r w:rsidR="008B1A21">
        <w:t xml:space="preserve">S. </w:t>
      </w:r>
      <w:proofErr w:type="gramStart"/>
      <w:r w:rsidR="008B1A21">
        <w:t xml:space="preserve">  </w:t>
      </w:r>
      <w:r w:rsidR="002D0A6B">
        <w:t>)</w:t>
      </w:r>
      <w:proofErr w:type="gramEnd"/>
      <w:r w:rsidR="005561CD">
        <w:t xml:space="preserve"> und im Internet über folgende Entwicklungsstrategien:</w:t>
      </w:r>
    </w:p>
    <w:p w:rsidR="005561CD" w:rsidRDefault="005561CD"/>
    <w:tbl>
      <w:tblPr>
        <w:tblStyle w:val="Tabellenraster"/>
        <w:tblW w:w="0" w:type="auto"/>
        <w:tblLook w:val="04A0" w:firstRow="1" w:lastRow="0" w:firstColumn="1" w:lastColumn="0" w:noHBand="0" w:noVBand="1"/>
      </w:tblPr>
      <w:tblGrid>
        <w:gridCol w:w="988"/>
        <w:gridCol w:w="8068"/>
      </w:tblGrid>
      <w:tr w:rsidR="005561CD" w:rsidTr="005561CD">
        <w:tc>
          <w:tcPr>
            <w:tcW w:w="988" w:type="dxa"/>
          </w:tcPr>
          <w:p w:rsidR="005561CD" w:rsidRDefault="005561CD"/>
        </w:tc>
        <w:tc>
          <w:tcPr>
            <w:tcW w:w="8068" w:type="dxa"/>
          </w:tcPr>
          <w:p w:rsidR="005561CD" w:rsidRPr="00D7723E" w:rsidRDefault="005561CD">
            <w:pPr>
              <w:rPr>
                <w:b/>
              </w:rPr>
            </w:pPr>
            <w:r w:rsidRPr="00D7723E">
              <w:rPr>
                <w:b/>
              </w:rPr>
              <w:t>Strategie</w:t>
            </w:r>
          </w:p>
        </w:tc>
      </w:tr>
      <w:tr w:rsidR="005561CD" w:rsidTr="005561CD">
        <w:tc>
          <w:tcPr>
            <w:tcW w:w="988" w:type="dxa"/>
          </w:tcPr>
          <w:p w:rsidR="005561CD" w:rsidRDefault="005561CD">
            <w:r>
              <w:t>1</w:t>
            </w:r>
          </w:p>
        </w:tc>
        <w:tc>
          <w:tcPr>
            <w:tcW w:w="8068" w:type="dxa"/>
          </w:tcPr>
          <w:p w:rsidR="005561CD" w:rsidRDefault="005561CD">
            <w:r>
              <w:t xml:space="preserve">Nachholende Industrialisierung und Modernisierung </w:t>
            </w:r>
          </w:p>
        </w:tc>
      </w:tr>
      <w:tr w:rsidR="005561CD" w:rsidTr="005561CD">
        <w:tc>
          <w:tcPr>
            <w:tcW w:w="988" w:type="dxa"/>
          </w:tcPr>
          <w:p w:rsidR="005561CD" w:rsidRDefault="005561CD">
            <w:r>
              <w:t>2</w:t>
            </w:r>
          </w:p>
        </w:tc>
        <w:tc>
          <w:tcPr>
            <w:tcW w:w="8068" w:type="dxa"/>
          </w:tcPr>
          <w:p w:rsidR="005561CD" w:rsidRDefault="005561CD">
            <w:r>
              <w:t>Grundbedürfnisbefriedigung</w:t>
            </w:r>
          </w:p>
        </w:tc>
      </w:tr>
      <w:tr w:rsidR="005561CD" w:rsidTr="005561CD">
        <w:tc>
          <w:tcPr>
            <w:tcW w:w="988" w:type="dxa"/>
          </w:tcPr>
          <w:p w:rsidR="005561CD" w:rsidRDefault="005561CD">
            <w:r>
              <w:t>3</w:t>
            </w:r>
          </w:p>
        </w:tc>
        <w:tc>
          <w:tcPr>
            <w:tcW w:w="8068" w:type="dxa"/>
          </w:tcPr>
          <w:p w:rsidR="005561CD" w:rsidRDefault="005561CD">
            <w:r>
              <w:t>Abkopplung vom Weltmarkt (Dissoziation)</w:t>
            </w:r>
          </w:p>
        </w:tc>
      </w:tr>
      <w:tr w:rsidR="005561CD" w:rsidTr="005561CD">
        <w:tc>
          <w:tcPr>
            <w:tcW w:w="988" w:type="dxa"/>
          </w:tcPr>
          <w:p w:rsidR="005561CD" w:rsidRDefault="005561CD">
            <w:r>
              <w:t>4</w:t>
            </w:r>
          </w:p>
        </w:tc>
        <w:tc>
          <w:tcPr>
            <w:tcW w:w="8068" w:type="dxa"/>
          </w:tcPr>
          <w:p w:rsidR="005561CD" w:rsidRDefault="005561CD">
            <w:r>
              <w:t>Angepasste Entwicklung durch Hilfe zur Selbs</w:t>
            </w:r>
            <w:r w:rsidR="00D7723E">
              <w:t>t</w:t>
            </w:r>
            <w:r>
              <w:t>hilfe</w:t>
            </w:r>
          </w:p>
        </w:tc>
      </w:tr>
      <w:tr w:rsidR="005561CD" w:rsidTr="005561CD">
        <w:tc>
          <w:tcPr>
            <w:tcW w:w="988" w:type="dxa"/>
          </w:tcPr>
          <w:p w:rsidR="005561CD" w:rsidRDefault="005561CD">
            <w:r>
              <w:t>5</w:t>
            </w:r>
          </w:p>
        </w:tc>
        <w:tc>
          <w:tcPr>
            <w:tcW w:w="8068" w:type="dxa"/>
          </w:tcPr>
          <w:p w:rsidR="005561CD" w:rsidRDefault="005561CD">
            <w:r>
              <w:t>Nachhaltige Entwicklung</w:t>
            </w:r>
          </w:p>
        </w:tc>
      </w:tr>
    </w:tbl>
    <w:p w:rsidR="005561CD" w:rsidRDefault="005561CD"/>
    <w:p w:rsidR="00D17C85" w:rsidRDefault="00D17C85" w:rsidP="00D17C85">
      <w:pPr>
        <w:pStyle w:val="Listenabsatz"/>
        <w:numPr>
          <w:ilvl w:val="0"/>
          <w:numId w:val="1"/>
        </w:numPr>
      </w:pPr>
      <w:r>
        <w:t>Analysieren Sie die verschiedenen Möglichkeiten und gestalten Sie ein Entwicklungskonzept mit konkreten Maßnahmen, die Anteile aus allen Strategien enthalten können. Beurteilen Sie dabei, inwiefern das Konzept geeignet ist, die oben genannten Ziele zu erreichen.</w:t>
      </w:r>
    </w:p>
    <w:p w:rsidR="005561CD" w:rsidRDefault="005561CD" w:rsidP="003F128E"/>
    <w:sectPr w:rsidR="005561CD" w:rsidSect="00597233">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C5E" w:rsidRDefault="00DA3C5E" w:rsidP="00813682">
      <w:r>
        <w:separator/>
      </w:r>
    </w:p>
  </w:endnote>
  <w:endnote w:type="continuationSeparator" w:id="0">
    <w:p w:rsidR="00DA3C5E" w:rsidRDefault="00DA3C5E" w:rsidP="0081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682" w:rsidRDefault="008136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682" w:rsidRPr="00813682" w:rsidRDefault="00813682" w:rsidP="00813682">
    <w:pPr>
      <w:pStyle w:val="Fuzeile"/>
      <w:rPr>
        <w:rFonts w:ascii="Arial" w:hAnsi="Arial" w:cs="Arial"/>
      </w:rPr>
    </w:pPr>
    <w:r w:rsidRPr="001378FF">
      <w:rPr>
        <w:noProof/>
      </w:rPr>
      <w:drawing>
        <wp:inline distT="0" distB="0" distL="0" distR="0" wp14:anchorId="2251B691" wp14:editId="33D5AE9F">
          <wp:extent cx="263395" cy="360000"/>
          <wp:effectExtent l="0" t="0" r="3810" b="254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3395"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13682">
      <w:rPr>
        <w:rFonts w:ascii="Arial" w:hAnsi="Arial" w:cs="Arial"/>
      </w:rPr>
      <w:ptab w:relativeTo="margin" w:alignment="center" w:leader="none"/>
    </w:r>
    <w:r w:rsidRPr="00813682">
      <w:rPr>
        <w:rFonts w:ascii="Arial" w:hAnsi="Arial" w:cs="Arial"/>
      </w:rPr>
      <w:t xml:space="preserve">ZPG Geographie Kursstufe </w:t>
    </w:r>
    <w:r w:rsidRPr="00813682">
      <w:rPr>
        <w:rFonts w:ascii="Arial" w:hAnsi="Arial" w:cs="Arial"/>
      </w:rPr>
      <w:ptab w:relativeTo="margin" w:alignment="right" w:leader="none"/>
    </w:r>
    <w:r w:rsidRPr="00813682">
      <w:rPr>
        <w:rFonts w:ascii="Arial" w:hAnsi="Arial" w:cs="Arial"/>
        <w:noProof/>
      </w:rPr>
      <w:drawing>
        <wp:inline distT="0" distB="0" distL="0" distR="0" wp14:anchorId="2798CA5A" wp14:editId="2B97A834">
          <wp:extent cx="661255" cy="360000"/>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2" cstate="print">
                    <a:extLst>
                      <a:ext uri="{28A0092B-C50C-407E-A947-70E740481C1C}">
                        <a14:useLocalDpi xmlns:a14="http://schemas.microsoft.com/office/drawing/2010/main" val="0"/>
                      </a:ext>
                    </a:extLst>
                  </a:blip>
                  <a:srcRect l="10216" t="15999" r="10397" b="15999"/>
                  <a:stretch/>
                </pic:blipFill>
                <pic:spPr>
                  <a:xfrm>
                    <a:off x="0" y="0"/>
                    <a:ext cx="661255" cy="360000"/>
                  </a:xfrm>
                  <a:prstGeom prst="rect">
                    <a:avLst/>
                  </a:prstGeom>
                </pic:spPr>
              </pic:pic>
            </a:graphicData>
          </a:graphic>
        </wp:inline>
      </w:drawing>
    </w:r>
  </w:p>
  <w:p w:rsidR="00813682" w:rsidRPr="00813682" w:rsidRDefault="00813682">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682" w:rsidRDefault="008136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C5E" w:rsidRDefault="00DA3C5E" w:rsidP="00813682">
      <w:r>
        <w:separator/>
      </w:r>
    </w:p>
  </w:footnote>
  <w:footnote w:type="continuationSeparator" w:id="0">
    <w:p w:rsidR="00DA3C5E" w:rsidRDefault="00DA3C5E" w:rsidP="0081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682" w:rsidRDefault="008136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9056"/>
    </w:tblGrid>
    <w:tr w:rsidR="00813682" w:rsidTr="00813682">
      <w:tc>
        <w:tcPr>
          <w:tcW w:w="9056" w:type="dxa"/>
          <w:tcBorders>
            <w:top w:val="nil"/>
            <w:left w:val="nil"/>
            <w:bottom w:val="nil"/>
            <w:right w:val="nil"/>
          </w:tcBorders>
          <w:shd w:val="clear" w:color="auto" w:fill="BFBFBF" w:themeFill="background1" w:themeFillShade="BF"/>
        </w:tcPr>
        <w:p w:rsidR="00813682" w:rsidRPr="00813682" w:rsidRDefault="00813682" w:rsidP="00813682">
          <w:pPr>
            <w:pStyle w:val="Kopfzeile"/>
            <w:tabs>
              <w:tab w:val="left" w:pos="709"/>
              <w:tab w:val="center" w:pos="3828"/>
            </w:tabs>
            <w:jc w:val="right"/>
            <w:rPr>
              <w:rFonts w:ascii="Arial" w:hAnsi="Arial" w:cs="Arial"/>
              <w:color w:val="000000" w:themeColor="text1"/>
            </w:rPr>
          </w:pPr>
          <w:r w:rsidRPr="005723B0">
            <w:rPr>
              <w:rFonts w:ascii="Arial" w:hAnsi="Arial" w:cs="Arial"/>
              <w:color w:val="000000" w:themeColor="text1"/>
            </w:rPr>
            <w:t>Globale Herausforderung: Disparitäre Entwicklungen</w:t>
          </w:r>
        </w:p>
      </w:tc>
    </w:tr>
  </w:tbl>
  <w:p w:rsidR="00813682" w:rsidRDefault="00813682" w:rsidP="00813682">
    <w:pPr>
      <w:pStyle w:val="Kopfzeile"/>
      <w:tabs>
        <w:tab w:val="clear" w:pos="4536"/>
        <w:tab w:val="clear" w:pos="9072"/>
        <w:tab w:val="left" w:pos="35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682" w:rsidRDefault="008136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722B9"/>
    <w:multiLevelType w:val="hybridMultilevel"/>
    <w:tmpl w:val="75F47E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EE"/>
    <w:rsid w:val="00015D26"/>
    <w:rsid w:val="001B415E"/>
    <w:rsid w:val="002C74EE"/>
    <w:rsid w:val="002D0A6B"/>
    <w:rsid w:val="00362693"/>
    <w:rsid w:val="003F128E"/>
    <w:rsid w:val="0041735F"/>
    <w:rsid w:val="005561CD"/>
    <w:rsid w:val="00597233"/>
    <w:rsid w:val="007918E0"/>
    <w:rsid w:val="007E030D"/>
    <w:rsid w:val="00813682"/>
    <w:rsid w:val="008B1A21"/>
    <w:rsid w:val="009320D4"/>
    <w:rsid w:val="009C58AA"/>
    <w:rsid w:val="009C6A25"/>
    <w:rsid w:val="009F5EA4"/>
    <w:rsid w:val="00A840D2"/>
    <w:rsid w:val="00B97A6B"/>
    <w:rsid w:val="00CA12C9"/>
    <w:rsid w:val="00D15B37"/>
    <w:rsid w:val="00D17C85"/>
    <w:rsid w:val="00D247FD"/>
    <w:rsid w:val="00D7723E"/>
    <w:rsid w:val="00DA3C5E"/>
    <w:rsid w:val="00E338FE"/>
    <w:rsid w:val="00EE4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B495"/>
  <w15:chartTrackingRefBased/>
  <w15:docId w15:val="{CEB78009-10A3-0B48-A84D-C93759E0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18E0"/>
  </w:style>
  <w:style w:type="paragraph" w:styleId="berschrift2">
    <w:name w:val="heading 2"/>
    <w:basedOn w:val="Standard"/>
    <w:next w:val="Standard"/>
    <w:link w:val="berschrift2Zchn"/>
    <w:uiPriority w:val="9"/>
    <w:unhideWhenUsed/>
    <w:qFormat/>
    <w:rsid w:val="00D772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74EE"/>
    <w:rPr>
      <w:color w:val="0563C1" w:themeColor="hyperlink"/>
      <w:u w:val="single"/>
    </w:rPr>
  </w:style>
  <w:style w:type="character" w:customStyle="1" w:styleId="NichtaufgelsteErwhnung1">
    <w:name w:val="Nicht aufgelöste Erwähnung1"/>
    <w:basedOn w:val="Absatz-Standardschriftart"/>
    <w:uiPriority w:val="99"/>
    <w:semiHidden/>
    <w:unhideWhenUsed/>
    <w:rsid w:val="002C74EE"/>
    <w:rPr>
      <w:color w:val="605E5C"/>
      <w:shd w:val="clear" w:color="auto" w:fill="E1DFDD"/>
    </w:rPr>
  </w:style>
  <w:style w:type="table" w:styleId="Tabellenraster">
    <w:name w:val="Table Grid"/>
    <w:basedOn w:val="NormaleTabelle"/>
    <w:uiPriority w:val="59"/>
    <w:rsid w:val="009F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7723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723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D7723E"/>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qFormat/>
    <w:rsid w:val="00D7723E"/>
    <w:rPr>
      <w:i/>
      <w:iCs/>
      <w:color w:val="404040" w:themeColor="text1" w:themeTint="BF"/>
    </w:rPr>
  </w:style>
  <w:style w:type="paragraph" w:styleId="Untertitel">
    <w:name w:val="Subtitle"/>
    <w:basedOn w:val="Standard"/>
    <w:next w:val="Standard"/>
    <w:link w:val="UntertitelZchn"/>
    <w:uiPriority w:val="11"/>
    <w:qFormat/>
    <w:rsid w:val="00D7723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D7723E"/>
    <w:rPr>
      <w:rFonts w:eastAsiaTheme="minorEastAsia"/>
      <w:color w:val="5A5A5A" w:themeColor="text1" w:themeTint="A5"/>
      <w:spacing w:val="15"/>
      <w:sz w:val="22"/>
      <w:szCs w:val="22"/>
    </w:rPr>
  </w:style>
  <w:style w:type="paragraph" w:styleId="Listenabsatz">
    <w:name w:val="List Paragraph"/>
    <w:basedOn w:val="Standard"/>
    <w:uiPriority w:val="34"/>
    <w:qFormat/>
    <w:rsid w:val="00D7723E"/>
    <w:pPr>
      <w:ind w:left="720"/>
      <w:contextualSpacing/>
    </w:pPr>
  </w:style>
  <w:style w:type="character" w:styleId="BesuchterLink">
    <w:name w:val="FollowedHyperlink"/>
    <w:basedOn w:val="Absatz-Standardschriftart"/>
    <w:uiPriority w:val="99"/>
    <w:semiHidden/>
    <w:unhideWhenUsed/>
    <w:rsid w:val="002D0A6B"/>
    <w:rPr>
      <w:color w:val="954F72" w:themeColor="followedHyperlink"/>
      <w:u w:val="single"/>
    </w:rPr>
  </w:style>
  <w:style w:type="paragraph" w:styleId="Kopfzeile">
    <w:name w:val="header"/>
    <w:basedOn w:val="Standard"/>
    <w:link w:val="KopfzeileZchn"/>
    <w:uiPriority w:val="99"/>
    <w:unhideWhenUsed/>
    <w:rsid w:val="00813682"/>
    <w:pPr>
      <w:tabs>
        <w:tab w:val="center" w:pos="4536"/>
        <w:tab w:val="right" w:pos="9072"/>
      </w:tabs>
    </w:pPr>
  </w:style>
  <w:style w:type="character" w:customStyle="1" w:styleId="KopfzeileZchn">
    <w:name w:val="Kopfzeile Zchn"/>
    <w:basedOn w:val="Absatz-Standardschriftart"/>
    <w:link w:val="Kopfzeile"/>
    <w:uiPriority w:val="99"/>
    <w:rsid w:val="00813682"/>
  </w:style>
  <w:style w:type="paragraph" w:styleId="Fuzeile">
    <w:name w:val="footer"/>
    <w:basedOn w:val="Standard"/>
    <w:link w:val="FuzeileZchn"/>
    <w:uiPriority w:val="99"/>
    <w:unhideWhenUsed/>
    <w:rsid w:val="00813682"/>
    <w:pPr>
      <w:tabs>
        <w:tab w:val="center" w:pos="4536"/>
        <w:tab w:val="right" w:pos="9072"/>
      </w:tabs>
    </w:pPr>
  </w:style>
  <w:style w:type="character" w:customStyle="1" w:styleId="FuzeileZchn">
    <w:name w:val="Fußzeile Zchn"/>
    <w:basedOn w:val="Absatz-Standardschriftart"/>
    <w:link w:val="Fuzeile"/>
    <w:uiPriority w:val="99"/>
    <w:rsid w:val="0081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4252">
      <w:bodyDiv w:val="1"/>
      <w:marLeft w:val="0"/>
      <w:marRight w:val="0"/>
      <w:marTop w:val="0"/>
      <w:marBottom w:val="0"/>
      <w:divBdr>
        <w:top w:val="none" w:sz="0" w:space="0" w:color="auto"/>
        <w:left w:val="none" w:sz="0" w:space="0" w:color="auto"/>
        <w:bottom w:val="none" w:sz="0" w:space="0" w:color="auto"/>
        <w:right w:val="none" w:sz="0" w:space="0" w:color="auto"/>
      </w:divBdr>
    </w:div>
    <w:div w:id="14620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pminder.org/dollar-stre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Burghardt</dc:creator>
  <cp:keywords/>
  <dc:description/>
  <cp:lastModifiedBy>Florian Burghardt</cp:lastModifiedBy>
  <cp:revision>4</cp:revision>
  <dcterms:created xsi:type="dcterms:W3CDTF">2020-02-01T09:55:00Z</dcterms:created>
  <dcterms:modified xsi:type="dcterms:W3CDTF">2020-02-04T07:33:00Z</dcterms:modified>
</cp:coreProperties>
</file>