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89C8E" w14:textId="77777777" w:rsidR="006723D6" w:rsidRPr="00777F00" w:rsidRDefault="006723D6" w:rsidP="006723D6">
      <w:pPr>
        <w:jc w:val="center"/>
        <w:rPr>
          <w:sz w:val="32"/>
          <w:szCs w:val="32"/>
        </w:rPr>
      </w:pPr>
      <w:r w:rsidRPr="00777F00">
        <w:rPr>
          <w:sz w:val="32"/>
          <w:szCs w:val="32"/>
        </w:rPr>
        <w:t>Das neue Asien-Pazifik-Abkommen RCEP – gefährdet das größte Freihandelsabkommen der Welt den Standort Silicon Valley?</w:t>
      </w:r>
    </w:p>
    <w:p w14:paraId="21CACA35" w14:textId="77777777" w:rsidR="006723D6" w:rsidRPr="00777F00" w:rsidRDefault="006723D6" w:rsidP="006723D6"/>
    <w:p w14:paraId="7BBC05D4" w14:textId="77777777" w:rsidR="006723D6" w:rsidRPr="00777F00" w:rsidRDefault="006723D6" w:rsidP="006723D6"/>
    <w:p w14:paraId="77388728" w14:textId="77777777" w:rsidR="006723D6" w:rsidRDefault="006723D6" w:rsidP="006723D6">
      <w:pPr>
        <w:pStyle w:val="Listenabsatz"/>
        <w:numPr>
          <w:ilvl w:val="0"/>
          <w:numId w:val="6"/>
        </w:numPr>
        <w:tabs>
          <w:tab w:val="left" w:pos="426"/>
        </w:tabs>
      </w:pPr>
      <w:r>
        <w:t>Gruppenarbeit:</w:t>
      </w:r>
      <w:r>
        <w:br/>
      </w:r>
      <w:r>
        <w:br/>
        <w:t>Erstellen Sie zu der in der Überschrift formulierten Leitfrage und in freier Internetrecherche eine kurze Präsentation entsprechend der Regeln der Präsentationstechnik „</w:t>
      </w:r>
      <w:proofErr w:type="spellStart"/>
      <w:r>
        <w:t>Pecha</w:t>
      </w:r>
      <w:proofErr w:type="spellEnd"/>
      <w:r>
        <w:t xml:space="preserve"> </w:t>
      </w:r>
      <w:proofErr w:type="spellStart"/>
      <w:r>
        <w:t>Kucha</w:t>
      </w:r>
      <w:proofErr w:type="spellEnd"/>
      <w:r>
        <w:t>“ (M1).</w:t>
      </w:r>
    </w:p>
    <w:p w14:paraId="4EA5EE29" w14:textId="77777777" w:rsidR="006723D6" w:rsidRDefault="006723D6" w:rsidP="006723D6">
      <w:pPr>
        <w:tabs>
          <w:tab w:val="left" w:pos="426"/>
        </w:tabs>
      </w:pPr>
    </w:p>
    <w:p w14:paraId="4EAE72A3" w14:textId="77777777" w:rsidR="006723D6" w:rsidRDefault="006723D6" w:rsidP="006723D6">
      <w:pPr>
        <w:tabs>
          <w:tab w:val="left" w:pos="426"/>
        </w:tabs>
      </w:pPr>
    </w:p>
    <w:p w14:paraId="1570A598" w14:textId="77777777" w:rsidR="006723D6" w:rsidRDefault="006723D6" w:rsidP="006723D6">
      <w:pPr>
        <w:tabs>
          <w:tab w:val="left" w:pos="426"/>
        </w:tabs>
      </w:pPr>
    </w:p>
    <w:p w14:paraId="1D8D6B8C" w14:textId="77777777" w:rsidR="006723D6" w:rsidRDefault="006723D6" w:rsidP="0028058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</w:pPr>
      <w:r>
        <w:t xml:space="preserve">M1 – </w:t>
      </w:r>
      <w:r w:rsidRPr="008668C8">
        <w:t>Präsentationstechnik “</w:t>
      </w:r>
      <w:proofErr w:type="spellStart"/>
      <w:r w:rsidRPr="008668C8">
        <w:t>Pecha</w:t>
      </w:r>
      <w:proofErr w:type="spellEnd"/>
      <w:r w:rsidRPr="008668C8">
        <w:t xml:space="preserve"> </w:t>
      </w:r>
      <w:proofErr w:type="spellStart"/>
      <w:r w:rsidRPr="008668C8">
        <w:t>Kucha</w:t>
      </w:r>
      <w:proofErr w:type="spellEnd"/>
      <w:r w:rsidRPr="008668C8">
        <w:t>”</w:t>
      </w:r>
    </w:p>
    <w:p w14:paraId="55639D98" w14:textId="77777777" w:rsidR="006723D6" w:rsidRDefault="006723D6" w:rsidP="0028058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</w:pPr>
    </w:p>
    <w:p w14:paraId="69A1B1D9" w14:textId="77777777" w:rsidR="006723D6" w:rsidRDefault="006723D6" w:rsidP="0028058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</w:pPr>
      <w:proofErr w:type="spellStart"/>
      <w:r>
        <w:t>Pecha</w:t>
      </w:r>
      <w:proofErr w:type="spellEnd"/>
      <w:r>
        <w:t xml:space="preserve"> </w:t>
      </w:r>
      <w:proofErr w:type="spellStart"/>
      <w:r>
        <w:t>Kucha</w:t>
      </w:r>
      <w:proofErr w:type="spellEnd"/>
      <w:r>
        <w:t xml:space="preserve"> ist japanisch und bedeutet so viel wie „plaudern“, „andauernd redend“ oder “schwatzen“. </w:t>
      </w:r>
      <w:proofErr w:type="spellStart"/>
      <w:r>
        <w:t>Pecha</w:t>
      </w:r>
      <w:proofErr w:type="spellEnd"/>
      <w:r>
        <w:t xml:space="preserve"> </w:t>
      </w:r>
      <w:proofErr w:type="spellStart"/>
      <w:r>
        <w:t>Kucha</w:t>
      </w:r>
      <w:proofErr w:type="spellEnd"/>
      <w:r>
        <w:t xml:space="preserve"> ist eine Präsentationstechnik, die Ihnen hilft, sich auf das Wesentliche zu konzentrieren, denn Sie präsentieren den Inhalt ausschließlich über Bilder und Ihren Vortrag.</w:t>
      </w:r>
    </w:p>
    <w:p w14:paraId="7B30C5AB" w14:textId="77777777" w:rsidR="006723D6" w:rsidRDefault="006723D6" w:rsidP="0028058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</w:pPr>
    </w:p>
    <w:p w14:paraId="191C2A48" w14:textId="77777777" w:rsidR="006723D6" w:rsidRDefault="006723D6" w:rsidP="0028058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</w:pPr>
      <w:r>
        <w:t>Präsentationsregeln:</w:t>
      </w:r>
    </w:p>
    <w:p w14:paraId="688EDB0E" w14:textId="77777777" w:rsidR="006723D6" w:rsidRDefault="006723D6" w:rsidP="0028058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</w:pPr>
      <w:r>
        <w:t>– 20 Folien</w:t>
      </w:r>
    </w:p>
    <w:p w14:paraId="4B768C31" w14:textId="77777777" w:rsidR="006723D6" w:rsidRDefault="006723D6" w:rsidP="0028058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</w:pPr>
      <w:r>
        <w:t>– 1 Bild pro Folie (wenn möglich keine Graphen)</w:t>
      </w:r>
    </w:p>
    <w:p w14:paraId="1DED010E" w14:textId="77777777" w:rsidR="006723D6" w:rsidRDefault="006723D6" w:rsidP="0028058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</w:pPr>
      <w:r>
        <w:t>– 20 Sekunden pro Folie (Folien sollten automatisch nach 20 Sekunden wechseln)</w:t>
      </w:r>
    </w:p>
    <w:p w14:paraId="284E33FA" w14:textId="77777777" w:rsidR="006723D6" w:rsidRDefault="006723D6" w:rsidP="0028058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</w:pPr>
      <w:r>
        <w:t>– kein Text auf den Folien</w:t>
      </w:r>
    </w:p>
    <w:p w14:paraId="5B2CD902" w14:textId="77777777" w:rsidR="006723D6" w:rsidRDefault="006723D6" w:rsidP="0028058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</w:pPr>
      <w:r>
        <w:t>– keine Animation der Folien</w:t>
      </w:r>
    </w:p>
    <w:p w14:paraId="628DFDBD" w14:textId="77777777" w:rsidR="006723D6" w:rsidRDefault="006723D6" w:rsidP="0028058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20" w:color="auto" w:fill="auto"/>
        <w:ind w:left="360"/>
      </w:pPr>
      <w:r>
        <w:t>– Dauer des Vortrags ist somit vorgegeben: 6 Minuten und 40 Sekunden</w:t>
      </w:r>
    </w:p>
    <w:p w14:paraId="7C4C1798" w14:textId="77777777" w:rsidR="006723D6" w:rsidRDefault="006723D6" w:rsidP="006723D6"/>
    <w:p w14:paraId="42D46262" w14:textId="77777777" w:rsidR="00452ACD" w:rsidRPr="00452ACD" w:rsidRDefault="00452ACD">
      <w:pPr>
        <w:rPr>
          <w:bCs/>
        </w:rPr>
      </w:pPr>
    </w:p>
    <w:p w14:paraId="0FBA0142" w14:textId="77777777" w:rsidR="00452ACD" w:rsidRPr="00452ACD" w:rsidRDefault="00452ACD">
      <w:pPr>
        <w:rPr>
          <w:bCs/>
        </w:rPr>
      </w:pPr>
    </w:p>
    <w:p w14:paraId="3A64B6B5" w14:textId="77777777" w:rsidR="00452ACD" w:rsidRPr="00452ACD" w:rsidRDefault="00452ACD">
      <w:pPr>
        <w:rPr>
          <w:bCs/>
        </w:rPr>
      </w:pPr>
    </w:p>
    <w:p w14:paraId="62249583" w14:textId="1133E113" w:rsidR="00452ACD" w:rsidRDefault="00452ACD">
      <w:pPr>
        <w:rPr>
          <w:bCs/>
        </w:rPr>
      </w:pPr>
    </w:p>
    <w:p w14:paraId="0E4E4A21" w14:textId="6C7E9E9D" w:rsidR="00452ACD" w:rsidRPr="00452ACD" w:rsidRDefault="00452ACD" w:rsidP="00452ACD"/>
    <w:p w14:paraId="5097E9F1" w14:textId="6EF69498" w:rsidR="00452ACD" w:rsidRPr="00452ACD" w:rsidRDefault="00452ACD" w:rsidP="00452ACD"/>
    <w:p w14:paraId="04AF8774" w14:textId="5CEC26E9" w:rsidR="00452ACD" w:rsidRPr="00452ACD" w:rsidRDefault="00452ACD" w:rsidP="00452ACD"/>
    <w:p w14:paraId="6A9D9434" w14:textId="3A4B8DBF" w:rsidR="00452ACD" w:rsidRPr="00452ACD" w:rsidRDefault="00452ACD" w:rsidP="00452ACD"/>
    <w:p w14:paraId="7F899FB7" w14:textId="5DC12CAF" w:rsidR="00452ACD" w:rsidRPr="00452ACD" w:rsidRDefault="00452ACD" w:rsidP="00452ACD"/>
    <w:p w14:paraId="56DC237E" w14:textId="564A8485" w:rsidR="00452ACD" w:rsidRPr="00452ACD" w:rsidRDefault="00452ACD" w:rsidP="00452ACD"/>
    <w:p w14:paraId="03CAC3CD" w14:textId="14C64F04" w:rsidR="00452ACD" w:rsidRPr="00452ACD" w:rsidRDefault="00452ACD" w:rsidP="00452ACD"/>
    <w:p w14:paraId="16D20121" w14:textId="11821D11" w:rsidR="00452ACD" w:rsidRPr="00452ACD" w:rsidRDefault="00452ACD" w:rsidP="00452ACD"/>
    <w:p w14:paraId="47A1D2FE" w14:textId="26282E7F" w:rsidR="00452ACD" w:rsidRPr="00452ACD" w:rsidRDefault="00452ACD" w:rsidP="00452ACD"/>
    <w:p w14:paraId="6F1DC296" w14:textId="63BEF119" w:rsidR="00452ACD" w:rsidRDefault="00452ACD" w:rsidP="00452ACD">
      <w:pPr>
        <w:rPr>
          <w:bCs/>
        </w:rPr>
      </w:pPr>
    </w:p>
    <w:p w14:paraId="2F34289F" w14:textId="7F071BBF" w:rsidR="00452ACD" w:rsidRPr="00452ACD" w:rsidRDefault="00452ACD" w:rsidP="00452ACD"/>
    <w:p w14:paraId="674A6186" w14:textId="49542C85" w:rsidR="00452ACD" w:rsidRPr="00452ACD" w:rsidRDefault="00452ACD" w:rsidP="00452ACD">
      <w:pPr>
        <w:tabs>
          <w:tab w:val="left" w:pos="7112"/>
        </w:tabs>
      </w:pPr>
    </w:p>
    <w:sectPr w:rsidR="00452ACD" w:rsidRPr="00452ACD" w:rsidSect="00452ACD">
      <w:footerReference w:type="default" r:id="rId7"/>
      <w:pgSz w:w="11900" w:h="16820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9C8D3" w14:textId="77777777" w:rsidR="00E36492" w:rsidRDefault="00E36492" w:rsidP="009D642F">
      <w:r>
        <w:separator/>
      </w:r>
    </w:p>
  </w:endnote>
  <w:endnote w:type="continuationSeparator" w:id="0">
    <w:p w14:paraId="6A86BC0D" w14:textId="77777777" w:rsidR="00E36492" w:rsidRDefault="00E36492" w:rsidP="009D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41E6" w14:textId="40CF325E" w:rsidR="009D642F" w:rsidRDefault="00452ACD" w:rsidP="00811980">
    <w:pPr>
      <w:pStyle w:val="Fuzeile"/>
      <w:pBdr>
        <w:top w:val="single" w:sz="4" w:space="4" w:color="auto"/>
      </w:pBdr>
      <w:tabs>
        <w:tab w:val="left" w:pos="993"/>
        <w:tab w:val="left" w:pos="1276"/>
        <w:tab w:val="left" w:pos="11482"/>
      </w:tabs>
      <w:spacing w:before="100" w:beforeAutospacing="1" w:after="100" w:afterAutospacing="1"/>
      <w:contextualSpacing/>
      <w:jc w:val="center"/>
      <w:rPr>
        <w:bCs/>
        <w:sz w:val="20"/>
        <w:szCs w:val="20"/>
      </w:rPr>
    </w:pPr>
    <w:r w:rsidRPr="004B3F6A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66CCD" wp14:editId="18F1D98E">
              <wp:simplePos x="0" y="0"/>
              <wp:positionH relativeFrom="column">
                <wp:posOffset>5349240</wp:posOffset>
              </wp:positionH>
              <wp:positionV relativeFrom="paragraph">
                <wp:posOffset>10160</wp:posOffset>
              </wp:positionV>
              <wp:extent cx="781685" cy="485775"/>
              <wp:effectExtent l="0" t="0" r="5715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987D79" w14:textId="77777777" w:rsidR="00452ACD" w:rsidRDefault="00452ACD" w:rsidP="00452ACD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3E1285C4" wp14:editId="67A27EE0">
                                <wp:extent cx="583591" cy="369989"/>
                                <wp:effectExtent l="0" t="0" r="0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461" cy="387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66CC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421.2pt;margin-top:.8pt;width:61.5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" fillcolor="white [3201]" stroked="f" strokeweight=".5pt">
              <v:textbox>
                <w:txbxContent>
                  <w:p w14:paraId="5D987D79" w14:textId="77777777" w:rsidR="00452ACD" w:rsidRDefault="00452ACD" w:rsidP="00452ACD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3E1285C4" wp14:editId="67A27EE0">
                          <wp:extent cx="583591" cy="369989"/>
                          <wp:effectExtent l="0" t="0" r="0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461" cy="387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11980" w:rsidRPr="004B3F6A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BBD85" wp14:editId="4F874631">
              <wp:simplePos x="0" y="0"/>
              <wp:positionH relativeFrom="column">
                <wp:posOffset>8285686</wp:posOffset>
              </wp:positionH>
              <wp:positionV relativeFrom="paragraph">
                <wp:posOffset>10160</wp:posOffset>
              </wp:positionV>
              <wp:extent cx="781685" cy="485775"/>
              <wp:effectExtent l="0" t="0" r="571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0526DB" w14:textId="524B9B6F" w:rsidR="00811980" w:rsidRDefault="00811980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3996D893" wp14:editId="277D0909">
                                <wp:extent cx="583591" cy="369989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461" cy="387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3BBD85" id="Textfeld 2" o:spid="_x0000_s1027" type="#_x0000_t202" style="position:absolute;left:0;text-align:left;margin-left:652.4pt;margin-top:.8pt;width:61.5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" fillcolor="white [3201]" stroked="f" strokeweight=".5pt">
              <v:textbox>
                <w:txbxContent>
                  <w:p w14:paraId="600526DB" w14:textId="524B9B6F" w:rsidR="00811980" w:rsidRDefault="00811980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3996D893" wp14:editId="277D0909">
                          <wp:extent cx="583591" cy="369989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461" cy="387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11980" w:rsidRPr="004B3F6A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DC8314" wp14:editId="59947AC5">
              <wp:simplePos x="0" y="0"/>
              <wp:positionH relativeFrom="column">
                <wp:posOffset>-15034</wp:posOffset>
              </wp:positionH>
              <wp:positionV relativeFrom="paragraph">
                <wp:posOffset>9525</wp:posOffset>
              </wp:positionV>
              <wp:extent cx="781685" cy="485775"/>
              <wp:effectExtent l="0" t="0" r="571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B18DDD" w14:textId="16CD3DD3" w:rsidR="00811980" w:rsidRDefault="00811980" w:rsidP="00C9374B">
                          <w:r w:rsidRPr="00811980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AC992E1" wp14:editId="0214A9AB">
                                <wp:extent cx="280670" cy="387985"/>
                                <wp:effectExtent l="0" t="0" r="0" b="5715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0670" cy="3879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6317B0A" wp14:editId="534A02DA">
                                <wp:extent cx="583591" cy="369989"/>
                                <wp:effectExtent l="0" t="0" r="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461" cy="387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C8314" id="Textfeld 3" o:spid="_x0000_s1028" type="#_x0000_t202" style="position:absolute;left:0;text-align:left;margin-left:-1.2pt;margin-top:.75pt;width:61.5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" fillcolor="white [3201]" stroked="f" strokeweight=".5pt">
              <v:textbox>
                <w:txbxContent>
                  <w:p w14:paraId="79B18DDD" w14:textId="16CD3DD3" w:rsidR="00811980" w:rsidRDefault="00811980" w:rsidP="00C9374B">
                    <w:r w:rsidRPr="00811980">
                      <w:rPr>
                        <w:b/>
                        <w:noProof/>
                      </w:rPr>
                      <w:drawing>
                        <wp:inline distT="0" distB="0" distL="0" distR="0" wp14:anchorId="5AC992E1" wp14:editId="0214A9AB">
                          <wp:extent cx="280670" cy="387985"/>
                          <wp:effectExtent l="0" t="0" r="0" b="571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670" cy="3879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26317B0A" wp14:editId="534A02DA">
                          <wp:extent cx="583591" cy="369989"/>
                          <wp:effectExtent l="0" t="0" r="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461" cy="387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3F6A">
      <w:rPr>
        <w:bCs/>
        <w:noProof/>
        <w:sz w:val="20"/>
        <w:szCs w:val="20"/>
      </w:rPr>
      <w:t>Schwerpunktthemen</w:t>
    </w:r>
    <w:r w:rsidR="00811980" w:rsidRPr="004B3F6A">
      <w:rPr>
        <w:bCs/>
        <w:sz w:val="20"/>
        <w:szCs w:val="20"/>
      </w:rPr>
      <w:t xml:space="preserve"> Geographie</w:t>
    </w:r>
    <w:r w:rsidR="004B3F6A">
      <w:rPr>
        <w:bCs/>
        <w:sz w:val="20"/>
        <w:szCs w:val="20"/>
      </w:rPr>
      <w:t xml:space="preserve"> ab Abitur 2023</w:t>
    </w:r>
  </w:p>
  <w:p w14:paraId="67CC118F" w14:textId="56CD365E" w:rsidR="004B3F6A" w:rsidRPr="004B3F6A" w:rsidRDefault="004B3F6A" w:rsidP="00811980">
    <w:pPr>
      <w:pStyle w:val="Fuzeile"/>
      <w:pBdr>
        <w:top w:val="single" w:sz="4" w:space="4" w:color="auto"/>
      </w:pBdr>
      <w:tabs>
        <w:tab w:val="left" w:pos="993"/>
        <w:tab w:val="left" w:pos="1276"/>
        <w:tab w:val="left" w:pos="11482"/>
      </w:tabs>
      <w:spacing w:before="100" w:beforeAutospacing="1" w:after="100" w:afterAutospacing="1"/>
      <w:contextualSpacing/>
      <w:jc w:val="center"/>
      <w:rPr>
        <w:bCs/>
        <w:sz w:val="20"/>
        <w:szCs w:val="20"/>
      </w:rPr>
    </w:pPr>
    <w:r>
      <w:rPr>
        <w:bCs/>
        <w:sz w:val="20"/>
        <w:szCs w:val="20"/>
      </w:rPr>
      <w:t>Raumstrukturen DS8 AB2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C8561" w14:textId="77777777" w:rsidR="00E36492" w:rsidRDefault="00E36492" w:rsidP="009D642F">
      <w:r>
        <w:separator/>
      </w:r>
    </w:p>
  </w:footnote>
  <w:footnote w:type="continuationSeparator" w:id="0">
    <w:p w14:paraId="2BE67D6C" w14:textId="77777777" w:rsidR="00E36492" w:rsidRDefault="00E36492" w:rsidP="009D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2D87"/>
    <w:multiLevelType w:val="hybridMultilevel"/>
    <w:tmpl w:val="998C2A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42BC6"/>
    <w:multiLevelType w:val="hybridMultilevel"/>
    <w:tmpl w:val="A4802CDE"/>
    <w:lvl w:ilvl="0" w:tplc="8BA47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A5EC9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6280C"/>
    <w:multiLevelType w:val="hybridMultilevel"/>
    <w:tmpl w:val="DC903EBA"/>
    <w:lvl w:ilvl="0" w:tplc="70A871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4473"/>
    <w:multiLevelType w:val="hybridMultilevel"/>
    <w:tmpl w:val="457E588A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73CC0"/>
    <w:multiLevelType w:val="hybridMultilevel"/>
    <w:tmpl w:val="E02A68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71064"/>
    <w:multiLevelType w:val="hybridMultilevel"/>
    <w:tmpl w:val="C00C0D32"/>
    <w:lvl w:ilvl="0" w:tplc="7624BEA8">
      <w:start w:val="1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14"/>
    <w:rsid w:val="00037DB3"/>
    <w:rsid w:val="00104E7E"/>
    <w:rsid w:val="00110414"/>
    <w:rsid w:val="00266134"/>
    <w:rsid w:val="00280589"/>
    <w:rsid w:val="002D7AA1"/>
    <w:rsid w:val="00307076"/>
    <w:rsid w:val="0032625A"/>
    <w:rsid w:val="00452ACD"/>
    <w:rsid w:val="0047575B"/>
    <w:rsid w:val="004B3F6A"/>
    <w:rsid w:val="004C5166"/>
    <w:rsid w:val="005151EB"/>
    <w:rsid w:val="00563B89"/>
    <w:rsid w:val="0057598D"/>
    <w:rsid w:val="005B18A1"/>
    <w:rsid w:val="005F635B"/>
    <w:rsid w:val="00603470"/>
    <w:rsid w:val="00604604"/>
    <w:rsid w:val="006216B3"/>
    <w:rsid w:val="00633CCE"/>
    <w:rsid w:val="006723D6"/>
    <w:rsid w:val="006C06DF"/>
    <w:rsid w:val="006D7C12"/>
    <w:rsid w:val="00724E53"/>
    <w:rsid w:val="00786ED6"/>
    <w:rsid w:val="007C363F"/>
    <w:rsid w:val="007F45ED"/>
    <w:rsid w:val="00811980"/>
    <w:rsid w:val="00833145"/>
    <w:rsid w:val="008966A9"/>
    <w:rsid w:val="008B4BE8"/>
    <w:rsid w:val="0092651B"/>
    <w:rsid w:val="00980671"/>
    <w:rsid w:val="009D642F"/>
    <w:rsid w:val="00A27265"/>
    <w:rsid w:val="00A60918"/>
    <w:rsid w:val="00AD4B61"/>
    <w:rsid w:val="00AD6B27"/>
    <w:rsid w:val="00AD7619"/>
    <w:rsid w:val="00BB1674"/>
    <w:rsid w:val="00C9374B"/>
    <w:rsid w:val="00CA6513"/>
    <w:rsid w:val="00CB711B"/>
    <w:rsid w:val="00DA1AB2"/>
    <w:rsid w:val="00DE2A0C"/>
    <w:rsid w:val="00E035F5"/>
    <w:rsid w:val="00E36492"/>
    <w:rsid w:val="00EB77E8"/>
    <w:rsid w:val="00FB13AF"/>
    <w:rsid w:val="00FD5968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BF2CD"/>
  <w15:docId w15:val="{B4BAD71E-AED9-4B0C-ADB9-0CADFAA5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0414"/>
    <w:rPr>
      <w:rFonts w:ascii="Arial" w:eastAsia="Times New Roman" w:hAnsi="Arial" w:cs="Arial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110414"/>
    <w:pPr>
      <w:keepNext/>
      <w:spacing w:before="120" w:after="120"/>
      <w:jc w:val="center"/>
      <w:outlineLvl w:val="0"/>
    </w:pPr>
    <w:rPr>
      <w:rFonts w:cs="Times New Roman"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0414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Listenabsatz1">
    <w:name w:val="Listenabsatz1"/>
    <w:basedOn w:val="Standard"/>
    <w:rsid w:val="00110414"/>
    <w:pPr>
      <w:ind w:left="720"/>
      <w:contextualSpacing/>
    </w:pPr>
  </w:style>
  <w:style w:type="character" w:styleId="Hyperlink">
    <w:name w:val="Hyperlink"/>
    <w:uiPriority w:val="99"/>
    <w:rsid w:val="00110414"/>
    <w:rPr>
      <w:rFonts w:cs="Times New Roman"/>
      <w:color w:val="0000FF"/>
      <w:u w:val="single"/>
    </w:rPr>
  </w:style>
  <w:style w:type="paragraph" w:customStyle="1" w:styleId="Listenabsatz2">
    <w:name w:val="Listenabsatz2"/>
    <w:basedOn w:val="Standard"/>
    <w:rsid w:val="00786E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64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642F"/>
    <w:rPr>
      <w:rFonts w:ascii="Arial" w:eastAsia="Times New Roman" w:hAnsi="Arial" w:cs="Arial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D64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642F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uiPriority w:val="34"/>
    <w:qFormat/>
    <w:rsid w:val="0072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Scholliers</dc:creator>
  <cp:keywords/>
  <dc:description/>
  <cp:lastModifiedBy>Mirjam Schäfer</cp:lastModifiedBy>
  <cp:revision>2</cp:revision>
  <cp:lastPrinted>2020-12-04T15:54:00Z</cp:lastPrinted>
  <dcterms:created xsi:type="dcterms:W3CDTF">2021-02-15T10:28:00Z</dcterms:created>
  <dcterms:modified xsi:type="dcterms:W3CDTF">2021-02-15T10:28:00Z</dcterms:modified>
</cp:coreProperties>
</file>