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F09FB" w14:textId="77777777" w:rsidR="0079037E" w:rsidRDefault="0079037E" w:rsidP="0082018A">
      <w:pPr>
        <w:spacing w:line="276" w:lineRule="auto"/>
        <w:jc w:val="right"/>
      </w:pPr>
    </w:p>
    <w:p w14:paraId="48044C85" w14:textId="32463DF1" w:rsidR="00B36FDF" w:rsidRPr="0079037E" w:rsidRDefault="00A60752" w:rsidP="0082018A">
      <w:pPr>
        <w:spacing w:line="276" w:lineRule="auto"/>
        <w:rPr>
          <w:b/>
        </w:rPr>
      </w:pPr>
      <w:r w:rsidRPr="0079037E">
        <w:rPr>
          <w:b/>
        </w:rPr>
        <w:t xml:space="preserve">Kriterien </w:t>
      </w:r>
      <w:r w:rsidR="008A0BDF">
        <w:rPr>
          <w:b/>
        </w:rPr>
        <w:t xml:space="preserve">für die </w:t>
      </w:r>
      <w:r w:rsidRPr="0079037E">
        <w:rPr>
          <w:b/>
        </w:rPr>
        <w:t>Eignung von Aufgaben für die mündliche Abiturprüfung</w:t>
      </w:r>
    </w:p>
    <w:p w14:paraId="68D4F004" w14:textId="5A600BA2" w:rsidR="003504FC" w:rsidRPr="003504FC" w:rsidRDefault="003504FC" w:rsidP="0082018A">
      <w:pPr>
        <w:spacing w:line="276" w:lineRule="auto"/>
        <w:rPr>
          <w:b/>
          <w:color w:val="FF000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4536"/>
      </w:tblGrid>
      <w:tr w:rsidR="003504FC" w:rsidRPr="003504FC" w14:paraId="39159067" w14:textId="77777777" w:rsidTr="00F43D90">
        <w:tc>
          <w:tcPr>
            <w:tcW w:w="2093" w:type="dxa"/>
          </w:tcPr>
          <w:p w14:paraId="458A3044" w14:textId="56EED0B6" w:rsidR="003504FC" w:rsidRPr="003504FC" w:rsidRDefault="003504FC" w:rsidP="00A60752">
            <w:pPr>
              <w:spacing w:line="276" w:lineRule="auto"/>
              <w:rPr>
                <w:b/>
              </w:rPr>
            </w:pPr>
            <w:r w:rsidRPr="003504FC">
              <w:rPr>
                <w:b/>
              </w:rPr>
              <w:t>Kriterien</w:t>
            </w:r>
          </w:p>
        </w:tc>
        <w:tc>
          <w:tcPr>
            <w:tcW w:w="2977" w:type="dxa"/>
          </w:tcPr>
          <w:p w14:paraId="616A7838" w14:textId="2DBDE3B2" w:rsidR="003504FC" w:rsidRPr="003504FC" w:rsidRDefault="003504FC" w:rsidP="0079037E">
            <w:pPr>
              <w:spacing w:line="276" w:lineRule="auto"/>
              <w:ind w:left="137" w:hanging="137"/>
              <w:rPr>
                <w:b/>
              </w:rPr>
            </w:pPr>
            <w:r w:rsidRPr="003504FC">
              <w:rPr>
                <w:b/>
              </w:rPr>
              <w:t>Teilbereiche</w:t>
            </w:r>
          </w:p>
        </w:tc>
        <w:tc>
          <w:tcPr>
            <w:tcW w:w="4536" w:type="dxa"/>
          </w:tcPr>
          <w:p w14:paraId="4C92DC2D" w14:textId="22C9AB50" w:rsidR="003504FC" w:rsidRPr="003504FC" w:rsidRDefault="003504FC" w:rsidP="00A60752">
            <w:pPr>
              <w:spacing w:line="276" w:lineRule="auto"/>
              <w:rPr>
                <w:b/>
              </w:rPr>
            </w:pPr>
            <w:r w:rsidRPr="003504FC">
              <w:rPr>
                <w:b/>
              </w:rPr>
              <w:t>Hinweise</w:t>
            </w:r>
          </w:p>
        </w:tc>
      </w:tr>
      <w:tr w:rsidR="003504FC" w14:paraId="4ABB7822" w14:textId="77777777" w:rsidTr="00F43D90">
        <w:tc>
          <w:tcPr>
            <w:tcW w:w="2093" w:type="dxa"/>
          </w:tcPr>
          <w:p w14:paraId="229E9768" w14:textId="73E2B857" w:rsidR="003504FC" w:rsidRDefault="003504FC" w:rsidP="00EF6D0F">
            <w:pPr>
              <w:spacing w:line="276" w:lineRule="auto"/>
            </w:pPr>
            <w:r>
              <w:t>Kompetenz</w:t>
            </w:r>
            <w:r w:rsidR="00B95CF0">
              <w:t>-</w:t>
            </w:r>
            <w:r>
              <w:t>orientierung</w:t>
            </w:r>
          </w:p>
        </w:tc>
        <w:tc>
          <w:tcPr>
            <w:tcW w:w="2977" w:type="dxa"/>
          </w:tcPr>
          <w:p w14:paraId="39232AB4" w14:textId="77777777" w:rsidR="003504FC" w:rsidRDefault="003504FC" w:rsidP="00EF6D0F">
            <w:pPr>
              <w:spacing w:line="276" w:lineRule="auto"/>
              <w:ind w:left="137" w:hanging="137"/>
            </w:pPr>
            <w:r>
              <w:t>- inhalts- und prozessbezogene Kompetenzen (BP 2016)</w:t>
            </w:r>
          </w:p>
          <w:p w14:paraId="1529FE88" w14:textId="77777777" w:rsidR="003504FC" w:rsidRDefault="003504FC" w:rsidP="00EF6D0F">
            <w:pPr>
              <w:spacing w:line="276" w:lineRule="auto"/>
              <w:ind w:left="137" w:hanging="137"/>
            </w:pPr>
            <w:r>
              <w:t>- Fach- und Methoden-kompetenzen (BP 2004)</w:t>
            </w:r>
          </w:p>
          <w:p w14:paraId="1B28ECCB" w14:textId="77777777" w:rsidR="003504FC" w:rsidRDefault="003504FC" w:rsidP="0016018C">
            <w:pPr>
              <w:spacing w:line="276" w:lineRule="auto"/>
              <w:rPr>
                <w:color w:val="FF0000"/>
              </w:rPr>
            </w:pPr>
          </w:p>
          <w:p w14:paraId="0716514C" w14:textId="0C10F1A1" w:rsidR="00B95CF0" w:rsidRPr="00B95CF0" w:rsidRDefault="00B95CF0" w:rsidP="0016018C">
            <w:pPr>
              <w:spacing w:line="276" w:lineRule="auto"/>
            </w:pPr>
            <w:r w:rsidRPr="00B95CF0">
              <w:t>vgl. Bewertungskriterien</w:t>
            </w:r>
          </w:p>
        </w:tc>
        <w:tc>
          <w:tcPr>
            <w:tcW w:w="4536" w:type="dxa"/>
          </w:tcPr>
          <w:p w14:paraId="7E397253" w14:textId="07C6C206" w:rsidR="003504FC" w:rsidRDefault="003504FC" w:rsidP="003504FC">
            <w:pPr>
              <w:spacing w:line="276" w:lineRule="auto"/>
              <w:ind w:left="144" w:hanging="144"/>
            </w:pPr>
            <w:r>
              <w:t>- Passung Aufgabenstellung – Kompetenzformulierung</w:t>
            </w:r>
            <w:r w:rsidR="00EF6D0F">
              <w:t xml:space="preserve"> BP</w:t>
            </w:r>
          </w:p>
          <w:p w14:paraId="31683F93" w14:textId="5FCE3912" w:rsidR="0059724C" w:rsidRDefault="003504FC" w:rsidP="0059724C">
            <w:pPr>
              <w:spacing w:line="276" w:lineRule="auto"/>
              <w:ind w:left="144" w:hanging="144"/>
            </w:pPr>
            <w:r>
              <w:t xml:space="preserve">- </w:t>
            </w:r>
            <w:r w:rsidR="0059724C" w:rsidRPr="00B95CF0">
              <w:t xml:space="preserve">Angebote schaffen zur Anwendung von Gelerntem (z.B. Vernetzung, </w:t>
            </w:r>
            <w:r w:rsidR="0016018C" w:rsidRPr="00B95CF0">
              <w:t xml:space="preserve">Problemlösung, </w:t>
            </w:r>
            <w:r w:rsidR="0059724C" w:rsidRPr="00B95CF0">
              <w:t>Urteilsbildung, Methoden) und Entwicklung e</w:t>
            </w:r>
            <w:r w:rsidR="0016018C" w:rsidRPr="00B95CF0">
              <w:t>igenständiger Argumente</w:t>
            </w:r>
          </w:p>
          <w:p w14:paraId="504E09B8" w14:textId="77777777" w:rsidR="003504FC" w:rsidRDefault="0059724C" w:rsidP="0059724C">
            <w:pPr>
              <w:spacing w:line="276" w:lineRule="auto"/>
              <w:ind w:left="144" w:hanging="144"/>
            </w:pPr>
            <w:r>
              <w:t xml:space="preserve">- </w:t>
            </w:r>
            <w:r w:rsidRPr="0059724C">
              <w:t>kein kleinschrittiges "Abfragen"</w:t>
            </w:r>
          </w:p>
          <w:p w14:paraId="7CE3D050" w14:textId="5CD7B906" w:rsidR="007513BE" w:rsidRDefault="007513BE" w:rsidP="0059724C">
            <w:pPr>
              <w:spacing w:line="276" w:lineRule="auto"/>
              <w:ind w:left="144" w:hanging="144"/>
            </w:pPr>
            <w:r>
              <w:t>- reine Wiederholungen aus Unterricht vermeiden</w:t>
            </w:r>
          </w:p>
        </w:tc>
      </w:tr>
      <w:tr w:rsidR="002155A4" w14:paraId="62C610D6" w14:textId="77777777" w:rsidTr="00F43D90">
        <w:tc>
          <w:tcPr>
            <w:tcW w:w="2093" w:type="dxa"/>
          </w:tcPr>
          <w:p w14:paraId="49C04F43" w14:textId="6E38468E" w:rsidR="002155A4" w:rsidRDefault="00B95CF0" w:rsidP="0082018A">
            <w:pPr>
              <w:spacing w:line="276" w:lineRule="auto"/>
            </w:pPr>
            <w:r>
              <w:t>Aufgaben-stellung</w:t>
            </w:r>
            <w:r w:rsidR="00F43D90">
              <w:t xml:space="preserve"> und Lösungshinweise</w:t>
            </w:r>
          </w:p>
        </w:tc>
        <w:tc>
          <w:tcPr>
            <w:tcW w:w="2977" w:type="dxa"/>
          </w:tcPr>
          <w:p w14:paraId="4216557E" w14:textId="02F45FD8" w:rsidR="002155A4" w:rsidRDefault="002155A4" w:rsidP="0079037E">
            <w:pPr>
              <w:spacing w:line="276" w:lineRule="auto"/>
              <w:ind w:left="137" w:hanging="137"/>
            </w:pPr>
            <w:r>
              <w:t xml:space="preserve">- Abdeckung der </w:t>
            </w:r>
            <w:r w:rsidR="003504FC">
              <w:t>AFB</w:t>
            </w:r>
            <w:r>
              <w:t xml:space="preserve"> </w:t>
            </w:r>
          </w:p>
          <w:p w14:paraId="3C0FD267" w14:textId="71D8565A" w:rsidR="002155A4" w:rsidRDefault="002155A4" w:rsidP="00B95CF0">
            <w:pPr>
              <w:spacing w:line="276" w:lineRule="auto"/>
              <w:ind w:left="137" w:hanging="137"/>
            </w:pPr>
            <w:r>
              <w:t xml:space="preserve">- </w:t>
            </w:r>
            <w:r w:rsidR="00B95CF0">
              <w:t>Operatoren</w:t>
            </w:r>
            <w:r>
              <w:t xml:space="preserve"> </w:t>
            </w:r>
          </w:p>
        </w:tc>
        <w:tc>
          <w:tcPr>
            <w:tcW w:w="4536" w:type="dxa"/>
          </w:tcPr>
          <w:p w14:paraId="06017B93" w14:textId="77777777" w:rsidR="00B95CF0" w:rsidRDefault="003504FC" w:rsidP="00B95CF0">
            <w:pPr>
              <w:spacing w:line="276" w:lineRule="auto"/>
              <w:ind w:left="144" w:hanging="144"/>
            </w:pPr>
            <w:r>
              <w:t xml:space="preserve">- </w:t>
            </w:r>
            <w:r w:rsidR="00B95CF0">
              <w:t>Schwerpunktfach: AFB III muss erreicht werden</w:t>
            </w:r>
          </w:p>
          <w:p w14:paraId="21A65FDD" w14:textId="4BE7AAF0" w:rsidR="002155A4" w:rsidRDefault="00B95CF0" w:rsidP="00B95CF0">
            <w:pPr>
              <w:spacing w:line="276" w:lineRule="auto"/>
              <w:ind w:left="144" w:hanging="144"/>
            </w:pPr>
            <w:r>
              <w:t>- Nicht-Schwerpunktfach: AFB II muss erreicht werden (AFB III sinnvoll)</w:t>
            </w:r>
          </w:p>
          <w:p w14:paraId="6FA8FE14" w14:textId="77777777" w:rsidR="002155A4" w:rsidRDefault="002155A4" w:rsidP="00B95CF0">
            <w:pPr>
              <w:spacing w:line="276" w:lineRule="auto"/>
              <w:ind w:left="144" w:hanging="144"/>
            </w:pPr>
            <w:r>
              <w:t xml:space="preserve">- </w:t>
            </w:r>
            <w:r w:rsidR="00B95CF0">
              <w:t>Progression</w:t>
            </w:r>
            <w:r>
              <w:t xml:space="preserve"> </w:t>
            </w:r>
            <w:r w:rsidR="00B95CF0">
              <w:t>der Operatoren</w:t>
            </w:r>
          </w:p>
          <w:p w14:paraId="7FF79E55" w14:textId="77777777" w:rsidR="001E7ACD" w:rsidRDefault="001E7ACD" w:rsidP="00B95CF0">
            <w:pPr>
              <w:spacing w:line="276" w:lineRule="auto"/>
              <w:ind w:left="144" w:hanging="144"/>
            </w:pPr>
            <w:r>
              <w:t>- Vorstrukturierung des Vortrags</w:t>
            </w:r>
          </w:p>
          <w:p w14:paraId="598220AF" w14:textId="2C2BB690" w:rsidR="00F43D90" w:rsidRDefault="00F43D90" w:rsidP="00B95CF0">
            <w:pPr>
              <w:spacing w:line="276" w:lineRule="auto"/>
              <w:ind w:left="144" w:hanging="144"/>
            </w:pPr>
            <w:r>
              <w:t>- Passung Lösungshinweise – Aufgabenstellung</w:t>
            </w:r>
          </w:p>
          <w:p w14:paraId="29C0DAD7" w14:textId="24078A0E" w:rsidR="00F43D90" w:rsidRDefault="00F43D90" w:rsidP="00B95CF0">
            <w:pPr>
              <w:spacing w:line="276" w:lineRule="auto"/>
              <w:ind w:left="144" w:hanging="144"/>
            </w:pPr>
            <w:r>
              <w:t>- Beachtung der Zeitvorgabe (10 Min.) für den Vortrag</w:t>
            </w:r>
          </w:p>
        </w:tc>
      </w:tr>
      <w:tr w:rsidR="002155A4" w14:paraId="6523E895" w14:textId="77777777" w:rsidTr="00F43D90">
        <w:tc>
          <w:tcPr>
            <w:tcW w:w="2093" w:type="dxa"/>
          </w:tcPr>
          <w:p w14:paraId="6A6E74F0" w14:textId="702CB283" w:rsidR="002155A4" w:rsidRDefault="002155A4" w:rsidP="0082018A">
            <w:pPr>
              <w:spacing w:line="276" w:lineRule="auto"/>
            </w:pPr>
            <w:r>
              <w:t>Material</w:t>
            </w:r>
          </w:p>
        </w:tc>
        <w:tc>
          <w:tcPr>
            <w:tcW w:w="2977" w:type="dxa"/>
          </w:tcPr>
          <w:p w14:paraId="741942D6" w14:textId="77777777" w:rsidR="002155A4" w:rsidRDefault="002155A4" w:rsidP="0079037E">
            <w:pPr>
              <w:spacing w:line="276" w:lineRule="auto"/>
            </w:pPr>
            <w:r>
              <w:t>- Funktion</w:t>
            </w:r>
          </w:p>
          <w:p w14:paraId="08260CB3" w14:textId="77777777" w:rsidR="002155A4" w:rsidRDefault="002155A4" w:rsidP="0079037E">
            <w:pPr>
              <w:spacing w:line="276" w:lineRule="auto"/>
            </w:pPr>
            <w:r>
              <w:t>- Relevanz</w:t>
            </w:r>
          </w:p>
          <w:p w14:paraId="36C1D35E" w14:textId="77777777" w:rsidR="002155A4" w:rsidRDefault="002155A4" w:rsidP="0079037E">
            <w:pPr>
              <w:spacing w:line="276" w:lineRule="auto"/>
            </w:pPr>
            <w:r>
              <w:t>- Aussagekraft</w:t>
            </w:r>
          </w:p>
          <w:p w14:paraId="44D69AA9" w14:textId="77777777" w:rsidR="002155A4" w:rsidRDefault="002155A4" w:rsidP="0079037E">
            <w:pPr>
              <w:spacing w:line="276" w:lineRule="auto"/>
            </w:pPr>
            <w:r>
              <w:t>- Aktualität</w:t>
            </w:r>
          </w:p>
          <w:p w14:paraId="77F8133E" w14:textId="7CE344B3" w:rsidR="002155A4" w:rsidRDefault="002155A4" w:rsidP="0079037E">
            <w:pPr>
              <w:spacing w:line="276" w:lineRule="auto"/>
            </w:pPr>
            <w:r>
              <w:t xml:space="preserve">- </w:t>
            </w:r>
            <w:r w:rsidR="00EE4F46">
              <w:t>Komplexität</w:t>
            </w:r>
          </w:p>
          <w:p w14:paraId="2CE54E6D" w14:textId="070F9002" w:rsidR="002155A4" w:rsidRDefault="0070627A" w:rsidP="0082018A">
            <w:pPr>
              <w:spacing w:line="276" w:lineRule="auto"/>
            </w:pPr>
            <w:r>
              <w:t>- Auswertbarkeit</w:t>
            </w:r>
          </w:p>
        </w:tc>
        <w:tc>
          <w:tcPr>
            <w:tcW w:w="4536" w:type="dxa"/>
          </w:tcPr>
          <w:p w14:paraId="7506C8CE" w14:textId="1A16AB25" w:rsidR="002155A4" w:rsidRDefault="00EF55B0" w:rsidP="00EE4F46">
            <w:pPr>
              <w:spacing w:line="276" w:lineRule="auto"/>
              <w:ind w:left="144" w:hanging="144"/>
            </w:pPr>
            <w:r>
              <w:t xml:space="preserve">- Passung </w:t>
            </w:r>
            <w:r w:rsidR="00B87A70">
              <w:t>zur</w:t>
            </w:r>
            <w:r>
              <w:t xml:space="preserve"> Aufgabenstellung</w:t>
            </w:r>
          </w:p>
          <w:p w14:paraId="7EDC867B" w14:textId="726D4EBF" w:rsidR="00EE4F46" w:rsidRDefault="00EE4F46" w:rsidP="00EE4F46">
            <w:pPr>
              <w:spacing w:line="276" w:lineRule="auto"/>
              <w:ind w:left="144" w:hanging="144"/>
            </w:pPr>
            <w:r>
              <w:t>- Zeit zum Erfassen des Materials</w:t>
            </w:r>
          </w:p>
          <w:p w14:paraId="08DD27BF" w14:textId="77777777" w:rsidR="00EE4F46" w:rsidRDefault="00EE4F46" w:rsidP="00EE4F46">
            <w:pPr>
              <w:spacing w:line="276" w:lineRule="auto"/>
              <w:ind w:left="144" w:hanging="144"/>
            </w:pPr>
            <w:r>
              <w:t>- Mehrwert des Materials</w:t>
            </w:r>
          </w:p>
          <w:p w14:paraId="4051661A" w14:textId="77777777" w:rsidR="00EE4F46" w:rsidRDefault="00EE4F46" w:rsidP="00EE4F46">
            <w:pPr>
              <w:spacing w:line="276" w:lineRule="auto"/>
              <w:ind w:left="144" w:hanging="144"/>
            </w:pPr>
            <w:r>
              <w:t>- Vertiefung prozessbezogener Kompetenzen</w:t>
            </w:r>
          </w:p>
          <w:p w14:paraId="7AACE9FF" w14:textId="0DC6BE87" w:rsidR="001E7ACD" w:rsidRDefault="001E7ACD" w:rsidP="00EE4F46">
            <w:pPr>
              <w:spacing w:line="276" w:lineRule="auto"/>
              <w:ind w:left="144" w:hanging="144"/>
            </w:pPr>
            <w:r>
              <w:t>- Vorstrukturierung des Vortrags</w:t>
            </w:r>
          </w:p>
        </w:tc>
      </w:tr>
    </w:tbl>
    <w:p w14:paraId="2414F695" w14:textId="77777777" w:rsidR="00A60752" w:rsidRDefault="00A60752" w:rsidP="0082018A">
      <w:pPr>
        <w:spacing w:line="276" w:lineRule="auto"/>
      </w:pPr>
    </w:p>
    <w:sectPr w:rsidR="00A60752" w:rsidSect="0079037E">
      <w:pgSz w:w="11900" w:h="16840"/>
      <w:pgMar w:top="1417" w:right="98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70F0B"/>
    <w:multiLevelType w:val="hybridMultilevel"/>
    <w:tmpl w:val="A4306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DF"/>
    <w:rsid w:val="000D0C95"/>
    <w:rsid w:val="001023AA"/>
    <w:rsid w:val="00122FC6"/>
    <w:rsid w:val="00134938"/>
    <w:rsid w:val="0016018C"/>
    <w:rsid w:val="001E7ACD"/>
    <w:rsid w:val="002058D5"/>
    <w:rsid w:val="002155A4"/>
    <w:rsid w:val="00230E1D"/>
    <w:rsid w:val="0034669E"/>
    <w:rsid w:val="003504FC"/>
    <w:rsid w:val="003B6CF9"/>
    <w:rsid w:val="003D4010"/>
    <w:rsid w:val="0049474A"/>
    <w:rsid w:val="004C697B"/>
    <w:rsid w:val="00585F52"/>
    <w:rsid w:val="0059724C"/>
    <w:rsid w:val="0070627A"/>
    <w:rsid w:val="007513BE"/>
    <w:rsid w:val="00767F55"/>
    <w:rsid w:val="0079037E"/>
    <w:rsid w:val="007F1817"/>
    <w:rsid w:val="0082018A"/>
    <w:rsid w:val="008A0BDF"/>
    <w:rsid w:val="008F2FC5"/>
    <w:rsid w:val="00963F79"/>
    <w:rsid w:val="009975B0"/>
    <w:rsid w:val="00A60752"/>
    <w:rsid w:val="00B36FDF"/>
    <w:rsid w:val="00B87A70"/>
    <w:rsid w:val="00B95CF0"/>
    <w:rsid w:val="00BC122F"/>
    <w:rsid w:val="00CE25A1"/>
    <w:rsid w:val="00D26540"/>
    <w:rsid w:val="00EA65E9"/>
    <w:rsid w:val="00EE4F46"/>
    <w:rsid w:val="00EF55B0"/>
    <w:rsid w:val="00EF6D0F"/>
    <w:rsid w:val="00F43D90"/>
    <w:rsid w:val="00F476C8"/>
    <w:rsid w:val="00F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5E8AEB"/>
  <w14:defaultImageDpi w14:val="300"/>
  <w15:docId w15:val="{344CD47B-7236-2A44-92D1-54CAF09B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74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01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CF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C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</dc:creator>
  <cp:keywords/>
  <dc:description/>
  <cp:lastModifiedBy>Matthias Scholliers</cp:lastModifiedBy>
  <cp:revision>4</cp:revision>
  <dcterms:created xsi:type="dcterms:W3CDTF">2019-05-18T07:49:00Z</dcterms:created>
  <dcterms:modified xsi:type="dcterms:W3CDTF">2021-06-11T08:21:00Z</dcterms:modified>
</cp:coreProperties>
</file>