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/>
      </w:pPr>
      <w:r>
        <w:rPr/>
        <w:t>Entwicklung und ihre Ursachen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bookmarkStart w:id="0" w:name="OLE_LINK3"/>
      <w:bookmarkStart w:id="1" w:name="OLE_LINK4"/>
      <w:bookmarkStart w:id="2" w:name="OLE_LINK5"/>
      <w:r>
        <w:rPr/>
        <w:t>Charakterisieren Sie mit Hilfe des Gapminder-Tools (gapminder.org/tools) die Entwicklung der Lebenserwartung und des Pro-Kopf-Einkommens der Menschen in Burkina Faso</w:t>
      </w:r>
      <w:bookmarkEnd w:id="0"/>
      <w:bookmarkEnd w:id="1"/>
      <w:bookmarkEnd w:id="2"/>
      <w:r>
        <w:rPr/>
        <w:t xml:space="preserve">. </w:t>
      </w:r>
    </w:p>
    <w:p>
      <w:pPr>
        <w:pStyle w:val="ListParagraph"/>
        <w:numPr>
          <w:ilvl w:val="0"/>
          <w:numId w:val="1"/>
        </w:numPr>
        <w:rPr/>
      </w:pPr>
      <w:bookmarkStart w:id="3" w:name="OLE_LINK6"/>
      <w:bookmarkStart w:id="4" w:name="OLE_LINK9"/>
      <w:r>
        <mc:AlternateContent>
          <mc:Choice Requires="wps">
            <w:drawing>
              <wp:anchor behindDoc="0" distT="0" distB="0" distL="0" distR="0" simplePos="0" locked="0" layoutInCell="0" allowOverlap="1" relativeHeight="22" wp14:anchorId="5AD44239">
                <wp:simplePos x="0" y="0"/>
                <wp:positionH relativeFrom="column">
                  <wp:posOffset>2430780</wp:posOffset>
                </wp:positionH>
                <wp:positionV relativeFrom="paragraph">
                  <wp:posOffset>1459865</wp:posOffset>
                </wp:positionV>
                <wp:extent cx="327660" cy="491490"/>
                <wp:effectExtent l="0" t="0" r="41910" b="31115"/>
                <wp:wrapNone/>
                <wp:docPr id="1" name="Gerade Verbindung mit Pfeil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80" cy="49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 wp14:anchorId="5AD44239">
                <wp:simplePos x="0" y="0"/>
                <wp:positionH relativeFrom="column">
                  <wp:posOffset>3705225</wp:posOffset>
                </wp:positionH>
                <wp:positionV relativeFrom="paragraph">
                  <wp:posOffset>939800</wp:posOffset>
                </wp:positionV>
                <wp:extent cx="989330" cy="58420"/>
                <wp:effectExtent l="25400" t="25400" r="15875" b="69850"/>
                <wp:wrapNone/>
                <wp:docPr id="2" name="Gerade Verbindung mit Pfeil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8560" cy="5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 wp14:anchorId="248A5DDE">
                <wp:simplePos x="0" y="0"/>
                <wp:positionH relativeFrom="column">
                  <wp:posOffset>4693920</wp:posOffset>
                </wp:positionH>
                <wp:positionV relativeFrom="paragraph">
                  <wp:posOffset>742950</wp:posOffset>
                </wp:positionV>
                <wp:extent cx="531495" cy="344170"/>
                <wp:effectExtent l="0" t="0" r="3175" b="0"/>
                <wp:wrapNone/>
                <wp:docPr id="3" name="Textfeld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00" cy="34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2015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3" fillcolor="white" stroked="f" style="position:absolute;margin-left:369.6pt;margin-top:58.5pt;width:41.75pt;height:27pt;mso-wrap-style:square;v-text-anchor:top" wp14:anchorId="248A5DDE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2015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 wp14:anchorId="5AD44239">
                <wp:simplePos x="0" y="0"/>
                <wp:positionH relativeFrom="column">
                  <wp:posOffset>2813685</wp:posOffset>
                </wp:positionH>
                <wp:positionV relativeFrom="paragraph">
                  <wp:posOffset>1655445</wp:posOffset>
                </wp:positionV>
                <wp:extent cx="932180" cy="213360"/>
                <wp:effectExtent l="25400" t="0" r="9525" b="54610"/>
                <wp:wrapNone/>
                <wp:docPr id="5" name="Gerade Verbindung mit Pfeil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1680" cy="212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 wp14:anchorId="248A5DDE">
                <wp:simplePos x="0" y="0"/>
                <wp:positionH relativeFrom="column">
                  <wp:posOffset>3745865</wp:posOffset>
                </wp:positionH>
                <wp:positionV relativeFrom="paragraph">
                  <wp:posOffset>1461135</wp:posOffset>
                </wp:positionV>
                <wp:extent cx="532130" cy="344170"/>
                <wp:effectExtent l="0" t="0" r="3175" b="0"/>
                <wp:wrapNone/>
                <wp:docPr id="6" name="Textfeld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0" cy="34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1991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1" fillcolor="white" stroked="f" style="position:absolute;margin-left:294.95pt;margin-top:115.05pt;width:41.8pt;height:27pt;mso-wrap-style:square;v-text-anchor:top" wp14:anchorId="248A5DDE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1991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3214370</wp:posOffset>
                </wp:positionH>
                <wp:positionV relativeFrom="paragraph">
                  <wp:posOffset>3279775</wp:posOffset>
                </wp:positionV>
                <wp:extent cx="532130" cy="344170"/>
                <wp:effectExtent l="0" t="0" r="3175" b="0"/>
                <wp:wrapNone/>
                <wp:docPr id="8" name="Textfeld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0" cy="34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1947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5" fillcolor="white" stroked="f" style="position:absolute;margin-left:253.1pt;margin-top:258.25pt;width:41.8pt;height:27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1947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 wp14:anchorId="248A5DDE">
                <wp:simplePos x="0" y="0"/>
                <wp:positionH relativeFrom="column">
                  <wp:posOffset>2047875</wp:posOffset>
                </wp:positionH>
                <wp:positionV relativeFrom="paragraph">
                  <wp:posOffset>1216660</wp:posOffset>
                </wp:positionV>
                <wp:extent cx="531495" cy="344170"/>
                <wp:effectExtent l="0" t="0" r="3175" b="0"/>
                <wp:wrapNone/>
                <wp:docPr id="10" name="Textfeld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00" cy="34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1987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9" fillcolor="white" stroked="f" style="position:absolute;margin-left:161.25pt;margin-top:95.8pt;width:41.75pt;height:27pt;mso-wrap-style:square;v-text-anchor:top" wp14:anchorId="248A5DDE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1987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 wp14:anchorId="5AD44239">
                <wp:simplePos x="0" y="0"/>
                <wp:positionH relativeFrom="column">
                  <wp:posOffset>2072005</wp:posOffset>
                </wp:positionH>
                <wp:positionV relativeFrom="paragraph">
                  <wp:posOffset>1900555</wp:posOffset>
                </wp:positionV>
                <wp:extent cx="507365" cy="99060"/>
                <wp:effectExtent l="0" t="0" r="53340" b="54610"/>
                <wp:wrapNone/>
                <wp:docPr id="12" name="Gerade Verbindung mit Pfeil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80" cy="9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 wp14:anchorId="248A5DDE">
                <wp:simplePos x="0" y="0"/>
                <wp:positionH relativeFrom="column">
                  <wp:posOffset>1652905</wp:posOffset>
                </wp:positionH>
                <wp:positionV relativeFrom="paragraph">
                  <wp:posOffset>1657350</wp:posOffset>
                </wp:positionV>
                <wp:extent cx="531495" cy="344170"/>
                <wp:effectExtent l="0" t="0" r="3175" b="0"/>
                <wp:wrapNone/>
                <wp:docPr id="13" name="Textfeld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00" cy="34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1983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7" fillcolor="white" stroked="f" style="position:absolute;margin-left:130.15pt;margin-top:130.5pt;width:41.75pt;height:27pt;mso-wrap-style:square;v-text-anchor:top" wp14:anchorId="248A5DDE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1983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 wp14:anchorId="5AD44239">
                <wp:simplePos x="0" y="0"/>
                <wp:positionH relativeFrom="column">
                  <wp:posOffset>2700020</wp:posOffset>
                </wp:positionH>
                <wp:positionV relativeFrom="paragraph">
                  <wp:posOffset>2145665</wp:posOffset>
                </wp:positionV>
                <wp:extent cx="947420" cy="213360"/>
                <wp:effectExtent l="25400" t="0" r="19050" b="54610"/>
                <wp:wrapNone/>
                <wp:docPr id="15" name="Gerade Verbindung mit Pfeil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6800" cy="212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 wp14:anchorId="248A5DDE">
                <wp:simplePos x="0" y="0"/>
                <wp:positionH relativeFrom="column">
                  <wp:posOffset>3593465</wp:posOffset>
                </wp:positionH>
                <wp:positionV relativeFrom="paragraph">
                  <wp:posOffset>1901190</wp:posOffset>
                </wp:positionV>
                <wp:extent cx="532130" cy="344170"/>
                <wp:effectExtent l="0" t="0" r="3175" b="0"/>
                <wp:wrapNone/>
                <wp:docPr id="16" name="Textfeld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0" cy="34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1974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5" fillcolor="white" stroked="f" style="position:absolute;margin-left:282.95pt;margin-top:149.7pt;width:41.8pt;height:27pt;mso-wrap-style:square;v-text-anchor:top" wp14:anchorId="248A5DDE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1974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 wp14:anchorId="5AD44239">
                <wp:simplePos x="0" y="0"/>
                <wp:positionH relativeFrom="column">
                  <wp:posOffset>2815590</wp:posOffset>
                </wp:positionH>
                <wp:positionV relativeFrom="paragraph">
                  <wp:posOffset>2392680</wp:posOffset>
                </wp:positionV>
                <wp:extent cx="989330" cy="58420"/>
                <wp:effectExtent l="25400" t="25400" r="15875" b="69850"/>
                <wp:wrapNone/>
                <wp:docPr id="18" name="Gerade Verbindung mit Pfei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8560" cy="5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 wp14:anchorId="248A5DDE">
                <wp:simplePos x="0" y="0"/>
                <wp:positionH relativeFrom="column">
                  <wp:posOffset>3803650</wp:posOffset>
                </wp:positionH>
                <wp:positionV relativeFrom="paragraph">
                  <wp:posOffset>2195830</wp:posOffset>
                </wp:positionV>
                <wp:extent cx="531495" cy="344170"/>
                <wp:effectExtent l="0" t="0" r="3175" b="0"/>
                <wp:wrapNone/>
                <wp:docPr id="19" name="Textfeld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00" cy="34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1971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3" fillcolor="white" stroked="f" style="position:absolute;margin-left:299.5pt;margin-top:172.9pt;width:41.75pt;height:27pt;mso-wrap-style:square;v-text-anchor:top" wp14:anchorId="248A5DDE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1971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 wp14:anchorId="5AD44239">
                <wp:simplePos x="0" y="0"/>
                <wp:positionH relativeFrom="column">
                  <wp:posOffset>2552700</wp:posOffset>
                </wp:positionH>
                <wp:positionV relativeFrom="paragraph">
                  <wp:posOffset>2765425</wp:posOffset>
                </wp:positionV>
                <wp:extent cx="1462405" cy="172720"/>
                <wp:effectExtent l="25400" t="0" r="12065" b="69850"/>
                <wp:wrapNone/>
                <wp:docPr id="21" name="Gerade Verbindung mit Pfei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1600" cy="17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 wp14:anchorId="248A5DDE">
                <wp:simplePos x="0" y="0"/>
                <wp:positionH relativeFrom="column">
                  <wp:posOffset>3942080</wp:posOffset>
                </wp:positionH>
                <wp:positionV relativeFrom="paragraph">
                  <wp:posOffset>2580005</wp:posOffset>
                </wp:positionV>
                <wp:extent cx="532130" cy="344170"/>
                <wp:effectExtent l="0" t="0" r="3175" b="0"/>
                <wp:wrapNone/>
                <wp:docPr id="22" name="Textfeld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0" cy="34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1966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1" fillcolor="white" stroked="f" style="position:absolute;margin-left:310.4pt;margin-top:203.15pt;width:41.8pt;height:27pt;mso-wrap-style:square;v-text-anchor:top" wp14:anchorId="248A5DDE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1966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5AD44239">
                <wp:simplePos x="0" y="0"/>
                <wp:positionH relativeFrom="column">
                  <wp:posOffset>2505710</wp:posOffset>
                </wp:positionH>
                <wp:positionV relativeFrom="paragraph">
                  <wp:posOffset>2954020</wp:posOffset>
                </wp:positionV>
                <wp:extent cx="988695" cy="58420"/>
                <wp:effectExtent l="25400" t="25400" r="15875" b="69850"/>
                <wp:wrapNone/>
                <wp:docPr id="24" name="Gerade Verbindung mit Pfei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8200" cy="5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 wp14:anchorId="248A5DDE">
                <wp:simplePos x="0" y="0"/>
                <wp:positionH relativeFrom="column">
                  <wp:posOffset>3468370</wp:posOffset>
                </wp:positionH>
                <wp:positionV relativeFrom="paragraph">
                  <wp:posOffset>2826385</wp:posOffset>
                </wp:positionV>
                <wp:extent cx="531495" cy="344170"/>
                <wp:effectExtent l="0" t="0" r="3175" b="0"/>
                <wp:wrapNone/>
                <wp:docPr id="25" name="Textfeld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00" cy="34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1960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9" fillcolor="white" stroked="f" style="position:absolute;margin-left:273.1pt;margin-top:222.55pt;width:41.75pt;height:27pt;mso-wrap-style:square;v-text-anchor:top" wp14:anchorId="248A5DDE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1960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5AD44239">
                <wp:simplePos x="0" y="0"/>
                <wp:positionH relativeFrom="column">
                  <wp:posOffset>2184400</wp:posOffset>
                </wp:positionH>
                <wp:positionV relativeFrom="paragraph">
                  <wp:posOffset>3809365</wp:posOffset>
                </wp:positionV>
                <wp:extent cx="981075" cy="221615"/>
                <wp:effectExtent l="25400" t="50800" r="11430" b="20955"/>
                <wp:wrapNone/>
                <wp:docPr id="27" name="Gerade Verbindung mit Pfeil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80280" cy="221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248A5DDE">
                <wp:simplePos x="0" y="0"/>
                <wp:positionH relativeFrom="column">
                  <wp:posOffset>3116580</wp:posOffset>
                </wp:positionH>
                <wp:positionV relativeFrom="paragraph">
                  <wp:posOffset>3909060</wp:posOffset>
                </wp:positionV>
                <wp:extent cx="531495" cy="344170"/>
                <wp:effectExtent l="0" t="0" r="3175" b="0"/>
                <wp:wrapNone/>
                <wp:docPr id="28" name="Textfeld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00" cy="34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1896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7" fillcolor="white" stroked="f" style="position:absolute;margin-left:245.4pt;margin-top:307.8pt;width:41.75pt;height:27pt;mso-wrap-style:square;v-text-anchor:top" wp14:anchorId="248A5DDE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1896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2225675</wp:posOffset>
                </wp:positionH>
                <wp:positionV relativeFrom="paragraph">
                  <wp:posOffset>3451860</wp:posOffset>
                </wp:positionV>
                <wp:extent cx="989330" cy="58420"/>
                <wp:effectExtent l="25400" t="25400" r="15875" b="69850"/>
                <wp:wrapNone/>
                <wp:docPr id="30" name="Gerade Verbindung mit Pfeil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8560" cy="5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Nenne Sie mögliche Gründe für die dargestellte Entwicklung</w:t>
      </w:r>
      <w:bookmarkEnd w:id="3"/>
      <w:bookmarkEnd w:id="4"/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995680</wp:posOffset>
                </wp:positionH>
                <wp:positionV relativeFrom="paragraph">
                  <wp:posOffset>81915</wp:posOffset>
                </wp:positionV>
                <wp:extent cx="3211830" cy="5093970"/>
                <wp:effectExtent l="0" t="0" r="2540" b="0"/>
                <wp:wrapNone/>
                <wp:docPr id="31" name="Gruppieren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1200" cy="5093280"/>
                        </a:xfrm>
                      </wpg:grpSpPr>
                      <pic:pic xmlns:pic="http://schemas.openxmlformats.org/drawingml/2006/picture">
                        <pic:nvPicPr>
                          <pic:cNvPr id="0" name="Grafik 1" descr=""/>
                          <pic:cNvPicPr/>
                        </pic:nvPicPr>
                        <pic:blipFill>
                          <a:blip r:embed="rId2"/>
                          <a:srcRect l="10092" t="30457" r="0" b="0"/>
                          <a:stretch/>
                        </pic:blipFill>
                        <pic:spPr>
                          <a:xfrm>
                            <a:off x="228600" y="0"/>
                            <a:ext cx="2982600" cy="4810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649880"/>
                            <a:ext cx="358200" cy="165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Lebenserwartung (Jahre)</w:t>
                              </w:r>
                            </w:p>
                          </w:txbxContent>
                        </wps:txbx>
                        <wps:bodyPr vert="vert270" rot="16200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92000" y="4809960"/>
                            <a:ext cx="2090520" cy="283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Pro-Kopf-Einkommen ($)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ieren 4" style="position:absolute;margin-left:78.4pt;margin-top:6.45pt;width:252.85pt;height:401.05pt" coordorigin="1568,129" coordsize="5057,802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Grafik 1" stroked="f" style="position:absolute;left:1928;top:129;width:4696;height:7575;mso-wrap-style:none;v-text-anchor:middle" type="shapetype_75">
                  <v:imagedata r:id="rId2" o:detectmouseclick="t"/>
                  <v:stroke color="#3465a4" joinstyle="round" endcap="flat"/>
                  <w10:wrap type="none"/>
                </v:shape>
                <v:rect id="shape_0" fillcolor="white" stroked="f" style="position:absolute;left:1568;top:2727;width:563;height:2607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/>
                            <w:color w:val="000000"/>
                          </w:rPr>
                          <w:t>Lebenserwartung (Jahre)</w:t>
                        </w:r>
                      </w:p>
                    </w:txbxContent>
                  </v:textbox>
                  <v:fill o:detectmouseclick="t" type="solid" color2="black"/>
                  <v:stroke color="#3465a4" weight="6480" joinstyle="round" endcap="flat"/>
                </v:rect>
                <v:rect id="shape_0" fillcolor="white" stroked="f" style="position:absolute;left:2815;top:7704;width:3291;height:44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/>
                            <w:color w:val="000000"/>
                          </w:rPr>
                          <w:t>Pro-Kopf-Einkommen ($)</w:t>
                        </w:r>
                      </w:p>
                    </w:txbxContent>
                  </v:textbox>
                  <v:fill o:detectmouseclick="t" type="solid" color2="black"/>
                  <v:stroke color="#3465a4" weight="6480" joinstyle="round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5" w:name="_GoBack"/>
      <w:bookmarkStart w:id="6" w:name="_GoBack"/>
      <w:bookmarkEnd w:id="6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359410</wp:posOffset>
                </wp:positionH>
                <wp:positionV relativeFrom="paragraph">
                  <wp:posOffset>149225</wp:posOffset>
                </wp:positionV>
                <wp:extent cx="5060315" cy="427355"/>
                <wp:effectExtent l="0" t="0" r="0" b="0"/>
                <wp:wrapNone/>
                <wp:docPr id="32" name="Textfeld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800" cy="4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cs="Times New Roman (Textkörper CS)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LiberationSerif-Italic" w:ascii="LiberationSerif-Italic" w:hAnsi="LiberationSerif-Italic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Quelle:</w:t>
                            </w:r>
                            <w:r>
                              <w:rPr>
                                <w:rFonts w:cs="Helvetica" w:ascii="Helvetica" w:hAnsi="Helvetic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LiberationSerif-Italic" w:ascii="LiberationSerif-Italic" w:hAnsi="LiberationSerif-Italic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Graphik</w:t>
                            </w:r>
                            <w:r>
                              <w:rPr>
                                <w:rFonts w:cs="Helvetica" w:ascii="Helvetica" w:hAnsi="Helvetic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LiberationSerif-Italic" w:ascii="LiberationSerif-Italic" w:hAnsi="LiberationSerif-Italic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erstellt</w:t>
                            </w:r>
                            <w:r>
                              <w:rPr>
                                <w:rFonts w:cs="Helvetica" w:ascii="Helvetica" w:hAnsi="Helvetic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LiberationSerif-Italic" w:ascii="LiberationSerif-Italic" w:hAnsi="LiberationSerif-Italic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mit</w:t>
                            </w:r>
                            <w:r>
                              <w:rPr>
                                <w:rFonts w:cs="Helvetica" w:ascii="Helvetica" w:hAnsi="Helvetic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>
                              <w:r>
                                <w:rPr>
                                  <w:rStyle w:val="Internetverknpfung"/>
                                  <w:i/>
                                  <w:iCs/>
                                  <w:sz w:val="20"/>
                                  <w:szCs w:val="20"/>
                                </w:rPr>
                                <w:t>https://www.gapminder.org/tools/</w:t>
                              </w:r>
                            </w:hyperlink>
                            <w:r>
                              <w:rPr>
                                <w:rFonts w:cs="Helvetica" w:ascii="Helvetica" w:hAnsi="Helvetica"/>
                                <w:color w:val="00006D"/>
                                <w:sz w:val="18"/>
                                <w:szCs w:val="18"/>
                                <w:u w:val="none" w:color="00006D"/>
                              </w:rPr>
                              <w:t xml:space="preserve"> </w:t>
                            </w:r>
                            <w:r>
                              <w:rPr>
                                <w:rFonts w:cs="LiberationSerif-Italic" w:ascii="LiberationSerif-Italic" w:hAnsi="LiberationSerif-Italic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none" w:color="00006D"/>
                              </w:rPr>
                              <w:t>der</w:t>
                            </w:r>
                            <w:r>
                              <w:rPr>
                                <w:rFonts w:cs="Helvetica" w:ascii="Helvetica" w:hAnsi="Helvetica"/>
                                <w:color w:val="000000"/>
                                <w:sz w:val="18"/>
                                <w:szCs w:val="18"/>
                                <w:u w:val="none" w:color="00006D"/>
                              </w:rPr>
                              <w:t xml:space="preserve"> </w:t>
                            </w:r>
                            <w:r>
                              <w:rPr>
                                <w:rFonts w:cs="LiberationSerif-Italic" w:ascii="LiberationSerif-Italic" w:hAnsi="LiberationSerif-Italic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none" w:color="00006D"/>
                              </w:rPr>
                              <w:t>Gapminder</w:t>
                            </w:r>
                            <w:r>
                              <w:rPr>
                                <w:rFonts w:cs="Helvetica" w:ascii="Helvetica" w:hAnsi="Helvetica"/>
                                <w:color w:val="000000"/>
                                <w:sz w:val="18"/>
                                <w:szCs w:val="18"/>
                                <w:u w:val="none" w:color="00006D"/>
                              </w:rPr>
                              <w:t xml:space="preserve"> </w:t>
                            </w:r>
                            <w:r>
                              <w:rPr>
                                <w:rFonts w:cs="LiberationSerif-Italic" w:ascii="LiberationSerif-Italic" w:hAnsi="LiberationSerif-Italic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none" w:color="00006D"/>
                              </w:rPr>
                              <w:t>Stiftung</w:t>
                            </w:r>
                            <w:r>
                              <w:rPr>
                                <w:rFonts w:cs="Helvetica" w:ascii="Helvetica" w:hAnsi="Helvetica"/>
                                <w:color w:val="000000"/>
                                <w:sz w:val="18"/>
                                <w:szCs w:val="18"/>
                                <w:u w:val="none" w:color="00006D"/>
                              </w:rPr>
                              <w:t xml:space="preserve"> </w:t>
                            </w:r>
                            <w:r>
                              <w:rPr>
                                <w:rFonts w:cs="LiberationSerif-Italic" w:ascii="LiberationSerif-Italic" w:hAnsi="LiberationSerif-Italic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single" w:color="00006D"/>
                              </w:rPr>
                              <w:t>[</w:t>
                            </w:r>
                            <w:hyperlink r:id="rId4">
                              <w:r>
                                <w:rPr>
                                  <w:rStyle w:val="Internetverknpfung"/>
                                  <w:sz w:val="20"/>
                                  <w:szCs w:val="20"/>
                                </w:rPr>
                                <w:t>CC BY-NC 4.0</w:t>
                              </w:r>
                            </w:hyperlink>
                            <w:r>
                              <w:rPr>
                                <w:rFonts w:cs="LiberationSerif-Italic" w:ascii="LiberationSerif-Italic" w:hAnsi="LiberationSerif-Italic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single" w:color="000000"/>
                              </w:rPr>
                              <w:t xml:space="preserve">] </w:t>
                            </w:r>
                            <w:hyperlink r:id="rId5">
                              <w:r>
                                <w:rPr>
                                  <w:rStyle w:val="Internetverknpfung"/>
                                  <w:rFonts w:cs="LiberationSerif-Italic" w:ascii="LiberationSerif-Italic" w:hAnsi="LiberationSerif-Italic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u w:val="single" w:color="000000"/>
                                </w:rPr>
                                <w:t>https://creativecommons.org/licenses/by/4.0/deed.de</w:t>
                              </w:r>
                            </w:hyperlink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5" stroked="f" style="position:absolute;margin-left:28.3pt;margin-top:11.75pt;width:398.35pt;height:33.55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rPr>
                          <w:rFonts w:cs="Times New Roman (Textkörper CS)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LiberationSerif-Italic" w:ascii="LiberationSerif-Italic" w:hAnsi="LiberationSerif-Italic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Quelle:</w:t>
                      </w:r>
                      <w:r>
                        <w:rPr>
                          <w:rFonts w:cs="Helvetica" w:ascii="Helvetica" w:hAnsi="Helvetic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LiberationSerif-Italic" w:ascii="LiberationSerif-Italic" w:hAnsi="LiberationSerif-Italic"/>
                          <w:i/>
                          <w:iCs/>
                          <w:color w:val="000000"/>
                          <w:sz w:val="18"/>
                          <w:szCs w:val="18"/>
                        </w:rPr>
                        <w:t>Graphik</w:t>
                      </w:r>
                      <w:r>
                        <w:rPr>
                          <w:rFonts w:cs="Helvetica" w:ascii="Helvetica" w:hAnsi="Helvetic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LiberationSerif-Italic" w:ascii="LiberationSerif-Italic" w:hAnsi="LiberationSerif-Italic"/>
                          <w:i/>
                          <w:iCs/>
                          <w:color w:val="000000"/>
                          <w:sz w:val="18"/>
                          <w:szCs w:val="18"/>
                        </w:rPr>
                        <w:t>erstellt</w:t>
                      </w:r>
                      <w:r>
                        <w:rPr>
                          <w:rFonts w:cs="Helvetica" w:ascii="Helvetica" w:hAnsi="Helvetic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LiberationSerif-Italic" w:ascii="LiberationSerif-Italic" w:hAnsi="LiberationSerif-Italic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mit</w:t>
                      </w:r>
                      <w:r>
                        <w:rPr>
                          <w:rFonts w:cs="Helvetica" w:ascii="Helvetica" w:hAnsi="Helvetic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6">
                        <w:r>
                          <w:rPr>
                            <w:rStyle w:val="Internetverknpfung"/>
                            <w:i/>
                            <w:iCs/>
                            <w:sz w:val="20"/>
                            <w:szCs w:val="20"/>
                          </w:rPr>
                          <w:t>https://www.gapminder.org/tools/</w:t>
                        </w:r>
                      </w:hyperlink>
                      <w:r>
                        <w:rPr>
                          <w:rFonts w:cs="Helvetica" w:ascii="Helvetica" w:hAnsi="Helvetica"/>
                          <w:color w:val="00006D"/>
                          <w:sz w:val="18"/>
                          <w:szCs w:val="18"/>
                          <w:u w:val="none" w:color="00006D"/>
                        </w:rPr>
                        <w:t xml:space="preserve"> </w:t>
                      </w:r>
                      <w:r>
                        <w:rPr>
                          <w:rFonts w:cs="LiberationSerif-Italic" w:ascii="LiberationSerif-Italic" w:hAnsi="LiberationSerif-Italic"/>
                          <w:i/>
                          <w:iCs/>
                          <w:color w:val="000000"/>
                          <w:sz w:val="18"/>
                          <w:szCs w:val="18"/>
                          <w:u w:val="none" w:color="00006D"/>
                        </w:rPr>
                        <w:t>der</w:t>
                      </w:r>
                      <w:r>
                        <w:rPr>
                          <w:rFonts w:cs="Helvetica" w:ascii="Helvetica" w:hAnsi="Helvetica"/>
                          <w:color w:val="000000"/>
                          <w:sz w:val="18"/>
                          <w:szCs w:val="18"/>
                          <w:u w:val="none" w:color="00006D"/>
                        </w:rPr>
                        <w:t xml:space="preserve"> </w:t>
                      </w:r>
                      <w:r>
                        <w:rPr>
                          <w:rFonts w:cs="LiberationSerif-Italic" w:ascii="LiberationSerif-Italic" w:hAnsi="LiberationSerif-Italic"/>
                          <w:i/>
                          <w:iCs/>
                          <w:color w:val="000000"/>
                          <w:sz w:val="18"/>
                          <w:szCs w:val="18"/>
                          <w:u w:val="none" w:color="00006D"/>
                        </w:rPr>
                        <w:t>Gapminder</w:t>
                      </w:r>
                      <w:r>
                        <w:rPr>
                          <w:rFonts w:cs="Helvetica" w:ascii="Helvetica" w:hAnsi="Helvetica"/>
                          <w:color w:val="000000"/>
                          <w:sz w:val="18"/>
                          <w:szCs w:val="18"/>
                          <w:u w:val="none" w:color="00006D"/>
                        </w:rPr>
                        <w:t xml:space="preserve"> </w:t>
                      </w:r>
                      <w:r>
                        <w:rPr>
                          <w:rFonts w:cs="LiberationSerif-Italic" w:ascii="LiberationSerif-Italic" w:hAnsi="LiberationSerif-Italic"/>
                          <w:i/>
                          <w:iCs/>
                          <w:color w:val="000000"/>
                          <w:sz w:val="18"/>
                          <w:szCs w:val="18"/>
                          <w:u w:val="none" w:color="00006D"/>
                        </w:rPr>
                        <w:t>Stiftung</w:t>
                      </w:r>
                      <w:r>
                        <w:rPr>
                          <w:rFonts w:cs="Helvetica" w:ascii="Helvetica" w:hAnsi="Helvetica"/>
                          <w:color w:val="000000"/>
                          <w:sz w:val="18"/>
                          <w:szCs w:val="18"/>
                          <w:u w:val="none" w:color="00006D"/>
                        </w:rPr>
                        <w:t xml:space="preserve"> </w:t>
                      </w:r>
                      <w:r>
                        <w:rPr>
                          <w:rFonts w:cs="LiberationSerif-Italic" w:ascii="LiberationSerif-Italic" w:hAnsi="LiberationSerif-Italic"/>
                          <w:i/>
                          <w:iCs/>
                          <w:color w:val="000000"/>
                          <w:sz w:val="18"/>
                          <w:szCs w:val="18"/>
                          <w:u w:val="single" w:color="00006D"/>
                        </w:rPr>
                        <w:t>[</w:t>
                      </w:r>
                      <w:hyperlink r:id="rId7">
                        <w:r>
                          <w:rPr>
                            <w:rStyle w:val="Internetverknpfung"/>
                            <w:sz w:val="20"/>
                            <w:szCs w:val="20"/>
                          </w:rPr>
                          <w:t>CC BY-NC 4.0</w:t>
                        </w:r>
                      </w:hyperlink>
                      <w:r>
                        <w:rPr>
                          <w:rFonts w:cs="LiberationSerif-Italic" w:ascii="LiberationSerif-Italic" w:hAnsi="LiberationSerif-Italic"/>
                          <w:i/>
                          <w:iCs/>
                          <w:color w:val="000000"/>
                          <w:sz w:val="18"/>
                          <w:szCs w:val="18"/>
                          <w:u w:val="single" w:color="000000"/>
                        </w:rPr>
                        <w:t xml:space="preserve">] </w:t>
                      </w:r>
                      <w:hyperlink r:id="rId8">
                        <w:r>
                          <w:rPr>
                            <w:rStyle w:val="Internetverknpfung"/>
                            <w:rFonts w:cs="LiberationSerif-Italic" w:ascii="LiberationSerif-Italic" w:hAnsi="LiberationSerif-Italic"/>
                            <w:i/>
                            <w:iCs/>
                            <w:color w:val="000000"/>
                            <w:sz w:val="18"/>
                            <w:szCs w:val="18"/>
                            <w:u w:val="single" w:color="000000"/>
                          </w:rPr>
                          <w:t>https://creativecommons.org/licenses/by/4.0/deed.de</w:t>
                        </w:r>
                      </w:hyperlink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bookmarkStart w:id="7" w:name="OLE_LINK1"/>
      <w:bookmarkStart w:id="8" w:name="OLE_LINK2"/>
      <w:r>
        <w:rPr/>
        <w:t xml:space="preserve">Informieren Sie sich unter folgendem Link über die Geschichte Burkina Fasos </w:t>
      </w:r>
      <w:hyperlink r:id="rId9">
        <w:r>
          <w:rPr>
            <w:rStyle w:val="Internetverknpfung"/>
          </w:rPr>
          <w:t>https://de.wikipedia.org/wiki/Burkina_Faso</w:t>
        </w:r>
      </w:hyperlink>
      <w:r>
        <w:rPr/>
        <w:t xml:space="preserve"> und arbeiten Sie heraus, welche endogenen und exogenen Ereignisse die dargestellte Entwicklung des Landes beeinflusst haben. Schreiben Sie diese in Stichworten zu ausgesuchten Jahreszahlen in die Grafik.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Arbeitsteilige Internetrecherche: </w:t>
      </w:r>
    </w:p>
    <w:p>
      <w:pPr>
        <w:pStyle w:val="Normal"/>
        <w:ind w:left="708" w:hanging="0"/>
        <w:rPr/>
      </w:pPr>
      <w:r>
        <w:rPr>
          <w:color w:val="000000" w:themeColor="text1"/>
        </w:rPr>
        <w:t xml:space="preserve">Analysieren Sie, inwiefern das </w:t>
      </w:r>
      <w:r>
        <w:rPr/>
        <w:t xml:space="preserve">Thema Menschenrechte, Migration, Chancengerechtigkeit, Land Grabbing oder Globalisierung für die Entwicklung in Burkina Faso </w:t>
      </w:r>
      <w:bookmarkEnd w:id="7"/>
      <w:bookmarkEnd w:id="8"/>
      <w:r>
        <w:rPr/>
        <w:t>von Bedeutung ist.</w:t>
      </w:r>
      <w:bookmarkStart w:id="9" w:name="OLE_LINK16"/>
      <w:bookmarkStart w:id="10" w:name="OLE_LINK17"/>
      <w:bookmarkEnd w:id="9"/>
      <w:bookmarkEnd w:id="10"/>
    </w:p>
    <w:p>
      <w:pPr>
        <w:pStyle w:val="Normal"/>
        <w:ind w:left="708" w:hanging="0"/>
        <w:rPr/>
      </w:pPr>
      <w:r>
        <w:rPr/>
        <w:t>Vorschläge für eine Recherche (andere Quellen sind möglich):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  <w:t>Menschenrechte:</w:t>
      </w:r>
    </w:p>
    <w:p>
      <w:pPr>
        <w:pStyle w:val="Normal"/>
        <w:ind w:left="708" w:hanging="0"/>
        <w:rPr/>
      </w:pPr>
      <w:hyperlink r:id="rId10">
        <w:r>
          <w:rPr>
            <w:rStyle w:val="Internetverknpfung"/>
          </w:rPr>
          <w:t>https://www.missio-hilft.de/missio/informieren/wofuer-wir-uns-einsetzen/religionsfreiheit-menschenrechte/menschenrechtsstudien/mr-studie-067-burkina-faso.pdf</w:t>
        </w:r>
      </w:hyperlink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  <w:t>Migration:</w:t>
      </w:r>
    </w:p>
    <w:p>
      <w:pPr>
        <w:pStyle w:val="Normal"/>
        <w:ind w:left="708" w:hanging="0"/>
        <w:rPr/>
      </w:pPr>
      <w:hyperlink r:id="rId11">
        <w:r>
          <w:rPr>
            <w:rStyle w:val="Internetverknpfung"/>
          </w:rPr>
          <w:t>https://www.vaticannews.va/de/welt/news/2019-05/burkina-faso-westafrika-bischoefe-versammlung-jugend-migration.html</w:t>
        </w:r>
      </w:hyperlink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  <w:t>Chancengerechtigkeit:</w:t>
      </w:r>
    </w:p>
    <w:p>
      <w:pPr>
        <w:pStyle w:val="Normal"/>
        <w:ind w:left="708" w:hanging="0"/>
        <w:rPr/>
      </w:pPr>
      <w:hyperlink r:id="rId12">
        <w:r>
          <w:rPr>
            <w:rStyle w:val="Internetverknpfung"/>
          </w:rPr>
          <w:t>https://www.dresden.de/de/rathaus/politik/oberbuergermeister/eine-neue-schule-in-burkina-faso.php</w:t>
        </w:r>
      </w:hyperlink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  <w:t>Land Grabbing:</w:t>
      </w:r>
    </w:p>
    <w:p>
      <w:pPr>
        <w:pStyle w:val="Normal"/>
        <w:ind w:left="708" w:hanging="0"/>
        <w:rPr/>
      </w:pPr>
      <w:hyperlink r:id="rId13">
        <w:r>
          <w:rPr>
            <w:rStyle w:val="Internetverknpfung"/>
          </w:rPr>
          <w:t>https://www.oxfam.de/ueber-uns/aktuelles/19-maerz-2014-000-landwirtschaft-burkina-faso-gefahren-neue-allianz-g8</w:t>
        </w:r>
      </w:hyperlink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  <w:t>Globalisierung:</w:t>
      </w:r>
      <w:bookmarkStart w:id="11" w:name="OLE_LINK18"/>
      <w:bookmarkStart w:id="12" w:name="OLE_LINK19"/>
      <w:bookmarkEnd w:id="11"/>
      <w:bookmarkEnd w:id="12"/>
    </w:p>
    <w:p>
      <w:pPr>
        <w:pStyle w:val="Normal"/>
        <w:ind w:left="708" w:hanging="0"/>
        <w:rPr/>
      </w:pPr>
      <w:hyperlink r:id="rId14">
        <w:r>
          <w:rPr>
            <w:rStyle w:val="Internetverknpfung"/>
          </w:rPr>
          <w:t>https://www.globalisierung-fakten.de/globalisierung-informationen/laender/globalisierung-in-burkina-faso/</w:t>
        </w:r>
      </w:hyperlink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  <w:t>Stellen Sie das Ergebnis Ihrer Analyse hier dar: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>
          <w:rStyle w:val="Internetverknpfung"/>
        </w:rPr>
      </w:pPr>
      <w:hyperlink r:id="rId15">
        <w:r>
          <w:rPr>
            <w:rStyle w:val="Internetverknpfung"/>
          </w:rPr>
          <w:t>https://zumpad.zum.de/p/Hier_neuen_Seitennamen_eintragen</w:t>
        </w:r>
      </w:hyperlink>
    </w:p>
    <w:p>
      <w:pPr>
        <w:pStyle w:val="Normal"/>
        <w:ind w:left="708" w:hanging="0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  <w:bookmarkStart w:id="13" w:name="OLE_LINK7"/>
      <w:bookmarkStart w:id="14" w:name="OLE_LINK8"/>
      <w:bookmarkStart w:id="15" w:name="OLE_LINK7"/>
      <w:bookmarkStart w:id="16" w:name="OLE_LINK8"/>
      <w:bookmarkEnd w:id="15"/>
      <w:bookmarkEnd w:id="16"/>
    </w:p>
    <w:p>
      <w:pPr>
        <w:pStyle w:val="Normal"/>
        <w:ind w:left="708" w:hanging="0"/>
        <w:rPr/>
      </w:pPr>
      <w:r>
        <w:rPr/>
      </w:r>
    </w:p>
    <w:sectPr>
      <w:headerReference w:type="default" r:id="rId16"/>
      <w:footerReference w:type="default" r:id="rId17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  <w:font w:name="LiberationSerif-Italic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drawing>
        <wp:inline distT="0" distB="0" distL="0" distR="0">
          <wp:extent cx="263525" cy="360045"/>
          <wp:effectExtent l="0" t="0" r="0" b="0"/>
          <wp:docPr id="34" name="Grafik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</w:rPr>
      <w:tab/>
      <w:t>ZPG Geographie Kursstufe</w:t>
    </w:r>
    <w:r>
      <w:rPr/>
      <w:t xml:space="preserve"> </w:t>
      <w:tab/>
    </w:r>
    <w:r>
      <w:rPr/>
      <w:drawing>
        <wp:inline distT="0" distB="0" distL="0" distR="0">
          <wp:extent cx="661035" cy="360045"/>
          <wp:effectExtent l="0" t="0" r="0" b="0"/>
          <wp:docPr id="35" name="Grafik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2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21" t="16030" r="10394" b="16030"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860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8608"/>
    </w:tblGrid>
    <w:tr>
      <w:trPr/>
      <w:tc>
        <w:tcPr>
          <w:tcW w:w="8608" w:type="dxa"/>
          <w:tcBorders>
            <w:top w:val="nil"/>
            <w:left w:val="nil"/>
            <w:bottom w:val="nil"/>
            <w:right w:val="nil"/>
          </w:tcBorders>
          <w:shd w:color="auto" w:fill="BFBFBF" w:themeFill="background1" w:themeFillShade="bf" w:val="clear"/>
        </w:tcPr>
        <w:p>
          <w:pPr>
            <w:pStyle w:val="Kopfzeile"/>
            <w:widowControl w:val="false"/>
            <w:tabs>
              <w:tab w:val="clear" w:pos="4536"/>
              <w:tab w:val="left" w:pos="709" w:leader="none"/>
              <w:tab w:val="center" w:pos="3828" w:leader="none"/>
              <w:tab w:val="right" w:pos="9072" w:leader="none"/>
            </w:tabs>
            <w:suppressAutoHyphens w:val="true"/>
            <w:spacing w:before="0" w:after="0"/>
            <w:jc w:val="right"/>
            <w:rPr>
              <w:rFonts w:ascii="Arial" w:hAnsi="Arial" w:cs="Arial"/>
              <w:color w:val="000000" w:themeColor="text1"/>
            </w:rPr>
          </w:pPr>
          <w:r>
            <w:rPr>
              <w:rFonts w:eastAsia="" w:cs="Arial" w:ascii="Arial" w:hAnsi="Arial"/>
              <w:color w:val="000000" w:themeColor="text1"/>
              <w:kern w:val="0"/>
              <w:sz w:val="24"/>
              <w:szCs w:val="24"/>
              <w:lang w:val="de-DE" w:eastAsia="de-DE" w:bidi="ar-SA"/>
            </w:rPr>
            <w:t>Globale Herausforderung: Disparitäre Entwicklungen</w:t>
          </w:r>
        </w:p>
      </w:tc>
    </w:tr>
  </w:tbl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b43132"/>
    <w:rPr>
      <w:color w:val="0563C1" w:themeColor="hyperlink"/>
      <w:u w:val="single"/>
    </w:rPr>
  </w:style>
  <w:style w:type="character" w:styleId="NichtaufgelsteErwhnung1" w:customStyle="1">
    <w:name w:val="Nicht aufgelöste Erwähnung1"/>
    <w:basedOn w:val="DefaultParagraphFont"/>
    <w:uiPriority w:val="99"/>
    <w:semiHidden/>
    <w:unhideWhenUsed/>
    <w:qFormat/>
    <w:rsid w:val="00b43132"/>
    <w:rPr>
      <w:color w:val="605E5C"/>
      <w:shd w:fill="E1DFDD" w:val="clear"/>
    </w:rPr>
  </w:style>
  <w:style w:type="character" w:styleId="TitelZchn" w:customStyle="1">
    <w:name w:val="Titel Zchn"/>
    <w:basedOn w:val="DefaultParagraphFont"/>
    <w:link w:val="Titel"/>
    <w:uiPriority w:val="10"/>
    <w:qFormat/>
    <w:rsid w:val="005a05d8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fc5935"/>
    <w:rPr>
      <w:color w:val="954F72" w:themeColor="followed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d31c70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d31c70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next w:val="Normal"/>
    <w:link w:val="TitelZchn"/>
    <w:uiPriority w:val="10"/>
    <w:qFormat/>
    <w:rsid w:val="005a05d8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4a7c5f"/>
    <w:pPr>
      <w:spacing w:before="0" w:after="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d31c7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d31c7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d31c70"/>
    <w:rPr>
      <w:rFonts w:eastAsiaTheme="minorEastAsia"/>
      <w:lang w:eastAsia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apminder.org/tools/" TargetMode="External"/><Relationship Id="rId4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s://creativecommons.org/licenses/by/4.0/deed.de" TargetMode="External"/><Relationship Id="rId6" Type="http://schemas.openxmlformats.org/officeDocument/2006/relationships/hyperlink" Target="https://www.gapminder.org/tools/" TargetMode="External"/><Relationship Id="rId7" Type="http://schemas.openxmlformats.org/officeDocument/2006/relationships/hyperlink" Target="https://creativecommons.org/licenses/by/4.0/deed.de" TargetMode="External"/><Relationship Id="rId8" Type="http://schemas.openxmlformats.org/officeDocument/2006/relationships/hyperlink" Target="https://creativecommons.org/licenses/by/4.0/deed.de" TargetMode="External"/><Relationship Id="rId9" Type="http://schemas.openxmlformats.org/officeDocument/2006/relationships/hyperlink" Target="https://de.wikipedia.org/wiki/Burkina_Faso" TargetMode="External"/><Relationship Id="rId10" Type="http://schemas.openxmlformats.org/officeDocument/2006/relationships/hyperlink" Target="https://www.missio-hilft.de/missio/informieren/wofuer-wir-uns-einsetzen/religionsfreiheit-menschenrechte/menschenrechtsstudien/mr-studie-067-burkina-faso.pdf" TargetMode="External"/><Relationship Id="rId11" Type="http://schemas.openxmlformats.org/officeDocument/2006/relationships/hyperlink" Target="https://www.vaticannews.va/de/welt/news/2019-05/burkina-faso-westafrika-bischoefe-versammlung-jugend-migration.html" TargetMode="External"/><Relationship Id="rId12" Type="http://schemas.openxmlformats.org/officeDocument/2006/relationships/hyperlink" Target="https://www.dresden.de/de/rathaus/politik/oberbuergermeister/eine-neue-schule-in-burkina-faso.php" TargetMode="External"/><Relationship Id="rId13" Type="http://schemas.openxmlformats.org/officeDocument/2006/relationships/hyperlink" Target="https://www.oxfam.de/ueber-uns/aktuelles/19-maerz-2014-000-landwirtschaft-burkina-faso-gefahren-neue-allianz-g8" TargetMode="External"/><Relationship Id="rId14" Type="http://schemas.openxmlformats.org/officeDocument/2006/relationships/hyperlink" Target="https://www.globalisierung-fakten.de/globalisierung-informationen/laender/globalisierung-in-burkina-faso/" TargetMode="External"/><Relationship Id="rId15" Type="http://schemas.openxmlformats.org/officeDocument/2006/relationships/hyperlink" Target="https://zumpad.zum.de/p/Hier_neuen_Seitennamen_eintragen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LibreOffice/7.0.4.2$Linux_X86_64 LibreOffice_project/00$Build-2</Application>
  <AppVersion>15.0000</AppVersion>
  <Pages>2</Pages>
  <Words>154</Words>
  <Characters>1762</Characters>
  <CharactersWithSpaces>1885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2021-07-30T08:35:00Z</dcterms:created>
  <dc:creator>Florian Burghardt</dc:creator>
  <dc:description/>
  <dc:language>de-DE</dc:language>
  <cp:lastModifiedBy/>
  <cp:lastPrinted>2019-12-09T08:09:00Z</cp:lastPrinted>
  <dcterms:modified xsi:type="dcterms:W3CDTF">2023-03-27T13:38:16Z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