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A6F6" w14:textId="77777777" w:rsidR="00416CC7" w:rsidRDefault="0063654B">
      <w:pPr>
        <w:pStyle w:val="0ueberschrift1"/>
        <w:spacing w:line="240" w:lineRule="auto"/>
        <w:rPr>
          <w:rFonts w:asciiTheme="minorHAnsi" w:hAnsiTheme="minorHAnsi" w:cstheme="minorHAnsi"/>
          <w:sz w:val="40"/>
          <w:szCs w:val="40"/>
        </w:rPr>
      </w:pPr>
      <w:bookmarkStart w:id="0" w:name="_Toc454973386"/>
      <w:r>
        <w:rPr>
          <w:rFonts w:asciiTheme="minorHAnsi" w:hAnsiTheme="minorHAnsi" w:cstheme="minorHAnsi"/>
          <w:sz w:val="40"/>
          <w:szCs w:val="40"/>
        </w:rPr>
        <w:t>Geschichte – Klasse 11.</w:t>
      </w:r>
      <w:bookmarkEnd w:id="0"/>
      <w:r>
        <w:rPr>
          <w:rFonts w:asciiTheme="minorHAnsi" w:hAnsiTheme="minorHAnsi" w:cstheme="minorHAnsi"/>
          <w:sz w:val="40"/>
          <w:szCs w:val="40"/>
        </w:rPr>
        <w:t>1</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14:paraId="754022E2"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5D913" w14:textId="77777777" w:rsidR="00416CC7" w:rsidRDefault="0063654B">
            <w:pPr>
              <w:spacing w:before="120" w:after="120" w:line="240" w:lineRule="auto"/>
              <w:jc w:val="center"/>
              <w:outlineLvl w:val="0"/>
              <w:rPr>
                <w:rFonts w:asciiTheme="minorHAnsi" w:eastAsia="Calibri" w:hAnsiTheme="minorHAnsi" w:cstheme="minorHAnsi"/>
                <w:b/>
                <w:sz w:val="28"/>
                <w:szCs w:val="28"/>
              </w:rPr>
            </w:pPr>
            <w:bookmarkStart w:id="1" w:name="_Toc454973387"/>
            <w:r>
              <w:rPr>
                <w:rFonts w:asciiTheme="minorHAnsi" w:eastAsia="Calibri" w:hAnsiTheme="minorHAnsi" w:cstheme="minorHAnsi"/>
                <w:b/>
                <w:sz w:val="28"/>
                <w:szCs w:val="28"/>
              </w:rPr>
              <w:t xml:space="preserve">3.4.2. </w:t>
            </w:r>
            <w:bookmarkEnd w:id="1"/>
            <w:r>
              <w:rPr>
                <w:rFonts w:asciiTheme="minorHAnsi" w:eastAsia="Calibri" w:hAnsiTheme="minorHAnsi" w:cstheme="minorHAnsi"/>
                <w:b/>
                <w:sz w:val="28"/>
                <w:szCs w:val="28"/>
              </w:rPr>
              <w:t>Wege in die Moderne</w:t>
            </w:r>
          </w:p>
          <w:p w14:paraId="50F58019" w14:textId="77777777" w:rsidR="00416CC7" w:rsidRDefault="0063654B">
            <w:pPr>
              <w:spacing w:before="120" w:after="120" w:line="240" w:lineRule="auto"/>
              <w:jc w:val="center"/>
              <w:outlineLvl w:val="0"/>
              <w:rPr>
                <w:rFonts w:asciiTheme="minorHAnsi" w:eastAsia="Calibri" w:hAnsiTheme="minorHAnsi" w:cstheme="minorHAnsi"/>
                <w:b/>
                <w:sz w:val="24"/>
              </w:rPr>
            </w:pPr>
            <w:r>
              <w:rPr>
                <w:rFonts w:asciiTheme="minorHAnsi" w:eastAsia="Calibri" w:hAnsiTheme="minorHAnsi" w:cstheme="minorHAnsi"/>
                <w:b/>
                <w:sz w:val="28"/>
                <w:szCs w:val="28"/>
              </w:rPr>
              <w:t>75 Einzelstunden</w:t>
            </w:r>
          </w:p>
        </w:tc>
      </w:tr>
      <w:tr w:rsidR="00416CC7" w14:paraId="36375DB4"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73635" w14:textId="77777777" w:rsidR="00416CC7" w:rsidRDefault="0063654B">
            <w:pPr>
              <w:spacing w:before="120" w:after="120" w:line="240" w:lineRule="auto"/>
              <w:rPr>
                <w:rFonts w:asciiTheme="minorHAnsi" w:eastAsia="Calibri" w:hAnsiTheme="minorHAnsi" w:cstheme="minorHAnsi"/>
                <w:b/>
                <w:sz w:val="24"/>
              </w:rPr>
            </w:pPr>
            <w:r>
              <w:rPr>
                <w:rFonts w:asciiTheme="minorHAnsi" w:eastAsia="Calibri" w:hAnsiTheme="minorHAnsi" w:cstheme="minorHAnsi"/>
                <w:b/>
                <w:sz w:val="24"/>
              </w:rPr>
              <w:t>Übergeordnete Kompetenzbeschreibung: Die Schülerinnen und Schüler können Modernisierungsprozesse innerhalb und außerhalb Europas seit dem ausgehenden 18. Jahrhundert analysieren und deren Bedeutung für die Gegenwart beurteilen.</w:t>
            </w:r>
          </w:p>
        </w:tc>
      </w:tr>
      <w:tr w:rsidR="00416CC7" w14:paraId="496E2685" w14:textId="77777777">
        <w:tc>
          <w:tcPr>
            <w:tcW w:w="2405" w:type="dxa"/>
            <w:tcBorders>
              <w:top w:val="single" w:sz="4" w:space="0" w:color="000000"/>
              <w:left w:val="single" w:sz="4" w:space="0" w:color="000000"/>
              <w:bottom w:val="single" w:sz="4" w:space="0" w:color="000000"/>
              <w:right w:val="single" w:sz="4" w:space="0" w:color="000000"/>
            </w:tcBorders>
            <w:shd w:val="clear" w:color="auto" w:fill="F59D1E"/>
          </w:tcPr>
          <w:p w14:paraId="0512A30D" w14:textId="77777777"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14:paraId="3705E956"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14:paraId="78D56A3F"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 Vorgehen im Unterricht</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14:paraId="2E59E335"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14:paraId="6B63E23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1C893FC"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6E1F1F5" w14:textId="77777777" w:rsidR="00416CC7" w:rsidRDefault="00416CC7">
            <w:pPr>
              <w:spacing w:line="240" w:lineRule="auto"/>
              <w:rPr>
                <w:rFonts w:asciiTheme="minorHAnsi" w:hAnsiTheme="minorHAnsi" w:cstheme="minorHAnsi"/>
                <w:sz w:val="24"/>
              </w:rPr>
            </w:pPr>
          </w:p>
          <w:p w14:paraId="450BFB73" w14:textId="77777777" w:rsidR="00416CC7" w:rsidRDefault="00416CC7">
            <w:pPr>
              <w:spacing w:line="240" w:lineRule="auto"/>
              <w:rPr>
                <w:rFonts w:asciiTheme="minorHAnsi" w:hAnsiTheme="minorHAnsi" w:cstheme="minorHAnsi"/>
                <w:sz w:val="24"/>
              </w:rPr>
            </w:pPr>
          </w:p>
          <w:p w14:paraId="77BA5480" w14:textId="77777777" w:rsidR="00416CC7" w:rsidRDefault="00416CC7">
            <w:pPr>
              <w:spacing w:line="240" w:lineRule="auto"/>
              <w:rPr>
                <w:rFonts w:asciiTheme="minorHAnsi" w:hAnsiTheme="minorHAnsi" w:cstheme="minorHAnsi"/>
                <w:sz w:val="24"/>
              </w:rPr>
            </w:pPr>
          </w:p>
          <w:p w14:paraId="424897A7" w14:textId="77777777" w:rsidR="00416CC7" w:rsidRDefault="00416CC7">
            <w:pPr>
              <w:spacing w:line="240" w:lineRule="auto"/>
              <w:rPr>
                <w:rFonts w:asciiTheme="minorHAnsi" w:hAnsiTheme="minorHAnsi" w:cstheme="minorHAnsi"/>
                <w:sz w:val="24"/>
              </w:rPr>
            </w:pPr>
          </w:p>
          <w:p w14:paraId="75EEC3E5" w14:textId="77777777" w:rsidR="00416CC7" w:rsidRDefault="00416CC7">
            <w:pPr>
              <w:spacing w:line="240" w:lineRule="auto"/>
              <w:rPr>
                <w:rFonts w:asciiTheme="minorHAnsi" w:hAnsiTheme="minorHAnsi" w:cstheme="minorHAnsi"/>
                <w:sz w:val="24"/>
              </w:rPr>
            </w:pPr>
          </w:p>
          <w:p w14:paraId="63DE2D69"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(1) den Begriff der Modernisierung erläutern (Moderne, Modernisierung, Doppelrevolution: politische Revolution, Industrielle 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D8113D9" w14:textId="77777777" w:rsidR="00416CC7" w:rsidRDefault="0063654B">
            <w:pPr>
              <w:spacing w:line="240" w:lineRule="auto"/>
              <w:rPr>
                <w:rFonts w:asciiTheme="minorHAnsi" w:eastAsia="Calibri" w:hAnsiTheme="minorHAnsi" w:cstheme="minorHAnsi"/>
                <w:b/>
                <w:bCs/>
                <w:sz w:val="24"/>
                <w:u w:val="single"/>
              </w:rPr>
            </w:pPr>
            <w:r>
              <w:rPr>
                <w:rFonts w:asciiTheme="minorHAnsi" w:eastAsia="Calibri" w:hAnsiTheme="minorHAnsi" w:cstheme="minorHAnsi"/>
                <w:b/>
                <w:bCs/>
                <w:sz w:val="24"/>
                <w:u w:val="single"/>
              </w:rPr>
              <w:t xml:space="preserve">1.-2. Stunde: </w:t>
            </w:r>
          </w:p>
          <w:p w14:paraId="3BE34B97" w14:textId="77777777" w:rsidR="00416CC7" w:rsidRDefault="0063654B">
            <w:pPr>
              <w:spacing w:line="240" w:lineRule="auto"/>
              <w:rPr>
                <w:rFonts w:asciiTheme="minorHAnsi" w:eastAsia="Calibri" w:hAnsiTheme="minorHAnsi" w:cstheme="minorHAnsi"/>
                <w:b/>
                <w:bCs/>
                <w:sz w:val="24"/>
              </w:rPr>
            </w:pPr>
            <w:r>
              <w:rPr>
                <w:rFonts w:asciiTheme="minorHAnsi" w:eastAsia="Calibri" w:hAnsiTheme="minorHAnsi" w:cstheme="minorHAnsi"/>
                <w:b/>
                <w:bCs/>
                <w:sz w:val="24"/>
                <w:u w:val="single"/>
              </w:rPr>
              <w:t>Einführung in die Kursstufe</w:t>
            </w:r>
          </w:p>
          <w:p w14:paraId="19D7BEF1"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Einführung in die Kursstufe: Was lerne ich in Geschichte? Einführung in das „historisches Denken“, prozessbezogene Kompetenzen</w:t>
            </w:r>
          </w:p>
          <w:p w14:paraId="04C4EA49" w14:textId="77777777" w:rsidR="00416CC7" w:rsidRDefault="0063654B">
            <w:pPr>
              <w:spacing w:line="240" w:lineRule="auto"/>
              <w:rPr>
                <w:rFonts w:asciiTheme="minorHAnsi" w:hAnsiTheme="minorHAnsi" w:cstheme="minorHAnsi"/>
                <w:sz w:val="24"/>
              </w:rPr>
            </w:pPr>
            <w:r>
              <w:rPr>
                <w:rFonts w:asciiTheme="minorHAnsi" w:hAnsiTheme="minorHAnsi" w:cstheme="minorHAnsi"/>
                <w:b/>
                <w:sz w:val="24"/>
                <w:u w:val="single"/>
              </w:rPr>
              <w:t>3.-5.Stunde: Einführung in 11.1. Wege in die westliche Moderne</w:t>
            </w:r>
            <w:r>
              <w:rPr>
                <w:rFonts w:asciiTheme="minorHAnsi" w:hAnsiTheme="minorHAnsi" w:cstheme="minorHAnsi"/>
                <w:sz w:val="24"/>
              </w:rPr>
              <w:t xml:space="preserve"> </w:t>
            </w:r>
          </w:p>
          <w:p w14:paraId="115CB7FB"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Annäherung an die „Moderne“: die Eisenbahn als Motor und Symbol der Moderne</w:t>
            </w:r>
          </w:p>
          <w:p w14:paraId="2D0ADA46" w14:textId="77777777" w:rsidR="00416CC7" w:rsidRDefault="0063654B">
            <w:pPr>
              <w:spacing w:line="240" w:lineRule="auto"/>
              <w:rPr>
                <w:rFonts w:asciiTheme="minorHAnsi" w:eastAsia="Calibri" w:hAnsiTheme="minorHAnsi" w:cstheme="minorHAnsi"/>
                <w:bCs/>
                <w:sz w:val="24"/>
              </w:rPr>
            </w:pPr>
            <w:r>
              <w:rPr>
                <w:rFonts w:asciiTheme="minorHAnsi" w:eastAsia="Calibri" w:hAnsiTheme="minorHAnsi" w:cstheme="minorHAnsi"/>
                <w:sz w:val="24"/>
                <w:lang w:val="en-US"/>
              </w:rPr>
              <w:t>- Entwicklung eines Begriffsrasters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4646ADA" w14:textId="77777777" w:rsidR="00416CC7" w:rsidRDefault="00416CC7">
            <w:pPr>
              <w:spacing w:line="240" w:lineRule="auto"/>
              <w:rPr>
                <w:rFonts w:asciiTheme="minorHAnsi" w:hAnsiTheme="minorHAnsi" w:cstheme="minorHAnsi"/>
                <w:sz w:val="24"/>
              </w:rPr>
            </w:pPr>
          </w:p>
        </w:tc>
      </w:tr>
      <w:tr w:rsidR="00416CC7" w14:paraId="4659BEBC"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1EB5570"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C399FB2" w14:textId="636FF655" w:rsidR="00416CC7" w:rsidRDefault="0049131F">
            <w:pPr>
              <w:spacing w:line="240" w:lineRule="auto"/>
              <w:rPr>
                <w:rFonts w:asciiTheme="minorHAnsi" w:hAnsiTheme="minorHAnsi" w:cstheme="minorHAnsi"/>
                <w:sz w:val="24"/>
              </w:rPr>
            </w:pPr>
            <w:r>
              <w:rPr>
                <w:rFonts w:asciiTheme="minorHAnsi" w:hAnsiTheme="minorHAnsi" w:cstheme="minorHAnsi"/>
                <w:sz w:val="24"/>
              </w:rPr>
              <w:t>(</w:t>
            </w:r>
            <w:r w:rsidR="0063654B">
              <w:rPr>
                <w:rFonts w:asciiTheme="minorHAnsi" w:hAnsiTheme="minorHAnsi" w:cstheme="minorHAnsi"/>
                <w:sz w:val="24"/>
              </w:rPr>
              <w:t>2) Voraussetzungen und Verlauf der europäischen Industrialisierung am Beispiel Englands und Deutschlands analysieren (... Verkehrsrevolution, ... Take off, Schrittmacherindustrie, Wirtschaftsliberalismus)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9B07329" w14:textId="77777777" w:rsidR="00416CC7" w:rsidRDefault="0063654B">
            <w:pPr>
              <w:tabs>
                <w:tab w:val="left" w:pos="2496"/>
              </w:tabs>
              <w:snapToGrid w:val="0"/>
              <w:spacing w:line="240" w:lineRule="auto"/>
              <w:rPr>
                <w:rFonts w:asciiTheme="minorHAnsi" w:eastAsia="Calibri" w:hAnsiTheme="minorHAnsi" w:cstheme="minorHAnsi"/>
                <w:b/>
                <w:bCs/>
                <w:sz w:val="24"/>
                <w:u w:val="single"/>
              </w:rPr>
            </w:pPr>
            <w:r>
              <w:rPr>
                <w:rFonts w:asciiTheme="minorHAnsi" w:hAnsiTheme="minorHAnsi" w:cstheme="minorHAnsi"/>
                <w:b/>
                <w:bCs/>
                <w:sz w:val="24"/>
                <w:u w:val="single"/>
              </w:rPr>
              <w:t>6.-</w:t>
            </w:r>
            <w:r>
              <w:rPr>
                <w:rFonts w:asciiTheme="minorHAnsi" w:eastAsia="Calibri" w:hAnsiTheme="minorHAnsi" w:cstheme="minorHAnsi"/>
                <w:b/>
                <w:bCs/>
                <w:sz w:val="24"/>
                <w:u w:val="single"/>
              </w:rPr>
              <w:t>10. Stunde: Durchbruch der Industrialisierung in Europa – Ergebnis eines technischen Fortschritts oder neuen Denkens?</w:t>
            </w:r>
          </w:p>
          <w:p w14:paraId="013EE3B6"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Entwicklung der Eisenbahn/ Schwerindustrie (Statistiken) und ihre Folgen (Maschinisierung, Mobilität, Kommunikation, „Schrittmacherindustrie“) </w:t>
            </w:r>
          </w:p>
          <w:p w14:paraId="64B25B50" w14:textId="77777777" w:rsidR="00416CC7" w:rsidRDefault="0063654B">
            <w:pPr>
              <w:tabs>
                <w:tab w:val="left" w:pos="2496"/>
              </w:tabs>
              <w:snapToGrid w:val="0"/>
              <w:spacing w:line="240" w:lineRule="auto"/>
              <w:rPr>
                <w:rFonts w:ascii="Times New Roman" w:hAnsi="Times New Roman" w:cstheme="minorHAnsi"/>
                <w:b/>
                <w:bCs/>
                <w:sz w:val="24"/>
                <w:u w:val="single"/>
              </w:rPr>
            </w:pPr>
            <w:r>
              <w:rPr>
                <w:rFonts w:asciiTheme="minorHAnsi" w:hAnsiTheme="minorHAnsi" w:cstheme="minorHAnsi"/>
                <w:sz w:val="24"/>
              </w:rPr>
              <w:t>- der Wirtschaftsliberalismus als Beginn neuen Denkens (Adam Smith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965ED9F" w14:textId="77777777" w:rsidR="00416CC7" w:rsidRDefault="00416CC7">
            <w:pPr>
              <w:spacing w:line="240" w:lineRule="auto"/>
              <w:rPr>
                <w:rFonts w:asciiTheme="minorHAnsi" w:hAnsiTheme="minorHAnsi" w:cstheme="minorHAnsi"/>
                <w:sz w:val="24"/>
              </w:rPr>
            </w:pPr>
          </w:p>
        </w:tc>
      </w:tr>
      <w:tr w:rsidR="00416CC7" w14:paraId="0129111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F70131"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DF5BF45"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 xml:space="preserve">(2) Voraussetzungen und Verlauf der europäischen Industrialisierung am Beispiel Englands und Deutschlands analysieren (Industrialisierung, </w:t>
            </w:r>
            <w:r>
              <w:rPr>
                <w:rFonts w:asciiTheme="minorHAnsi" w:hAnsiTheme="minorHAnsi" w:cstheme="minorHAnsi"/>
                <w:sz w:val="24"/>
              </w:rPr>
              <w:lastRenderedPageBreak/>
              <w:t>Frühindustrialisierung, Hochindustrialisierung, Agrarrevolution, Verkehrsrevolution, Kommunikationsrevolution, Sektor, Take off, Schrittmacherindustrie, Wirtschaftsliberalismus)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8751" w14:textId="77777777" w:rsidR="00416CC7" w:rsidRDefault="0063654B">
            <w:pPr>
              <w:tabs>
                <w:tab w:val="left" w:pos="2496"/>
              </w:tabs>
              <w:snapToGrid w:val="0"/>
              <w:spacing w:line="240" w:lineRule="auto"/>
              <w:rPr>
                <w:rFonts w:asciiTheme="minorHAnsi" w:eastAsia="Calibri" w:hAnsiTheme="minorHAnsi" w:cstheme="minorHAnsi"/>
                <w:b/>
                <w:sz w:val="24"/>
                <w:u w:val="single"/>
              </w:rPr>
            </w:pPr>
            <w:r>
              <w:rPr>
                <w:rFonts w:asciiTheme="minorHAnsi" w:hAnsiTheme="minorHAnsi" w:cstheme="minorHAnsi"/>
                <w:b/>
                <w:bCs/>
                <w:sz w:val="24"/>
                <w:u w:val="single"/>
              </w:rPr>
              <w:lastRenderedPageBreak/>
              <w:t xml:space="preserve">11.-15. Stunde: </w:t>
            </w:r>
            <w:r>
              <w:rPr>
                <w:rFonts w:ascii="Calibri" w:hAnsi="Calibri" w:cs="Calibri"/>
                <w:b/>
                <w:sz w:val="24"/>
                <w:u w:val="single"/>
              </w:rPr>
              <w:t xml:space="preserve">Phasen </w:t>
            </w:r>
            <w:r>
              <w:rPr>
                <w:rFonts w:asciiTheme="minorHAnsi" w:eastAsia="Calibri" w:hAnsiTheme="minorHAnsi" w:cstheme="minorHAnsi"/>
                <w:b/>
                <w:sz w:val="24"/>
                <w:u w:val="single"/>
              </w:rPr>
              <w:t>der Industrialisierung: England und Deutschland im Vergleich</w:t>
            </w:r>
          </w:p>
          <w:p w14:paraId="06CF12AF" w14:textId="77777777" w:rsidR="00416CC7" w:rsidRDefault="0063654B">
            <w:pPr>
              <w:tabs>
                <w:tab w:val="left" w:pos="2496"/>
              </w:tabs>
              <w:snapToGrid w:val="0"/>
              <w:spacing w:line="240" w:lineRule="auto"/>
              <w:rPr>
                <w:rFonts w:asciiTheme="minorHAnsi" w:eastAsia="Calibri" w:hAnsiTheme="minorHAnsi" w:cstheme="minorHAnsi"/>
                <w:sz w:val="24"/>
              </w:rPr>
            </w:pPr>
            <w:r>
              <w:rPr>
                <w:rFonts w:asciiTheme="minorHAnsi" w:eastAsia="Calibri" w:hAnsiTheme="minorHAnsi" w:cstheme="minorHAnsi"/>
                <w:sz w:val="24"/>
              </w:rPr>
              <w:t xml:space="preserve">- England, Mutterland der Industrialisierung </w:t>
            </w:r>
          </w:p>
          <w:p w14:paraId="510C7866" w14:textId="77777777" w:rsidR="00416CC7" w:rsidRDefault="0063654B">
            <w:pPr>
              <w:tabs>
                <w:tab w:val="left" w:pos="2496"/>
              </w:tabs>
              <w:snapToGrid w:val="0"/>
              <w:spacing w:line="240" w:lineRule="auto"/>
              <w:rPr>
                <w:rFonts w:ascii="Calibri" w:hAnsi="Calibri" w:cs="Calibri"/>
                <w:sz w:val="18"/>
                <w:szCs w:val="18"/>
              </w:rPr>
            </w:pPr>
            <w:r>
              <w:rPr>
                <w:rFonts w:asciiTheme="minorHAnsi" w:eastAsia="Calibri" w:hAnsiTheme="minorHAnsi" w:cstheme="minorHAnsi"/>
                <w:sz w:val="24"/>
              </w:rPr>
              <w:lastRenderedPageBreak/>
              <w:t>- Deutschland – vom Spätzünder zum Senkrechtstarter</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6673BD11" w14:textId="77777777" w:rsidR="00416CC7" w:rsidRDefault="00416CC7">
            <w:pPr>
              <w:spacing w:line="240" w:lineRule="auto"/>
              <w:rPr>
                <w:rFonts w:asciiTheme="minorHAnsi" w:hAnsiTheme="minorHAnsi" w:cstheme="minorHAnsi"/>
                <w:sz w:val="24"/>
              </w:rPr>
            </w:pPr>
          </w:p>
        </w:tc>
      </w:tr>
      <w:tr w:rsidR="00416CC7" w14:paraId="12166ABD"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F825A82"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6D6DFF4" w14:textId="77777777" w:rsidR="00416CC7" w:rsidRDefault="0063654B">
            <w:pPr>
              <w:spacing w:line="240" w:lineRule="auto"/>
              <w:rPr>
                <w:rFonts w:asciiTheme="minorHAnsi" w:hAnsiTheme="minorHAnsi" w:cstheme="minorHAnsi"/>
                <w:sz w:val="24"/>
              </w:rPr>
            </w:pPr>
            <w:bookmarkStart w:id="2" w:name="BP2016BW_ALLG_GYM_G_IK_11-12_02_00_05"/>
            <w:bookmarkStart w:id="3" w:name="anker3256254"/>
            <w:bookmarkEnd w:id="2"/>
            <w:bookmarkEnd w:id="3"/>
            <w:r>
              <w:rPr>
                <w:rFonts w:asciiTheme="minorHAnsi" w:hAnsiTheme="minorHAnsi" w:cstheme="minorHAnsi"/>
                <w:sz w:val="24"/>
              </w:rPr>
              <w:t>(5) die Auswirkungen der Industrialisierung auf die europäischen Gesellschaften analysieren und bewerten (Klassengesellschaft: Bourgeoisie, Proletariat</w:t>
            </w:r>
            <w:r w:rsidR="003F7941">
              <w:rPr>
                <w:rFonts w:asciiTheme="minorHAnsi" w:hAnsiTheme="minorHAnsi" w:cstheme="minorHAnsi"/>
                <w:sz w:val="24"/>
              </w:rPr>
              <w:t>;</w:t>
            </w:r>
            <w:r>
              <w:rPr>
                <w:rFonts w:asciiTheme="minorHAnsi" w:hAnsiTheme="minorHAnsi" w:cstheme="minorHAnsi"/>
                <w:sz w:val="24"/>
              </w:rPr>
              <w:t xml:space="preserve"> </w:t>
            </w:r>
            <w:r w:rsidR="003F7941">
              <w:rPr>
                <w:rFonts w:asciiTheme="minorHAnsi" w:hAnsiTheme="minorHAnsi" w:cstheme="minorHAnsi"/>
                <w:sz w:val="24"/>
              </w:rPr>
              <w:t>…</w:t>
            </w:r>
            <w:r>
              <w:rPr>
                <w:rFonts w:asciiTheme="minorHAnsi" w:hAnsiTheme="minorHAnsi" w:cstheme="minorHAnsi"/>
                <w:sz w:val="24"/>
              </w:rPr>
              <w:t xml:space="preserve"> bürgerliche Familie, proletarische Familie)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C5A77D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16.-20. Stunde: Die Industrialisierung – ein Fortschritt? </w:t>
            </w:r>
          </w:p>
          <w:p w14:paraId="15B4F769"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Auswirkungen der Industrialisierung auf die europäischen Gesellschaften: Lebens- und Arbeitsbedingungen in der Industriegesellschaft</w:t>
            </w:r>
          </w:p>
          <w:p w14:paraId="5A842B5E"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Von der Stände- zur Klassengesellschaft</w:t>
            </w:r>
          </w:p>
          <w:p w14:paraId="1B80A625"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Lebens- und Arbeitsbedingungen in der Industriegesellschaft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172899F" w14:textId="77777777" w:rsidR="00416CC7" w:rsidRDefault="00416CC7">
            <w:pPr>
              <w:spacing w:line="240" w:lineRule="auto"/>
              <w:rPr>
                <w:rFonts w:asciiTheme="minorHAnsi" w:hAnsiTheme="minorHAnsi" w:cstheme="minorHAnsi"/>
                <w:sz w:val="24"/>
              </w:rPr>
            </w:pPr>
          </w:p>
        </w:tc>
      </w:tr>
      <w:tr w:rsidR="00416CC7" w14:paraId="1134D8A4"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1097D33"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414CB44"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(5) die Auswirkungen der Industrialisierung auf die europäischen Gesellschaften analysieren und bewerten (...Soziale Frage; Arbeiterbewegung: Reform, Revolution; Sozialistenverfolgung, staatliche Sozialpolitik; ...)</w:t>
            </w:r>
          </w:p>
          <w:p w14:paraId="0CC6E352"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Wiederholung Standard 3.3.4 (2). die theoretischen Grundlagen des Marxismus und ihre Weiterentwicklung durch Lenin erläutern und bewerten (Historischer Materialismus, Klassenkampf, Bourgeoisie, Proletariat, Revolution, „Diktatur des Proletariats“, Sozialismus, Kommunismus, Marxismus, Leninismus, „Partei neuen Typs“)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50B8A25"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21.-25. Stunde: Die soziale Frage</w:t>
            </w:r>
          </w:p>
          <w:p w14:paraId="66BF809C"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Wer löst die soziale Frage auf welche Weise? Antwortversuche des 19. Jahrhunderts auf dem Prüfstand</w:t>
            </w:r>
          </w:p>
          <w:p w14:paraId="5BB5D256" w14:textId="77777777" w:rsidR="00416CC7" w:rsidRDefault="00416CC7">
            <w:pPr>
              <w:tabs>
                <w:tab w:val="left" w:pos="2496"/>
              </w:tabs>
              <w:snapToGrid w:val="0"/>
              <w:spacing w:line="240" w:lineRule="auto"/>
              <w:rPr>
                <w:rFonts w:asciiTheme="minorHAnsi" w:hAnsiTheme="minorHAnsi" w:cstheme="minorHAnsi"/>
                <w:sz w:val="24"/>
              </w:rPr>
            </w:pPr>
          </w:p>
          <w:p w14:paraId="69531C22"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Die Spannungen der Industriegesellschaft grundsätzlich lösen - Revolution statt Reform? Grundideen des Marxismus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46B3DF6" w14:textId="77777777" w:rsidR="00416CC7" w:rsidRDefault="00416CC7">
            <w:pPr>
              <w:spacing w:line="240" w:lineRule="auto"/>
              <w:rPr>
                <w:rFonts w:asciiTheme="minorHAnsi" w:hAnsiTheme="minorHAnsi" w:cstheme="minorHAnsi"/>
                <w:sz w:val="24"/>
              </w:rPr>
            </w:pPr>
          </w:p>
        </w:tc>
      </w:tr>
      <w:tr w:rsidR="00416CC7" w14:paraId="1B5882CA"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367CFFD"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0A2F088"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(9) Migration als Folge der Industrialisierung analysieren (Binnenmigration, Auswanderung, Zuwanderung, Integration)</w:t>
            </w:r>
          </w:p>
          <w:p w14:paraId="75F26027"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(6) die politische und wirtschaftliche Modernisierung in den USA analysieren und deren Folgen bewerten (Verfassung, Jacksonian Democracy, Wahlrecht, Gilded Age, Taylorismus, Fordismus, Big Business, Massenkonsum, Boom, Laissez-faire, Trade Union)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E5FB4B2"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26.-30. Stunde: Migration – bleiben oder gehen?</w:t>
            </w:r>
          </w:p>
          <w:p w14:paraId="68A40CA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Cs/>
                <w:sz w:val="24"/>
              </w:rPr>
              <w:t>- Pull- und Push-Faktoren</w:t>
            </w:r>
          </w:p>
          <w:p w14:paraId="7886EDA2" w14:textId="77777777" w:rsidR="00416CC7" w:rsidRDefault="00416CC7">
            <w:pPr>
              <w:tabs>
                <w:tab w:val="left" w:pos="2496"/>
              </w:tabs>
              <w:snapToGrid w:val="0"/>
              <w:spacing w:line="240" w:lineRule="auto"/>
              <w:rPr>
                <w:rFonts w:asciiTheme="minorHAnsi" w:hAnsiTheme="minorHAnsi" w:cstheme="minorHAnsi"/>
                <w:b/>
                <w:bCs/>
                <w:sz w:val="24"/>
                <w:u w:val="single"/>
              </w:rPr>
            </w:pPr>
          </w:p>
          <w:p w14:paraId="6B57672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Fenster zur Welt: USA – Land der „unbegrenzten Möglichkeiten“?</w:t>
            </w:r>
          </w:p>
          <w:p w14:paraId="131DDEA0"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Die politische und wirtschaftliche Modernisierung in den USA im 19. Jahrhundert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BF2594B" w14:textId="77777777" w:rsidR="00416CC7" w:rsidRDefault="00416CC7">
            <w:pPr>
              <w:spacing w:line="240" w:lineRule="auto"/>
              <w:rPr>
                <w:rFonts w:asciiTheme="minorHAnsi" w:hAnsiTheme="minorHAnsi" w:cstheme="minorHAnsi"/>
                <w:sz w:val="24"/>
              </w:rPr>
            </w:pPr>
          </w:p>
        </w:tc>
      </w:tr>
      <w:tr w:rsidR="00416CC7" w14:paraId="207865AD"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D9E52A1"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DD4BCC3"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Rückgriff Klasse 8</w:t>
            </w:r>
          </w:p>
          <w:p w14:paraId="555A4940" w14:textId="77777777" w:rsidR="00416CC7" w:rsidRDefault="00416CC7">
            <w:pPr>
              <w:spacing w:line="240" w:lineRule="auto"/>
              <w:rPr>
                <w:rFonts w:asciiTheme="minorHAnsi" w:hAnsiTheme="minorHAnsi" w:cstheme="minorHAnsi"/>
                <w:sz w:val="24"/>
              </w:rPr>
            </w:pPr>
          </w:p>
          <w:p w14:paraId="03B8EFE0"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(Vormärz, politischer Liberalismus, Nationalbewegung: Liberale, Demokraten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8D70CC2"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31.-32. Stunde: Vorbild Frankreich? Die Auswirkungen der Französische Revolution auf Europa</w:t>
            </w:r>
          </w:p>
          <w:p w14:paraId="1D116B03"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Erklärung der Bürger- und Menschenrechte</w:t>
            </w:r>
          </w:p>
          <w:p w14:paraId="40430138"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Code Civil</w:t>
            </w:r>
          </w:p>
          <w:p w14:paraId="6592A4D9" w14:textId="77777777" w:rsidR="00416CC7" w:rsidRDefault="00416CC7">
            <w:pPr>
              <w:tabs>
                <w:tab w:val="left" w:pos="2496"/>
              </w:tabs>
              <w:snapToGrid w:val="0"/>
              <w:spacing w:line="240" w:lineRule="auto"/>
              <w:rPr>
                <w:rFonts w:ascii="Calibri" w:hAnsi="Calibri" w:cs="Calibri"/>
                <w:b/>
                <w:sz w:val="24"/>
                <w:u w:val="single"/>
              </w:rPr>
            </w:pPr>
          </w:p>
          <w:p w14:paraId="45CAFB10"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b/>
                <w:sz w:val="24"/>
                <w:u w:val="single"/>
              </w:rPr>
              <w:t>33.-35. Stunde: Europa (1815 und 1848) – zwischen Erstarrung und Aufbruch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70E73AD" w14:textId="77777777" w:rsidR="00416CC7" w:rsidRDefault="00416CC7">
            <w:pPr>
              <w:spacing w:line="240" w:lineRule="auto"/>
              <w:rPr>
                <w:rFonts w:asciiTheme="minorHAnsi" w:hAnsiTheme="minorHAnsi" w:cstheme="minorHAnsi"/>
                <w:sz w:val="24"/>
              </w:rPr>
            </w:pPr>
          </w:p>
        </w:tc>
      </w:tr>
      <w:tr w:rsidR="00416CC7" w14:paraId="5F1596A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5E16FAB"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485DA72"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(Vormärz, politischer Liberalismus, Nationalbewegung: Liberale, Demokraten...)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E1A33C3"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36.-40. Stunde: Der Vormärz: Einigkeit und Recht und Freiheit für das deutsche Vaterland?</w:t>
            </w:r>
          </w:p>
          <w:p w14:paraId="5E408C7D"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Frühkonstitutionalismus (z.B. in Baden und Württemberg)</w:t>
            </w:r>
          </w:p>
          <w:p w14:paraId="6D5A90A4"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deutsche Freiheitslieder</w:t>
            </w:r>
          </w:p>
          <w:p w14:paraId="466BDFBC"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Nationalismus, Liberalismus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3730863" w14:textId="77777777" w:rsidR="00416CC7" w:rsidRDefault="00416CC7">
            <w:pPr>
              <w:spacing w:line="240" w:lineRule="auto"/>
              <w:rPr>
                <w:rFonts w:asciiTheme="minorHAnsi" w:hAnsiTheme="minorHAnsi" w:cstheme="minorHAnsi"/>
                <w:sz w:val="24"/>
              </w:rPr>
            </w:pPr>
          </w:p>
        </w:tc>
      </w:tr>
      <w:tr w:rsidR="00416CC7" w14:paraId="3DE755C1"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A426D72"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16D9F42"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 Nationalbewegung: Liberale, Demokraten, Nationalversammlung, Nationalstaat; Verfassung: Menschen- und Bürgerrechte, Parlament, konstitutionelle Monarchie, Republik, allgemeines Wahlrecht, Zensuswahlrecht; Gegenrevolution)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5836F96"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41.-45. Stunde: Das Revolutionsjahr 1848 – ein europäischer Völkerfrühling?</w:t>
            </w:r>
          </w:p>
          <w:p w14:paraId="3E5C8158" w14:textId="77777777" w:rsidR="00416CC7" w:rsidRDefault="0063654B">
            <w:pPr>
              <w:snapToGrid w:val="0"/>
              <w:spacing w:line="240" w:lineRule="auto"/>
              <w:rPr>
                <w:rFonts w:ascii="Calibri" w:hAnsi="Calibri" w:cs="Calibri"/>
                <w:sz w:val="24"/>
              </w:rPr>
            </w:pPr>
            <w:r>
              <w:rPr>
                <w:rFonts w:ascii="Calibri" w:hAnsi="Calibri" w:cs="Calibri"/>
                <w:sz w:val="24"/>
              </w:rPr>
              <w:t>- Märzrevolution und die deutsche Nationalversammlung: erfüllt die Nationalversammlung die Hoffnungen?</w:t>
            </w:r>
          </w:p>
          <w:p w14:paraId="7DDADB1E" w14:textId="77777777" w:rsidR="00416CC7" w:rsidRDefault="0063654B">
            <w:pPr>
              <w:widowControl w:val="0"/>
              <w:suppressAutoHyphens/>
              <w:snapToGrid w:val="0"/>
              <w:spacing w:line="240" w:lineRule="auto"/>
              <w:rPr>
                <w:rFonts w:ascii="Calibri" w:hAnsi="Calibri" w:cs="Calibri"/>
                <w:sz w:val="24"/>
              </w:rPr>
            </w:pPr>
            <w:r>
              <w:rPr>
                <w:rFonts w:ascii="Calibri" w:hAnsi="Calibri" w:cs="Calibri"/>
                <w:sz w:val="24"/>
              </w:rPr>
              <w:t>- Aufgaben und Streitfragen</w:t>
            </w:r>
          </w:p>
          <w:p w14:paraId="5014F90C"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sz w:val="24"/>
              </w:rPr>
              <w:t>- die Gegenrevolution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FA3119B" w14:textId="77777777" w:rsidR="00416CC7" w:rsidRDefault="00416CC7">
            <w:pPr>
              <w:spacing w:line="240" w:lineRule="auto"/>
              <w:rPr>
                <w:rFonts w:asciiTheme="minorHAnsi" w:hAnsiTheme="minorHAnsi" w:cstheme="minorHAnsi"/>
                <w:sz w:val="24"/>
              </w:rPr>
            </w:pPr>
          </w:p>
        </w:tc>
      </w:tr>
      <w:tr w:rsidR="00416CC7" w14:paraId="3321726B"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ED19CE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A7D81A4"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(4) die italienische und die deutsche Nationalstaatsbildung als Form nachholender Modernisierung charakterisieren und bewerten („Revolution von unten“, „Revolution von oben“, Risorgimento, Deutsches Kaiserreich, Reichsverfassung)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BE3591B"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46.-50. Stunde: Märzrevolution und die deutsche Nationalversammlung: eine verpasste Modernisierung?</w:t>
            </w:r>
          </w:p>
          <w:p w14:paraId="1BDE2346"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eine „Revolution von unten“</w:t>
            </w:r>
          </w:p>
          <w:p w14:paraId="33FBEC54"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Ist die 1848er-Revolution gescheitert?</w:t>
            </w:r>
          </w:p>
          <w:p w14:paraId="62A61952"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Die deutsche Nationalstaatsbildung als Form nachholender Modernisierung - Einheit ohne Freiheit?</w:t>
            </w:r>
          </w:p>
          <w:p w14:paraId="19265195"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eine „Revolution von oben“</w:t>
            </w:r>
          </w:p>
          <w:p w14:paraId="6E147F18"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wie „modern“ war das Kaiserreich?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35C9DE0" w14:textId="77777777" w:rsidR="00416CC7" w:rsidRDefault="00416CC7">
            <w:pPr>
              <w:spacing w:line="240" w:lineRule="auto"/>
              <w:rPr>
                <w:rFonts w:asciiTheme="minorHAnsi" w:hAnsiTheme="minorHAnsi" w:cstheme="minorHAnsi"/>
                <w:sz w:val="24"/>
              </w:rPr>
            </w:pPr>
          </w:p>
        </w:tc>
      </w:tr>
      <w:tr w:rsidR="00416CC7" w14:paraId="3F993894"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52F36C2"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F5479AF"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 xml:space="preserve">(4) die italienische und die deutsche Nationalstaatsbildung als Form nachholender Modernisierung charakterisieren und bewerten („Revolution </w:t>
            </w:r>
            <w:r>
              <w:rPr>
                <w:rFonts w:asciiTheme="minorHAnsi" w:hAnsiTheme="minorHAnsi" w:cstheme="minorHAnsi"/>
                <w:sz w:val="24"/>
              </w:rPr>
              <w:lastRenderedPageBreak/>
              <w:t>von unten“, „Revolution von oben“, Risorgimento, Deutsches Kaiserreich, Reichsverfassung)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06CCF3D0"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51.-55. Stunde: Die italienische Nationalstaatsbildung als Form nachholender Modernisierung</w:t>
            </w:r>
          </w:p>
          <w:p w14:paraId="7FB21FBE" w14:textId="77777777" w:rsidR="00416CC7" w:rsidRDefault="0063654B">
            <w:pPr>
              <w:snapToGrid w:val="0"/>
              <w:spacing w:line="240" w:lineRule="auto"/>
              <w:rPr>
                <w:rFonts w:ascii="Calibri" w:hAnsi="Calibri" w:cs="Calibri"/>
                <w:sz w:val="24"/>
              </w:rPr>
            </w:pPr>
            <w:r>
              <w:rPr>
                <w:rFonts w:ascii="Calibri" w:hAnsi="Calibri" w:cs="Calibri"/>
                <w:sz w:val="24"/>
              </w:rPr>
              <w:t>- eine „Revolution von oben“</w:t>
            </w:r>
          </w:p>
          <w:p w14:paraId="6F78AA2A"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sz w:val="24"/>
              </w:rPr>
              <w:t>- wie „modern“ war das italienische Königtum?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3250E10" w14:textId="77777777" w:rsidR="00416CC7" w:rsidRDefault="00416CC7">
            <w:pPr>
              <w:spacing w:line="240" w:lineRule="auto"/>
              <w:rPr>
                <w:rFonts w:asciiTheme="minorHAnsi" w:hAnsiTheme="minorHAnsi" w:cstheme="minorHAnsi"/>
                <w:sz w:val="24"/>
              </w:rPr>
            </w:pPr>
          </w:p>
        </w:tc>
      </w:tr>
      <w:tr w:rsidR="00416CC7" w14:paraId="313FB6A0"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1C6B85"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155B16D"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(7) Erscheinungsformen der Moderne um die Jahrhundertwende erläutern sowie ambivalente Erfahrungen der Menschen mit ihnen charakterisieren (Hochmoderne: Urbanisierung, Massenkultur, Mobilität, Beschleunigung, Modernisierungsverlierer; Massenorganisation: Politisierung, Frauenbewegung)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F84497C"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56.-60. Stunde: Modernisierungserfahrungen und ihre Bewältigung: Hochmoderne in Stuttgart um 1900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103FE4E" w14:textId="77777777" w:rsidR="00416CC7" w:rsidRDefault="00416CC7">
            <w:pPr>
              <w:spacing w:line="240" w:lineRule="auto"/>
              <w:rPr>
                <w:rFonts w:asciiTheme="minorHAnsi" w:hAnsiTheme="minorHAnsi" w:cstheme="minorHAnsi"/>
                <w:sz w:val="24"/>
              </w:rPr>
            </w:pPr>
          </w:p>
        </w:tc>
      </w:tr>
      <w:tr w:rsidR="00416CC7" w14:paraId="4DB27B83"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4DEC1E"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C682C7D"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(8) ambivalente Reaktionen auf die Beschleunigung der Moderne erklären (Fortschrittsoptimismus, Verunsicherung, Militarismus, Antisemitismus, Radikalnationalismus, Sozialdarwinismus, Mittelstandsbewegung, Dreyfus-Affäre, Lebensreform, Klassische Moderne)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37F9F55"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61.-65. Stunde: Die Gegner der Moderne – Radikalnationalismus und Antisemitismus in Europa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2107DB0" w14:textId="77777777" w:rsidR="00416CC7" w:rsidRDefault="00416CC7">
            <w:pPr>
              <w:spacing w:line="240" w:lineRule="auto"/>
              <w:rPr>
                <w:rFonts w:asciiTheme="minorHAnsi" w:hAnsiTheme="minorHAnsi" w:cstheme="minorHAnsi"/>
                <w:sz w:val="24"/>
              </w:rPr>
            </w:pPr>
          </w:p>
        </w:tc>
      </w:tr>
      <w:tr w:rsidR="00416CC7" w14:paraId="4ADF47B0" w14:textId="77777777" w:rsidTr="003F7941">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33941BC"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69B9E6A"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(7) Erscheinungsformen der Moderne um die Jahrhundertwende erläutern sowie ambivalente Erfahrungen der Menschen mit ihnen charakterisieren (Hochmoderne: Urbanisierung, Massenkultur, Mobilität, Beschleunigung, Modernisierungsverlierer; Massenorganisation: Politisierung, Frauenbewegung)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B192F89" w14:textId="77777777" w:rsidR="00416CC7" w:rsidRDefault="0063654B" w:rsidP="003F7941">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66.-70. Stunde: Zwischenbilanz: Wie modern ist Europa um 1900?</w:t>
            </w:r>
          </w:p>
          <w:p w14:paraId="00416B3F" w14:textId="77777777" w:rsidR="00416CC7" w:rsidRDefault="0063654B" w:rsidP="003F7941">
            <w:pPr>
              <w:snapToGrid w:val="0"/>
              <w:spacing w:line="240" w:lineRule="auto"/>
              <w:rPr>
                <w:rFonts w:asciiTheme="minorHAnsi" w:hAnsiTheme="minorHAnsi" w:cstheme="minorHAnsi"/>
                <w:sz w:val="24"/>
              </w:rPr>
            </w:pPr>
            <w:r>
              <w:rPr>
                <w:rFonts w:asciiTheme="minorHAnsi" w:hAnsiTheme="minorHAnsi" w:cstheme="minorHAnsi"/>
                <w:sz w:val="24"/>
              </w:rPr>
              <w:t>- Kategorisierungen (Begriffsraster)</w:t>
            </w:r>
          </w:p>
          <w:p w14:paraId="68BC0682" w14:textId="77777777" w:rsidR="00416CC7" w:rsidRDefault="0063654B" w:rsidP="003F7941">
            <w:pPr>
              <w:snapToGrid w:val="0"/>
              <w:spacing w:line="240" w:lineRule="auto"/>
              <w:rPr>
                <w:rFonts w:asciiTheme="minorHAnsi" w:hAnsiTheme="minorHAnsi" w:cstheme="minorHAnsi"/>
                <w:sz w:val="24"/>
              </w:rPr>
            </w:pPr>
            <w:r>
              <w:rPr>
                <w:rFonts w:asciiTheme="minorHAnsi" w:hAnsiTheme="minorHAnsi" w:cstheme="minorHAnsi"/>
                <w:sz w:val="24"/>
              </w:rPr>
              <w:t>- Auseinandersetzung mit Modernisierungstheorien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0529308" w14:textId="77777777" w:rsidR="00416CC7" w:rsidRDefault="00416CC7" w:rsidP="003F7941">
            <w:pPr>
              <w:spacing w:line="240" w:lineRule="auto"/>
              <w:rPr>
                <w:rFonts w:asciiTheme="minorHAnsi" w:hAnsiTheme="minorHAnsi" w:cstheme="minorHAnsi"/>
                <w:sz w:val="24"/>
              </w:rPr>
            </w:pPr>
          </w:p>
        </w:tc>
      </w:tr>
      <w:tr w:rsidR="00416CC7" w14:paraId="2F8E7B4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2CE041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4803920"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(10) Fenster zur Welt: die Modernisierung Japans um 1900 beschreiben und deren Folgen charakterisieren (Ungleiche Verträge, Meiji-Restauration, Verfassungsstaat, Aufrüstung, Imperialismus, Kaiserkult, Großmacht)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61C7F2E"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71.-73. Die Modernisierung Japans um 1900 – den Westen mit den gleichen Mitteln schlagen?</w:t>
            </w:r>
          </w:p>
          <w:p w14:paraId="2E47D989"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ungleiche Verträge, Meiji-Restauration, Imperialismus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5711DBC" w14:textId="77777777" w:rsidR="00416CC7" w:rsidRDefault="00416CC7">
            <w:pPr>
              <w:spacing w:line="240" w:lineRule="auto"/>
              <w:rPr>
                <w:rFonts w:asciiTheme="minorHAnsi" w:hAnsiTheme="minorHAnsi" w:cstheme="minorHAnsi"/>
                <w:sz w:val="24"/>
              </w:rPr>
            </w:pPr>
          </w:p>
        </w:tc>
      </w:tr>
      <w:tr w:rsidR="00416CC7" w14:paraId="3813B7A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81C45A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FA92954" w14:textId="77777777" w:rsidR="00416CC7" w:rsidRDefault="0063654B">
            <w:pPr>
              <w:spacing w:line="240" w:lineRule="auto"/>
              <w:rPr>
                <w:rFonts w:asciiTheme="minorHAnsi" w:hAnsiTheme="minorHAnsi" w:cstheme="minorHAnsi"/>
                <w:sz w:val="24"/>
              </w:rPr>
            </w:pPr>
            <w:bookmarkStart w:id="4" w:name="BP2016BW_ALLG_GYM_G_IK_11-12_02_00_11"/>
            <w:bookmarkStart w:id="5" w:name="anker3256284"/>
            <w:bookmarkEnd w:id="4"/>
            <w:bookmarkEnd w:id="5"/>
            <w:r>
              <w:rPr>
                <w:rFonts w:asciiTheme="minorHAnsi" w:hAnsiTheme="minorHAnsi" w:cstheme="minorHAnsi"/>
                <w:sz w:val="24"/>
              </w:rPr>
              <w:t xml:space="preserve">(11) Wandlungsprozesse im 21. Jahrhundert charakterisieren und mit der Industriemoderne vergleichen (Tertiarisierung, Digitale Revolution, Postindustrielle Gesellschaft, Postmoderne)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7A3598D"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74.-75. Stunde: Ausblick: Wo stehen wir jetzt? </w:t>
            </w:r>
          </w:p>
          <w:p w14:paraId="30AF4E7D"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Wandlungsprozesse im 21. Jahrhundert im Vergleich mit der Industriemoderne</w:t>
            </w:r>
          </w:p>
          <w:p w14:paraId="5062EA33"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Reaktionen auf Modernisierungsschübe vergleichen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DBF89BB" w14:textId="77777777" w:rsidR="00416CC7" w:rsidRDefault="00416CC7">
            <w:pPr>
              <w:spacing w:line="240" w:lineRule="auto"/>
              <w:rPr>
                <w:rFonts w:asciiTheme="minorHAnsi" w:hAnsiTheme="minorHAnsi" w:cstheme="minorHAnsi"/>
                <w:sz w:val="24"/>
              </w:rPr>
            </w:pPr>
          </w:p>
        </w:tc>
      </w:tr>
    </w:tbl>
    <w:p w14:paraId="67797116" w14:textId="77777777" w:rsidR="00416CC7" w:rsidRDefault="0063654B">
      <w:pPr>
        <w:spacing w:line="240" w:lineRule="auto"/>
        <w:rPr>
          <w:rFonts w:asciiTheme="minorHAnsi" w:hAnsiTheme="minorHAnsi" w:cstheme="minorHAnsi"/>
          <w:b/>
          <w:sz w:val="24"/>
        </w:rPr>
      </w:pPr>
      <w:r>
        <w:br w:type="page"/>
      </w:r>
    </w:p>
    <w:p w14:paraId="38F436A7" w14:textId="77777777" w:rsidR="00416CC7" w:rsidRDefault="0063654B">
      <w:pPr>
        <w:pStyle w:val="0ueberschrift1"/>
        <w:spacing w:line="240" w:lineRule="auto"/>
        <w:rPr>
          <w:rFonts w:asciiTheme="minorHAnsi" w:hAnsiTheme="minorHAnsi" w:cstheme="minorHAnsi"/>
          <w:sz w:val="40"/>
          <w:szCs w:val="40"/>
        </w:rPr>
      </w:pPr>
      <w:r>
        <w:rPr>
          <w:rFonts w:asciiTheme="minorHAnsi" w:hAnsiTheme="minorHAnsi" w:cstheme="minorHAnsi"/>
          <w:sz w:val="40"/>
          <w:szCs w:val="40"/>
        </w:rPr>
        <w:lastRenderedPageBreak/>
        <w:t>Geschichte – Klasse 11.2</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14:paraId="446B9C1A"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18075" w14:textId="77777777" w:rsidR="00416CC7" w:rsidRDefault="0063654B">
            <w:pPr>
              <w:spacing w:before="120" w:after="120" w:line="240" w:lineRule="auto"/>
              <w:jc w:val="center"/>
              <w:rPr>
                <w:rFonts w:asciiTheme="minorHAnsi" w:eastAsia="Calibri" w:hAnsiTheme="minorHAnsi" w:cstheme="minorHAnsi"/>
                <w:b/>
                <w:sz w:val="28"/>
                <w:szCs w:val="28"/>
              </w:rPr>
            </w:pPr>
            <w:r>
              <w:rPr>
                <w:rFonts w:asciiTheme="minorHAnsi" w:eastAsia="Calibri" w:hAnsiTheme="minorHAnsi" w:cstheme="minorHAnsi"/>
                <w:b/>
                <w:sz w:val="28"/>
                <w:szCs w:val="28"/>
              </w:rPr>
              <w:t>3.4.4 Herrschaftsmodelle im 20. Jahrhundert: Bedrohung von Demokratie und Freiheit</w:t>
            </w:r>
          </w:p>
          <w:p w14:paraId="6509CF89" w14:textId="77777777" w:rsidR="00416CC7" w:rsidRDefault="0063654B">
            <w:pPr>
              <w:pStyle w:val="0TabelleUeberschrift"/>
              <w:spacing w:line="240" w:lineRule="auto"/>
              <w:rPr>
                <w:rFonts w:asciiTheme="minorHAnsi" w:hAnsiTheme="minorHAnsi" w:cstheme="minorHAnsi"/>
                <w:b w:val="0"/>
                <w:sz w:val="24"/>
                <w:szCs w:val="24"/>
              </w:rPr>
            </w:pPr>
            <w:r>
              <w:rPr>
                <w:rFonts w:asciiTheme="minorHAnsi" w:hAnsiTheme="minorHAnsi" w:cstheme="minorHAnsi"/>
                <w:sz w:val="28"/>
                <w:szCs w:val="28"/>
              </w:rPr>
              <w:t>75 Einzelstunden</w:t>
            </w:r>
          </w:p>
        </w:tc>
      </w:tr>
      <w:tr w:rsidR="00416CC7" w14:paraId="7AE8C46C"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506969" w14:textId="77777777" w:rsidR="00416CC7" w:rsidRDefault="0063654B">
            <w:pPr>
              <w:spacing w:before="120" w:after="120" w:line="240" w:lineRule="auto"/>
              <w:rPr>
                <w:rFonts w:asciiTheme="minorHAnsi" w:hAnsiTheme="minorHAnsi" w:cstheme="minorHAnsi"/>
                <w:b/>
                <w:sz w:val="24"/>
              </w:rPr>
            </w:pPr>
            <w:r>
              <w:rPr>
                <w:rFonts w:asciiTheme="minorHAnsi" w:hAnsiTheme="minorHAnsi" w:cstheme="minorHAnsi"/>
                <w:b/>
                <w:sz w:val="24"/>
              </w:rPr>
              <w:t>Übergeordnete Kompetenzbeschreibung: Die Schülerinnen und Schüler können die politische Entwicklung in Europa im Spannungsfeld von liberalen Demokratien und antiliberalen Diktaturen bis 1945 analysieren und bewerten.</w:t>
            </w:r>
          </w:p>
        </w:tc>
      </w:tr>
      <w:tr w:rsidR="00416CC7" w14:paraId="4FAC3616" w14:textId="77777777">
        <w:tc>
          <w:tcPr>
            <w:tcW w:w="2405" w:type="dxa"/>
            <w:tcBorders>
              <w:top w:val="single" w:sz="4" w:space="0" w:color="000000"/>
              <w:left w:val="single" w:sz="4" w:space="0" w:color="000000"/>
              <w:bottom w:val="single" w:sz="4" w:space="0" w:color="000000"/>
              <w:right w:val="single" w:sz="4" w:space="0" w:color="000000"/>
            </w:tcBorders>
            <w:shd w:val="clear" w:color="auto" w:fill="F59D1E"/>
          </w:tcPr>
          <w:p w14:paraId="4EC456FF" w14:textId="77777777"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14:paraId="5D4A66E7"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14:paraId="0A5A85D6"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 Vorgehen im Unterricht</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14:paraId="4DCD1505"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14:paraId="2013A54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CA3B898"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FED6773" w14:textId="77777777" w:rsidR="00416CC7" w:rsidRDefault="0063654B">
            <w:pPr>
              <w:spacing w:line="240" w:lineRule="auto"/>
              <w:rPr>
                <w:rFonts w:asciiTheme="minorHAnsi" w:hAnsiTheme="minorHAnsi" w:cstheme="minorHAnsi"/>
                <w:sz w:val="24"/>
              </w:rPr>
            </w:pPr>
            <w:r>
              <w:rPr>
                <w:rFonts w:ascii="Calibri" w:hAnsi="Calibri" w:cstheme="minorHAnsi"/>
                <w:sz w:val="24"/>
              </w:rPr>
              <w:t>(1) das Modell der liberalen Demokratie charakterisieren</w:t>
            </w:r>
            <w:r w:rsidR="003F7941">
              <w:rPr>
                <w:rFonts w:ascii="Calibri" w:hAnsi="Calibri" w:cstheme="minorHAnsi"/>
                <w:sz w:val="24"/>
              </w:rPr>
              <w:t xml:space="preserve"> </w:t>
            </w:r>
            <w:r>
              <w:rPr>
                <w:rFonts w:ascii="Calibri" w:hAnsi="Calibri" w:cstheme="minorHAnsi"/>
                <w:sz w:val="24"/>
              </w:rPr>
              <w:t>(Liberalismus …)</w:t>
            </w:r>
          </w:p>
          <w:p w14:paraId="61A68483" w14:textId="77777777" w:rsidR="00416CC7" w:rsidRDefault="00416CC7">
            <w:pPr>
              <w:spacing w:line="240" w:lineRule="auto"/>
              <w:rPr>
                <w:rFonts w:asciiTheme="minorHAnsi" w:hAnsiTheme="minorHAnsi" w:cstheme="minorHAnsi"/>
                <w:sz w:val="24"/>
              </w:rPr>
            </w:pPr>
          </w:p>
          <w:p w14:paraId="4C367858" w14:textId="77777777" w:rsidR="00416CC7" w:rsidRDefault="0063654B">
            <w:pPr>
              <w:spacing w:line="240" w:lineRule="auto"/>
              <w:rPr>
                <w:rFonts w:asciiTheme="minorHAnsi" w:hAnsiTheme="minorHAnsi" w:cstheme="minorHAnsi"/>
                <w:sz w:val="24"/>
              </w:rPr>
            </w:pPr>
            <w:r>
              <w:rPr>
                <w:rFonts w:ascii="Calibri" w:hAnsi="Calibri" w:cstheme="minorHAnsi"/>
                <w:sz w:val="24"/>
              </w:rPr>
              <w:t>(2) das antiliberale Modernisierungskonzept des Sowjetkommunismus charakterisieren</w:t>
            </w:r>
            <w:r w:rsidR="003F7941">
              <w:rPr>
                <w:rFonts w:ascii="Calibri" w:hAnsi="Calibri" w:cstheme="minorHAnsi"/>
                <w:sz w:val="24"/>
              </w:rPr>
              <w:t xml:space="preserve"> </w:t>
            </w:r>
            <w:r>
              <w:rPr>
                <w:rFonts w:ascii="Calibri" w:hAnsi="Calibri" w:cstheme="minorHAnsi"/>
                <w:sz w:val="24"/>
              </w:rPr>
              <w:t>(Kommunismus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0B3B13E" w14:textId="77777777"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1.-5. Stunde: Der Erste Weltkrieg verändert Europa</w:t>
            </w:r>
          </w:p>
          <w:p w14:paraId="68A3793A" w14:textId="77777777" w:rsidR="00416CC7" w:rsidRDefault="0063654B">
            <w:pPr>
              <w:snapToGrid w:val="0"/>
              <w:spacing w:line="240" w:lineRule="auto"/>
              <w:rPr>
                <w:rFonts w:asciiTheme="minorHAnsi" w:hAnsiTheme="minorHAnsi" w:cstheme="minorHAnsi"/>
              </w:rPr>
            </w:pPr>
            <w:r>
              <w:rPr>
                <w:rFonts w:ascii="Calibri" w:hAnsi="Calibri" w:cstheme="minorHAnsi"/>
                <w:sz w:val="24"/>
              </w:rPr>
              <w:t>- Ursachen, Ausbruch und Charakteristik des Ersten Weltkriegs als „moderner Krieg“ (Rolle der Eisenbahn)</w:t>
            </w:r>
          </w:p>
          <w:p w14:paraId="626EA0E0" w14:textId="77777777" w:rsidR="00416CC7" w:rsidRDefault="0063654B">
            <w:pPr>
              <w:snapToGrid w:val="0"/>
              <w:spacing w:line="240" w:lineRule="auto"/>
              <w:rPr>
                <w:rFonts w:asciiTheme="minorHAnsi" w:hAnsiTheme="minorHAnsi" w:cstheme="minorHAnsi"/>
              </w:rPr>
            </w:pPr>
            <w:r>
              <w:rPr>
                <w:rFonts w:ascii="Calibri" w:hAnsi="Calibri" w:cstheme="minorHAnsi"/>
                <w:sz w:val="24"/>
              </w:rPr>
              <w:t xml:space="preserve">- Kriegsverlauf und Kriegsende </w:t>
            </w:r>
          </w:p>
          <w:p w14:paraId="491EA66A" w14:textId="77777777" w:rsidR="00416CC7" w:rsidRDefault="0063654B">
            <w:pPr>
              <w:pStyle w:val="Tabellenormal"/>
              <w:spacing w:before="0"/>
              <w:ind w:left="0" w:firstLine="0"/>
            </w:pPr>
            <w:r>
              <w:rPr>
                <w:rFonts w:cstheme="minorHAnsi"/>
                <w:sz w:val="24"/>
                <w:szCs w:val="24"/>
              </w:rPr>
              <w:t>- das „Wendejahr“ 1917 am Bsp. USA (Kriegseintritt, Selbstbestimmungsrecht der Völker/ Wilson) und Russland (Oktoberrevolution)</w:t>
            </w:r>
          </w:p>
          <w:p w14:paraId="37E2FFB5" w14:textId="77777777" w:rsidR="00416CC7" w:rsidRDefault="0063654B">
            <w:pPr>
              <w:pStyle w:val="Tabellenormal"/>
              <w:spacing w:before="0"/>
              <w:ind w:left="0" w:firstLine="0"/>
            </w:pPr>
            <w:r>
              <w:rPr>
                <w:rFonts w:cstheme="minorHAnsi"/>
                <w:bCs/>
                <w:sz w:val="24"/>
                <w:szCs w:val="24"/>
              </w:rPr>
              <w:t>- Quellenanalyse 14-Punkte Wilsons und der Aprilthesen Lenins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A789C5F" w14:textId="77777777" w:rsidR="00416CC7" w:rsidRDefault="00416CC7">
            <w:pPr>
              <w:pStyle w:val="Listenabsatz"/>
              <w:spacing w:line="240" w:lineRule="auto"/>
              <w:ind w:left="0"/>
              <w:rPr>
                <w:rFonts w:asciiTheme="minorHAnsi" w:hAnsiTheme="minorHAnsi" w:cstheme="minorHAnsi"/>
                <w:sz w:val="24"/>
              </w:rPr>
            </w:pPr>
          </w:p>
        </w:tc>
      </w:tr>
      <w:tr w:rsidR="00416CC7" w14:paraId="6165CDA0"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CB87A8C"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C4219F6" w14:textId="77777777" w:rsidR="00416CC7" w:rsidRDefault="0063654B" w:rsidP="003F7941">
            <w:pPr>
              <w:spacing w:line="240" w:lineRule="auto"/>
              <w:rPr>
                <w:rFonts w:asciiTheme="minorHAnsi" w:hAnsiTheme="minorHAnsi" w:cstheme="minorHAnsi"/>
                <w:sz w:val="24"/>
              </w:rPr>
            </w:pPr>
            <w:bookmarkStart w:id="6" w:name="__DdeLink__1169_309263188"/>
            <w:r>
              <w:rPr>
                <w:rFonts w:asciiTheme="minorHAnsi" w:hAnsiTheme="minorHAnsi" w:cstheme="minorHAnsi"/>
                <w:sz w:val="24"/>
              </w:rPr>
              <w:t xml:space="preserve">(2) </w:t>
            </w:r>
            <w:r>
              <w:rPr>
                <w:rFonts w:ascii="Calibri" w:hAnsi="Calibri"/>
                <w:sz w:val="24"/>
              </w:rPr>
              <w:t>das antiliberale Modernisierungskonzept des Sowjetkommunismus charakterisieren</w:t>
            </w:r>
            <w:r w:rsidR="003F7941">
              <w:rPr>
                <w:rFonts w:ascii="Calibri" w:hAnsi="Calibri"/>
                <w:sz w:val="24"/>
              </w:rPr>
              <w:t xml:space="preserve"> </w:t>
            </w:r>
            <w:r>
              <w:rPr>
                <w:rFonts w:ascii="Calibri" w:hAnsi="Calibri"/>
                <w:sz w:val="24"/>
              </w:rPr>
              <w:t>(Kommunismus:</w:t>
            </w:r>
            <w:bookmarkEnd w:id="6"/>
            <w:r>
              <w:rPr>
                <w:rFonts w:ascii="Calibri" w:hAnsi="Calibri"/>
                <w:sz w:val="24"/>
              </w:rPr>
              <w:t xml:space="preserve"> Klassenkampf, Kaderpartei, Antipluralismus, „Diktatur des Proletariats“, klassenlose Gesellschaft, sozialistische Revolution, Sozialistischer Realismus, Antiindividualismus)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EEAC8AF"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color w:val="000000"/>
                <w:sz w:val="24"/>
                <w:u w:val="single"/>
              </w:rPr>
              <w:t>6.-10. Stunde: Antiliberales Modernisierungskonzept des Sowjetkommunismus</w:t>
            </w:r>
          </w:p>
          <w:p w14:paraId="2021C502" w14:textId="77777777"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Einführung Reflexionskompetenz: Möglichkeiten und Grenzen individuellen und kollektiven Handelns in historischen Situationen erkennen und alternative Handlungsmöglichkeiten erörtern</w:t>
            </w:r>
          </w:p>
          <w:p w14:paraId="4A8F92A0" w14:textId="77777777"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Marxismus-Leninismus</w:t>
            </w:r>
            <w:r w:rsidRPr="0016149F">
              <w:rPr>
                <w:rFonts w:asciiTheme="minorHAnsi" w:hAnsiTheme="minorHAnsi" w:cstheme="minorHAnsi"/>
                <w:sz w:val="24"/>
              </w:rPr>
              <w:t xml:space="preserve"> </w:t>
            </w:r>
          </w:p>
          <w:p w14:paraId="00F8E71C" w14:textId="77777777" w:rsidR="00CA307E" w:rsidRPr="00C9308A" w:rsidRDefault="00CA307E" w:rsidP="00CA307E">
            <w:pPr>
              <w:tabs>
                <w:tab w:val="left" w:pos="2496"/>
              </w:tabs>
              <w:snapToGrid w:val="0"/>
              <w:spacing w:line="240" w:lineRule="auto"/>
              <w:rPr>
                <w:color w:val="000000"/>
              </w:rPr>
            </w:pPr>
            <w:r w:rsidRPr="00C9308A">
              <w:rPr>
                <w:rFonts w:asciiTheme="minorHAnsi" w:hAnsiTheme="minorHAnsi" w:cstheme="minorHAnsi"/>
                <w:color w:val="000000"/>
                <w:sz w:val="24"/>
              </w:rPr>
              <w:t>- Ausbruch und Verlauf der Russischen Revolution: Anspruch und Wirklichkeit der „klassenlosen Gesellschaft“</w:t>
            </w:r>
          </w:p>
          <w:p w14:paraId="67C6CE9F" w14:textId="77777777" w:rsidR="00416CC7" w:rsidRDefault="00CA307E" w:rsidP="00CA307E">
            <w:pPr>
              <w:tabs>
                <w:tab w:val="left" w:pos="2496"/>
              </w:tabs>
              <w:snapToGrid w:val="0"/>
              <w:spacing w:line="240" w:lineRule="auto"/>
              <w:rPr>
                <w:color w:val="000000"/>
              </w:rPr>
            </w:pPr>
            <w:r w:rsidRPr="00C9308A">
              <w:rPr>
                <w:rFonts w:asciiTheme="minorHAnsi" w:hAnsiTheme="minorHAnsi" w:cstheme="minorHAnsi"/>
                <w:color w:val="000000"/>
                <w:sz w:val="24"/>
              </w:rPr>
              <w:t>- Entstehung der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50F1A578" w14:textId="77777777" w:rsidR="00416CC7" w:rsidRDefault="00416CC7">
            <w:pPr>
              <w:pStyle w:val="Listenabsatz"/>
              <w:spacing w:line="240" w:lineRule="auto"/>
              <w:ind w:left="0"/>
              <w:rPr>
                <w:rFonts w:asciiTheme="minorHAnsi" w:hAnsiTheme="minorHAnsi" w:cstheme="minorHAnsi"/>
                <w:sz w:val="24"/>
              </w:rPr>
            </w:pPr>
          </w:p>
        </w:tc>
      </w:tr>
      <w:tr w:rsidR="00416CC7" w14:paraId="72B5EB90" w14:textId="77777777" w:rsidTr="00CA307E">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E5595"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4760289" w14:textId="77777777" w:rsidR="00416CC7" w:rsidRPr="003F7941" w:rsidRDefault="0063654B">
            <w:pPr>
              <w:spacing w:line="240" w:lineRule="auto"/>
            </w:pPr>
            <w:r>
              <w:rPr>
                <w:rFonts w:asciiTheme="minorHAnsi" w:hAnsiTheme="minorHAnsi" w:cstheme="minorHAnsi"/>
                <w:sz w:val="24"/>
              </w:rPr>
              <w:t xml:space="preserve">(8) </w:t>
            </w:r>
            <w:r>
              <w:rPr>
                <w:rFonts w:ascii="Calibri" w:hAnsi="Calibri"/>
                <w:sz w:val="24"/>
              </w:rPr>
              <w:t>die Herrschaftspraxis im Stalinismus charakterisieren und bewerten</w:t>
            </w:r>
            <w:r w:rsidR="003F7941">
              <w:rPr>
                <w:rFonts w:ascii="Calibri" w:hAnsi="Calibri"/>
                <w:sz w:val="24"/>
              </w:rPr>
              <w:t xml:space="preserve"> </w:t>
            </w:r>
            <w:r>
              <w:rPr>
                <w:rFonts w:ascii="Calibri" w:hAnsi="Calibri"/>
                <w:sz w:val="24"/>
              </w:rPr>
              <w:t>(Diktatur; Massenmobilisierung, Massenorganisation, Fünfjahresplan, Kollektivierung, Industrialisierung; Propaganda: Personenkult, Massenkultur; Terror: Gulag, Schauprozess, Deportation, „Entkulakisierung“, Klassendiktatur; „Sozialismus in einem Land“, Loyalitätsdefizit)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E4BE73C" w14:textId="77777777" w:rsidR="00416CC7" w:rsidRDefault="0063654B" w:rsidP="00CA307E">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11-15. Stunde: „Sozialismus in einem Land“ – die Herrschaftspraxis des Stalinismus</w:t>
            </w:r>
          </w:p>
          <w:p w14:paraId="00F2BBBF" w14:textId="77777777"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Industrialisierung und Kollektivierung</w:t>
            </w:r>
          </w:p>
          <w:p w14:paraId="7B1944C8" w14:textId="77777777"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w:t>
            </w:r>
            <w:r w:rsidRPr="0016149F">
              <w:rPr>
                <w:rFonts w:asciiTheme="minorHAnsi" w:hAnsiTheme="minorHAnsi" w:cstheme="minorHAnsi"/>
                <w:sz w:val="24"/>
              </w:rPr>
              <w:t>Propaganda und Terror</w:t>
            </w:r>
          </w:p>
          <w:p w14:paraId="1370A7EB" w14:textId="77777777"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Massenorganisation, z.B. Partei, Komsomol</w:t>
            </w:r>
          </w:p>
          <w:p w14:paraId="63E699BE" w14:textId="77777777" w:rsidR="00416CC7" w:rsidRDefault="00CA307E" w:rsidP="00CA307E">
            <w:pPr>
              <w:snapToGrid w:val="0"/>
              <w:spacing w:line="240" w:lineRule="auto"/>
              <w:rPr>
                <w:rFonts w:asciiTheme="minorHAnsi" w:hAnsiTheme="minorHAnsi" w:cstheme="minorHAnsi"/>
                <w:sz w:val="24"/>
              </w:rPr>
            </w:pPr>
            <w:r>
              <w:rPr>
                <w:rFonts w:asciiTheme="minorHAnsi" w:hAnsiTheme="minorHAnsi" w:cstheme="minorHAnsi"/>
                <w:sz w:val="24"/>
              </w:rPr>
              <w:t>- Loyalitätsdefizit, z.B. während der Kollektivierung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0A4F0C8" w14:textId="77777777" w:rsidR="00416CC7" w:rsidRDefault="00416CC7">
            <w:pPr>
              <w:pStyle w:val="Listenabsatz"/>
              <w:spacing w:line="240" w:lineRule="auto"/>
              <w:ind w:left="0"/>
              <w:rPr>
                <w:rFonts w:asciiTheme="minorHAnsi" w:hAnsiTheme="minorHAnsi" w:cstheme="minorHAnsi"/>
                <w:sz w:val="24"/>
              </w:rPr>
            </w:pPr>
          </w:p>
        </w:tc>
      </w:tr>
      <w:tr w:rsidR="00416CC7" w14:paraId="27738B37"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81AFB62"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E2AB30C" w14:textId="77777777" w:rsidR="00416CC7" w:rsidRPr="003F7941" w:rsidRDefault="0063654B">
            <w:pPr>
              <w:spacing w:line="240" w:lineRule="auto"/>
              <w:rPr>
                <w:rFonts w:ascii="Calibri" w:hAnsi="Calibri"/>
                <w:sz w:val="24"/>
              </w:rPr>
            </w:pPr>
            <w:r>
              <w:rPr>
                <w:rFonts w:asciiTheme="minorHAnsi" w:hAnsiTheme="minorHAnsi" w:cstheme="minorHAnsi"/>
                <w:sz w:val="24"/>
              </w:rPr>
              <w:t xml:space="preserve">(1) </w:t>
            </w:r>
            <w:r>
              <w:rPr>
                <w:rFonts w:ascii="Calibri" w:hAnsi="Calibri"/>
                <w:sz w:val="24"/>
              </w:rPr>
              <w:t>das Modell der liberalen Demokratie charakterisieren</w:t>
            </w:r>
            <w:r w:rsidR="003F7941">
              <w:rPr>
                <w:rFonts w:ascii="Calibri" w:hAnsi="Calibri"/>
                <w:sz w:val="24"/>
              </w:rPr>
              <w:t xml:space="preserve"> </w:t>
            </w:r>
            <w:r>
              <w:rPr>
                <w:rFonts w:ascii="Calibri" w:hAnsi="Calibri"/>
                <w:sz w:val="24"/>
              </w:rPr>
              <w:t>(Liberalismus: Menschen- und Bürgerrechte, Partizipation, Pluralismus, Verfassung, Gewaltenteilung, Parlamentarisierung, Öffentlichkeit, Toleranz, Zivilgesellschaft, Individualismus, Marktwirtschaft)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723A208" w14:textId="77777777" w:rsidR="00416CC7" w:rsidRDefault="0063654B">
            <w:pPr>
              <w:snapToGrid w:val="0"/>
              <w:spacing w:line="240" w:lineRule="auto"/>
              <w:rPr>
                <w:rFonts w:asciiTheme="minorHAnsi" w:hAnsiTheme="minorHAnsi" w:cstheme="minorHAnsi"/>
              </w:rPr>
            </w:pPr>
            <w:r>
              <w:rPr>
                <w:rFonts w:ascii="Calibri" w:hAnsi="Calibri" w:cstheme="minorHAnsi"/>
                <w:b/>
                <w:bCs/>
                <w:sz w:val="24"/>
                <w:u w:val="single"/>
              </w:rPr>
              <w:t>16.-20. Stunde: Das Modell der liberalen Demokratie am Beispiel Deutschlands und der USA</w:t>
            </w:r>
          </w:p>
          <w:p w14:paraId="0D0C0279" w14:textId="77777777" w:rsidR="00416CC7" w:rsidRDefault="0063654B">
            <w:pPr>
              <w:snapToGrid w:val="0"/>
              <w:spacing w:line="240" w:lineRule="auto"/>
              <w:rPr>
                <w:rFonts w:asciiTheme="minorHAnsi" w:hAnsiTheme="minorHAnsi" w:cstheme="minorHAnsi"/>
              </w:rPr>
            </w:pPr>
            <w:r>
              <w:rPr>
                <w:rFonts w:ascii="Calibri" w:hAnsi="Calibri" w:cstheme="minorHAnsi"/>
                <w:sz w:val="24"/>
              </w:rPr>
              <w:t>- Bezug zu 1848: Wiederholung der Vorstellungen der 48er in Deutschland</w:t>
            </w:r>
          </w:p>
          <w:p w14:paraId="20C78F36" w14:textId="77777777"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Bezug zum Wirtschaftsliberalismus</w:t>
            </w:r>
          </w:p>
          <w:p w14:paraId="22CDC763" w14:textId="77777777"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Verfassung und Verfassungswirklichkeit am Bsp. der USA</w:t>
            </w:r>
          </w:p>
          <w:p w14:paraId="4B66E05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xml:space="preserve">- Vergleich: gibt es so was wie ein „liberales Modell“?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4B9D029" w14:textId="77777777" w:rsidR="00416CC7" w:rsidRDefault="00416CC7">
            <w:pPr>
              <w:pStyle w:val="Listenabsatz"/>
              <w:spacing w:line="240" w:lineRule="auto"/>
              <w:ind w:left="0"/>
              <w:rPr>
                <w:rFonts w:asciiTheme="minorHAnsi" w:hAnsiTheme="minorHAnsi" w:cstheme="minorHAnsi"/>
                <w:sz w:val="24"/>
              </w:rPr>
            </w:pPr>
          </w:p>
        </w:tc>
      </w:tr>
      <w:tr w:rsidR="00416CC7" w14:paraId="07506C69"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6B07A0D"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B46F9A0" w14:textId="77777777" w:rsidR="00416CC7" w:rsidRPr="003F7941" w:rsidRDefault="0063654B">
            <w:pPr>
              <w:spacing w:line="240" w:lineRule="auto"/>
              <w:rPr>
                <w:rFonts w:ascii="Calibri" w:hAnsi="Calibri"/>
                <w:sz w:val="24"/>
              </w:rPr>
            </w:pPr>
            <w:r>
              <w:rPr>
                <w:rFonts w:asciiTheme="minorHAnsi" w:hAnsiTheme="minorHAnsi" w:cstheme="minorHAnsi"/>
                <w:sz w:val="24"/>
              </w:rPr>
              <w:t xml:space="preserve">(4) </w:t>
            </w:r>
            <w:r>
              <w:rPr>
                <w:rFonts w:ascii="Calibri" w:hAnsi="Calibri"/>
                <w:sz w:val="24"/>
              </w:rPr>
              <w:t>Durchbruch und Scheitern des liberalen Modernisierungskonzepts und der parlamentarischen Demokratie im Europa der Zwischenkriegszeit am Beispiel der Weimarer Republik erklären</w:t>
            </w:r>
            <w:r w:rsidR="003F7941">
              <w:rPr>
                <w:rFonts w:ascii="Calibri" w:hAnsi="Calibri"/>
                <w:sz w:val="24"/>
              </w:rPr>
              <w:t xml:space="preserve"> </w:t>
            </w:r>
            <w:r>
              <w:rPr>
                <w:rFonts w:ascii="Calibri" w:hAnsi="Calibri"/>
                <w:sz w:val="24"/>
              </w:rPr>
              <w:t>(Novemberrevolution, Dolchstoßlegende, Versailler Vertrag, Kriegsschuldartikel, Weimarer Koalition, Systemwechsel, Elitenkontinuität, Selbstbestimmungsrecht der Völker, … Verfassung, improvisierte Demokratie,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CE32BBE" w14:textId="77777777"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 xml:space="preserve">21.-25. Stunde: „Unvollendete Demokratie“? Die Novemberrevolution und ihre Veränderungen </w:t>
            </w:r>
          </w:p>
          <w:p w14:paraId="7211EFD6" w14:textId="77777777" w:rsidR="00416CC7" w:rsidRDefault="0063654B">
            <w:pPr>
              <w:snapToGrid w:val="0"/>
              <w:spacing w:line="240" w:lineRule="auto"/>
              <w:rPr>
                <w:rFonts w:asciiTheme="minorHAnsi" w:hAnsiTheme="minorHAnsi" w:cstheme="minorHAnsi"/>
              </w:rPr>
            </w:pPr>
            <w:r>
              <w:rPr>
                <w:rFonts w:ascii="Calibri" w:hAnsi="Calibri" w:cstheme="minorHAnsi"/>
                <w:sz w:val="24"/>
              </w:rPr>
              <w:t>- Welche Republik? Räterepublik oder Parlamentarismus</w:t>
            </w:r>
          </w:p>
          <w:p w14:paraId="352AE073" w14:textId="77777777" w:rsidR="00416CC7" w:rsidRDefault="0063654B">
            <w:pPr>
              <w:snapToGrid w:val="0"/>
              <w:spacing w:line="240" w:lineRule="auto"/>
              <w:rPr>
                <w:rFonts w:asciiTheme="minorHAnsi" w:hAnsiTheme="minorHAnsi" w:cstheme="minorHAnsi"/>
              </w:rPr>
            </w:pPr>
            <w:r>
              <w:rPr>
                <w:rFonts w:ascii="Calibri" w:hAnsi="Calibri" w:cstheme="minorHAnsi"/>
                <w:sz w:val="24"/>
              </w:rPr>
              <w:t>- Ungerechter Frieden? Der Versailler Vertrag, Kriegsschuldartikel und seine Wirkungen</w:t>
            </w:r>
          </w:p>
          <w:p w14:paraId="48F1716C" w14:textId="77777777" w:rsidR="00416CC7" w:rsidRDefault="0063654B">
            <w:pPr>
              <w:snapToGrid w:val="0"/>
              <w:spacing w:line="240" w:lineRule="auto"/>
              <w:rPr>
                <w:rFonts w:asciiTheme="minorHAnsi" w:hAnsiTheme="minorHAnsi" w:cstheme="minorHAnsi"/>
              </w:rPr>
            </w:pPr>
            <w:r>
              <w:rPr>
                <w:rFonts w:ascii="Calibri" w:hAnsi="Calibri" w:cstheme="minorHAnsi"/>
                <w:sz w:val="24"/>
              </w:rPr>
              <w:t>- Dolchstoßlegende als instrumentalisierte Lüge</w:t>
            </w:r>
          </w:p>
          <w:p w14:paraId="7199074F" w14:textId="77777777"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Weimarer Reichsverfassung – zum Scheitern verurteilt?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6BA620E" w14:textId="77777777" w:rsidR="00416CC7" w:rsidRDefault="00416CC7">
            <w:pPr>
              <w:pStyle w:val="Listenabsatz"/>
              <w:spacing w:line="240" w:lineRule="auto"/>
              <w:ind w:left="0"/>
              <w:rPr>
                <w:rFonts w:asciiTheme="minorHAnsi" w:hAnsiTheme="minorHAnsi" w:cstheme="minorHAnsi"/>
                <w:sz w:val="24"/>
              </w:rPr>
            </w:pPr>
          </w:p>
        </w:tc>
      </w:tr>
      <w:tr w:rsidR="00416CC7" w14:paraId="6282E03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35BA9E6"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E91A768" w14:textId="77777777" w:rsidR="00416CC7" w:rsidRPr="003F7941" w:rsidRDefault="0063654B">
            <w:pPr>
              <w:spacing w:line="240" w:lineRule="auto"/>
              <w:rPr>
                <w:rFonts w:ascii="Calibri" w:hAnsi="Calibri"/>
                <w:sz w:val="24"/>
              </w:rPr>
            </w:pPr>
            <w:r>
              <w:rPr>
                <w:rFonts w:asciiTheme="minorHAnsi" w:hAnsiTheme="minorHAnsi" w:cstheme="minorHAnsi"/>
                <w:sz w:val="24"/>
              </w:rPr>
              <w:t xml:space="preserve">(4) </w:t>
            </w:r>
            <w:r>
              <w:rPr>
                <w:rFonts w:ascii="Calibri" w:hAnsi="Calibri"/>
                <w:sz w:val="24"/>
              </w:rPr>
              <w:t>Durchbruch und Scheitern des liberalen Modernisierungskonzepts und der parlamentarischen Demokratie im Europa der Zwischenkriegszeit am Beispiel der Weimarer Republik erklären</w:t>
            </w:r>
            <w:r w:rsidR="003F7941">
              <w:rPr>
                <w:rFonts w:ascii="Calibri" w:hAnsi="Calibri"/>
                <w:sz w:val="24"/>
              </w:rPr>
              <w:t xml:space="preserve"> (</w:t>
            </w:r>
            <w:r>
              <w:rPr>
                <w:rFonts w:ascii="Calibri" w:hAnsi="Calibri"/>
                <w:sz w:val="24"/>
              </w:rPr>
              <w:t>… Revision, improvisierte Demokratie, junger Nationalstaat, Goldene Zwanziger, Weltwirtschaftskrise, Präsidialkabinett)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4D02C3B" w14:textId="77777777"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 xml:space="preserve">26.-30. Stunde: Behauptet sich der Liberalismus? Die erste deutsche Demokratie auf dem Prüfstand </w:t>
            </w:r>
          </w:p>
          <w:p w14:paraId="113D990C" w14:textId="77777777" w:rsidR="00416CC7" w:rsidRDefault="0063654B">
            <w:pPr>
              <w:snapToGrid w:val="0"/>
              <w:spacing w:line="240" w:lineRule="auto"/>
              <w:rPr>
                <w:rFonts w:asciiTheme="minorHAnsi" w:hAnsiTheme="minorHAnsi" w:cstheme="minorHAnsi"/>
                <w:sz w:val="24"/>
              </w:rPr>
            </w:pPr>
            <w:r>
              <w:rPr>
                <w:rFonts w:ascii="Calibri" w:hAnsi="Calibri" w:cstheme="minorHAnsi"/>
                <w:sz w:val="24"/>
              </w:rPr>
              <w:t>- Hypothek des Versailler Vertrages; Revisionismus</w:t>
            </w:r>
          </w:p>
          <w:p w14:paraId="03250B06" w14:textId="77777777" w:rsidR="00416CC7" w:rsidRDefault="0063654B">
            <w:pPr>
              <w:snapToGrid w:val="0"/>
              <w:spacing w:line="240" w:lineRule="auto"/>
              <w:rPr>
                <w:rFonts w:asciiTheme="minorHAnsi" w:hAnsiTheme="minorHAnsi" w:cstheme="minorHAnsi"/>
              </w:rPr>
            </w:pPr>
            <w:r>
              <w:rPr>
                <w:rFonts w:ascii="Calibri" w:hAnsi="Calibri" w:cstheme="minorHAnsi"/>
                <w:sz w:val="24"/>
              </w:rPr>
              <w:t>- fehlender Systemkonsens: Radikale Parteien, latenter Bürgerkrieg</w:t>
            </w:r>
          </w:p>
          <w:p w14:paraId="3F24985B" w14:textId="77777777"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xml:space="preserve">- Ist die Republik am Ende? Das Krisenjahr 1923 zwischen Inflation und Hitlerputsch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9F5B738" w14:textId="77777777" w:rsidR="00416CC7" w:rsidRDefault="00416CC7">
            <w:pPr>
              <w:pStyle w:val="Listenabsatz"/>
              <w:spacing w:line="240" w:lineRule="auto"/>
              <w:ind w:left="0"/>
              <w:rPr>
                <w:rFonts w:asciiTheme="minorHAnsi" w:hAnsiTheme="minorHAnsi" w:cstheme="minorHAnsi"/>
                <w:sz w:val="24"/>
              </w:rPr>
            </w:pPr>
          </w:p>
        </w:tc>
      </w:tr>
      <w:tr w:rsidR="00416CC7" w14:paraId="2E710051"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E0AE5E"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38E26D0" w14:textId="77777777" w:rsidR="00416CC7" w:rsidRDefault="0063654B">
            <w:pPr>
              <w:spacing w:line="240" w:lineRule="auto"/>
              <w:rPr>
                <w:rFonts w:asciiTheme="minorHAnsi" w:hAnsiTheme="minorHAnsi" w:cstheme="minorHAnsi"/>
                <w:sz w:val="24"/>
              </w:rPr>
            </w:pPr>
            <w:r>
              <w:rPr>
                <w:rFonts w:ascii="Calibri" w:hAnsi="Calibri" w:cstheme="minorHAnsi"/>
                <w:sz w:val="24"/>
              </w:rPr>
              <w:t>(4) Durchbruch und Scheitern des liberalen Modernisierungskonzepts und der parlamentarischen Demokratie im Europa der Zwischenkriegszeit am Beispiel der Weimarer Republik erklären</w:t>
            </w:r>
            <w:r w:rsidR="003F7941">
              <w:rPr>
                <w:rFonts w:ascii="Calibri" w:hAnsi="Calibri" w:cstheme="minorHAnsi"/>
                <w:sz w:val="24"/>
              </w:rPr>
              <w:t xml:space="preserve"> </w:t>
            </w:r>
            <w:r>
              <w:rPr>
                <w:rFonts w:ascii="Calibri" w:hAnsi="Calibri" w:cstheme="minorHAnsi"/>
                <w:sz w:val="24"/>
              </w:rPr>
              <w:t>(... junger Nationalstaat, Goldene Zwanziger, Weltwirtschaftskrise, Präsidialkabinett)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F73CB28" w14:textId="77777777" w:rsidR="00416CC7" w:rsidRDefault="0063654B">
            <w:pPr>
              <w:snapToGrid w:val="0"/>
              <w:spacing w:line="240" w:lineRule="auto"/>
              <w:rPr>
                <w:rFonts w:asciiTheme="minorHAnsi" w:hAnsiTheme="minorHAnsi" w:cstheme="minorHAnsi"/>
                <w:sz w:val="24"/>
              </w:rPr>
            </w:pPr>
            <w:r>
              <w:rPr>
                <w:rFonts w:ascii="Calibri" w:hAnsi="Calibri" w:cstheme="minorHAnsi"/>
                <w:b/>
                <w:bCs/>
                <w:sz w:val="24"/>
                <w:u w:val="single"/>
              </w:rPr>
              <w:t>31.-35. Stunde: Niedergang oder Zerstörung? Das Ende der Weimarer Republik</w:t>
            </w:r>
          </w:p>
          <w:p w14:paraId="4845B651" w14:textId="77777777" w:rsidR="00416CC7" w:rsidRDefault="0063654B">
            <w:pPr>
              <w:snapToGrid w:val="0"/>
              <w:spacing w:line="240" w:lineRule="auto"/>
              <w:rPr>
                <w:rFonts w:asciiTheme="minorHAnsi" w:hAnsiTheme="minorHAnsi" w:cstheme="minorHAnsi"/>
              </w:rPr>
            </w:pPr>
            <w:r>
              <w:rPr>
                <w:rFonts w:ascii="Calibri" w:hAnsi="Calibri" w:cstheme="minorHAnsi"/>
                <w:sz w:val="24"/>
              </w:rPr>
              <w:t>- Keine chancenlose Republik? Goldene Zwanziger und Stabilisierung der Republik 1924-29</w:t>
            </w:r>
          </w:p>
          <w:p w14:paraId="357013C6" w14:textId="77777777" w:rsidR="00416CC7" w:rsidRDefault="0063654B">
            <w:pPr>
              <w:snapToGrid w:val="0"/>
              <w:spacing w:line="240" w:lineRule="auto"/>
              <w:rPr>
                <w:rFonts w:asciiTheme="minorHAnsi" w:hAnsiTheme="minorHAnsi" w:cstheme="minorHAnsi"/>
              </w:rPr>
            </w:pPr>
            <w:r>
              <w:rPr>
                <w:rFonts w:ascii="Calibri" w:hAnsi="Calibri" w:cstheme="minorHAnsi"/>
                <w:sz w:val="24"/>
              </w:rPr>
              <w:t>- Parteien und ihre Programme am Beispiel von Wahlplakaten</w:t>
            </w:r>
          </w:p>
          <w:p w14:paraId="27B35E4F" w14:textId="77777777" w:rsidR="00416CC7" w:rsidRDefault="0063654B">
            <w:pPr>
              <w:snapToGrid w:val="0"/>
              <w:spacing w:line="240" w:lineRule="auto"/>
              <w:rPr>
                <w:rFonts w:asciiTheme="minorHAnsi" w:hAnsiTheme="minorHAnsi" w:cstheme="minorHAnsi"/>
              </w:rPr>
            </w:pPr>
            <w:r>
              <w:rPr>
                <w:rFonts w:ascii="Calibri" w:hAnsi="Calibri" w:cstheme="minorHAnsi"/>
                <w:sz w:val="24"/>
              </w:rPr>
              <w:t>- Weltwirtschaftskrise und der Vertrauensverlust der Bevölkerung in die Republik</w:t>
            </w:r>
          </w:p>
          <w:p w14:paraId="2735CC33" w14:textId="77777777" w:rsidR="00416CC7" w:rsidRDefault="0063654B">
            <w:pPr>
              <w:snapToGrid w:val="0"/>
              <w:spacing w:line="240" w:lineRule="auto"/>
              <w:rPr>
                <w:rFonts w:asciiTheme="minorHAnsi" w:hAnsiTheme="minorHAnsi" w:cstheme="minorHAnsi"/>
              </w:rPr>
            </w:pPr>
            <w:r>
              <w:rPr>
                <w:rFonts w:ascii="Calibri" w:hAnsi="Calibri" w:cstheme="minorHAnsi"/>
                <w:sz w:val="24"/>
              </w:rPr>
              <w:t xml:space="preserve">- Wahlkampf oder Kampf auf der Straße? Aufstieg des NS, Arbeit mit Statistiken </w:t>
            </w:r>
          </w:p>
          <w:p w14:paraId="55E78FA7"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Ordnung durch autoritäre Regierung: Präsidialkabinette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F7ECC51" w14:textId="77777777" w:rsidR="00416CC7" w:rsidRDefault="00416CC7">
            <w:pPr>
              <w:pStyle w:val="Listenabsatz"/>
              <w:spacing w:line="240" w:lineRule="auto"/>
              <w:ind w:left="0"/>
              <w:rPr>
                <w:rFonts w:asciiTheme="minorHAnsi" w:hAnsiTheme="minorHAnsi" w:cstheme="minorHAnsi"/>
                <w:sz w:val="24"/>
              </w:rPr>
            </w:pPr>
          </w:p>
        </w:tc>
      </w:tr>
      <w:tr w:rsidR="00416CC7" w14:paraId="644A1D83"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025E271"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86CD9AD" w14:textId="77777777" w:rsidR="00416CC7" w:rsidRDefault="0063654B" w:rsidP="003F7941">
            <w:pPr>
              <w:spacing w:line="240" w:lineRule="auto"/>
              <w:rPr>
                <w:rFonts w:asciiTheme="minorHAnsi" w:hAnsiTheme="minorHAnsi" w:cstheme="minorHAnsi"/>
                <w:sz w:val="24"/>
              </w:rPr>
            </w:pPr>
            <w:r>
              <w:rPr>
                <w:rFonts w:ascii="Calibri" w:hAnsi="Calibri"/>
                <w:sz w:val="24"/>
              </w:rPr>
              <w:t>(10) den Zweiten Weltkrieg charakterisieren und bewerten</w:t>
            </w:r>
            <w:r w:rsidR="003F7941">
              <w:rPr>
                <w:rFonts w:ascii="Calibri" w:hAnsi="Calibri"/>
                <w:sz w:val="24"/>
              </w:rPr>
              <w:t xml:space="preserve"> </w:t>
            </w:r>
            <w:r>
              <w:rPr>
                <w:rFonts w:ascii="Calibri" w:hAnsi="Calibri"/>
                <w:sz w:val="24"/>
              </w:rPr>
              <w:t xml:space="preserve">(Zweiter Weltkrieg, Vernichtungskrieg, Weltanschauungskrieg, SS, Wehrmacht, Zwangsarbeit, „Endlösung“, Deportation, Holocaust </w:t>
            </w:r>
            <w:r w:rsidR="003F7941">
              <w:rPr>
                <w:rFonts w:ascii="Calibri" w:hAnsi="Calibri"/>
                <w:sz w:val="24"/>
              </w:rPr>
              <w:t>-</w:t>
            </w:r>
            <w:r>
              <w:rPr>
                <w:rFonts w:ascii="Calibri" w:hAnsi="Calibri"/>
                <w:sz w:val="24"/>
              </w:rPr>
              <w:t>Shoah, totaler Krieg)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2E78668" w14:textId="77777777" w:rsidR="00416CC7" w:rsidRDefault="0063654B">
            <w:pPr>
              <w:snapToGrid w:val="0"/>
              <w:spacing w:line="240" w:lineRule="auto"/>
              <w:rPr>
                <w:rFonts w:asciiTheme="minorHAnsi" w:hAnsiTheme="minorHAnsi" w:cstheme="minorHAnsi"/>
              </w:rPr>
            </w:pPr>
            <w:r>
              <w:rPr>
                <w:rFonts w:asciiTheme="minorHAnsi" w:hAnsiTheme="minorHAnsi" w:cstheme="minorHAnsi"/>
                <w:b/>
                <w:bCs/>
                <w:sz w:val="24"/>
                <w:u w:val="single"/>
              </w:rPr>
              <w:t xml:space="preserve">36.-40. Stunde: Der Zivilisationsbruch des antiliberalen Modells des Nationalsozialismus: Der Wille zum Massenmord. </w:t>
            </w:r>
            <w:r>
              <w:rPr>
                <w:rFonts w:ascii="Calibri" w:hAnsi="Calibri" w:cstheme="minorHAnsi"/>
                <w:b/>
                <w:bCs/>
                <w:sz w:val="24"/>
                <w:u w:val="single"/>
              </w:rPr>
              <w:t xml:space="preserve">Vom Ende her denken: </w:t>
            </w:r>
          </w:p>
          <w:p w14:paraId="171C2557" w14:textId="77777777" w:rsidR="00416CC7" w:rsidRDefault="0063654B">
            <w:pPr>
              <w:snapToGrid w:val="0"/>
              <w:spacing w:line="240" w:lineRule="auto"/>
              <w:rPr>
                <w:rFonts w:asciiTheme="minorHAnsi" w:hAnsiTheme="minorHAnsi" w:cstheme="minorHAnsi"/>
                <w:sz w:val="24"/>
              </w:rPr>
            </w:pPr>
            <w:r>
              <w:rPr>
                <w:rFonts w:ascii="Calibri" w:hAnsi="Calibri" w:cstheme="minorHAnsi"/>
                <w:sz w:val="24"/>
              </w:rPr>
              <w:t>- der Vernichtungskrieg im Osten (z.B. „Hungerblockade“ Leningrads, Massaker in Kaunas) aus Täter- und Opferperspektive</w:t>
            </w:r>
          </w:p>
          <w:p w14:paraId="2DD1411D" w14:textId="77777777" w:rsidR="00416CC7" w:rsidRDefault="0063654B">
            <w:pPr>
              <w:tabs>
                <w:tab w:val="left" w:pos="2496"/>
              </w:tabs>
              <w:snapToGrid w:val="0"/>
              <w:spacing w:line="240" w:lineRule="auto"/>
              <w:rPr>
                <w:rFonts w:asciiTheme="minorHAnsi" w:hAnsiTheme="minorHAnsi" w:cstheme="minorHAnsi"/>
                <w:sz w:val="24"/>
              </w:rPr>
            </w:pPr>
            <w:r>
              <w:rPr>
                <w:rFonts w:ascii="Calibri" w:hAnsi="Calibri" w:cstheme="minorHAnsi"/>
                <w:sz w:val="24"/>
              </w:rPr>
              <w:t>- Ableitung von Untersuchungsperspektiven / Strukturelementen der NS-Herrschaft</w:t>
            </w:r>
          </w:p>
          <w:p w14:paraId="4FBBCC74"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Massenerschießungen, Zwangsarbeit, Holocaust/ Shoa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29F4C96" w14:textId="77777777" w:rsidR="00416CC7" w:rsidRDefault="00416CC7">
            <w:pPr>
              <w:pStyle w:val="Listenabsatz"/>
              <w:spacing w:line="240" w:lineRule="auto"/>
              <w:ind w:left="0"/>
              <w:rPr>
                <w:rFonts w:asciiTheme="minorHAnsi" w:hAnsiTheme="minorHAnsi" w:cstheme="minorHAnsi"/>
                <w:sz w:val="24"/>
              </w:rPr>
            </w:pPr>
          </w:p>
        </w:tc>
      </w:tr>
      <w:tr w:rsidR="00416CC7" w14:paraId="34D043D2"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5B10B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29D2C6C" w14:textId="77777777"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(6) </w:t>
            </w:r>
            <w:r>
              <w:rPr>
                <w:rFonts w:ascii="Calibri" w:hAnsi="Calibri"/>
                <w:sz w:val="24"/>
              </w:rPr>
              <w:t>die Ideologie des Nationalsozialismus erläutern</w:t>
            </w:r>
            <w:r w:rsidR="003F7941">
              <w:rPr>
                <w:rFonts w:ascii="Calibri" w:hAnsi="Calibri"/>
                <w:sz w:val="24"/>
              </w:rPr>
              <w:t xml:space="preserve"> </w:t>
            </w:r>
            <w:r>
              <w:rPr>
                <w:rFonts w:ascii="Calibri" w:hAnsi="Calibri"/>
                <w:sz w:val="24"/>
              </w:rPr>
              <w:t>(Nationalsozialismus: Radikalnationalismus, Rassismus, Antisemitismus, Führerprinzip, „Volksgemeinschaft“, Antiliberalismus, Antiparlamentarismus, Antiindividualismus; „Lebensraum im Osten“)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2BE134F"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41.-45. Stunde: </w:t>
            </w:r>
            <w:r>
              <w:rPr>
                <w:rFonts w:asciiTheme="minorHAnsi" w:hAnsiTheme="minorHAnsi" w:cstheme="minorHAnsi"/>
                <w:b/>
                <w:sz w:val="24"/>
                <w:u w:val="single"/>
              </w:rPr>
              <w:t>Der Zweite Weltkrieg als Vernichtungskrieg: Ideologie und Zweckrationalismus</w:t>
            </w:r>
          </w:p>
          <w:p w14:paraId="10F7A301" w14:textId="77777777" w:rsidR="00416CC7" w:rsidRDefault="0063654B">
            <w:pPr>
              <w:tabs>
                <w:tab w:val="left" w:pos="2496"/>
              </w:tabs>
              <w:snapToGrid w:val="0"/>
              <w:spacing w:line="240" w:lineRule="auto"/>
            </w:pPr>
            <w:r>
              <w:rPr>
                <w:rFonts w:asciiTheme="minorHAnsi" w:hAnsiTheme="minorHAnsi" w:cstheme="minorHAnsi"/>
                <w:sz w:val="24"/>
              </w:rPr>
              <w:t>- Spannungsfeld zwischen Ideologie, Nützlichkeitsdenken aus NS-Perspektive und Eigendynamiken</w:t>
            </w:r>
          </w:p>
          <w:p w14:paraId="07352706" w14:textId="77777777"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Ideologie des NS (Nationalsozialismus: Radikalnationalismus, Rassismus, Antisemitismus, Führerprinzip, „Volksgemeinschaft“, Antiliberalismus, Antiparlamentarismus, Antiindividualismus; „Lebensraum im Osten“)</w:t>
            </w:r>
          </w:p>
          <w:p w14:paraId="1D26B380" w14:textId="77777777" w:rsidR="00416CC7" w:rsidRDefault="00416CC7">
            <w:pPr>
              <w:tabs>
                <w:tab w:val="left" w:pos="2496"/>
              </w:tabs>
              <w:snapToGrid w:val="0"/>
              <w:spacing w:line="240" w:lineRule="auto"/>
              <w:rPr>
                <w:rFonts w:ascii="Calibri" w:hAnsi="Calibri" w:cs="Calibri"/>
                <w:sz w:val="24"/>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0C0F051" w14:textId="77777777" w:rsidR="00416CC7" w:rsidRDefault="00416CC7">
            <w:pPr>
              <w:pStyle w:val="Listenabsatz"/>
              <w:spacing w:line="240" w:lineRule="auto"/>
              <w:ind w:left="0"/>
              <w:rPr>
                <w:rFonts w:asciiTheme="minorHAnsi" w:hAnsiTheme="minorHAnsi" w:cstheme="minorHAnsi"/>
                <w:sz w:val="24"/>
              </w:rPr>
            </w:pPr>
          </w:p>
        </w:tc>
      </w:tr>
      <w:tr w:rsidR="00416CC7" w14:paraId="3B5DE5F2"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C69473"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139CC5B" w14:textId="77777777" w:rsidR="00416CC7" w:rsidRPr="003F7941" w:rsidRDefault="0063654B" w:rsidP="003F7941">
            <w:pPr>
              <w:spacing w:line="240" w:lineRule="auto"/>
              <w:rPr>
                <w:rFonts w:ascii="Calibri" w:hAnsi="Calibri"/>
                <w:sz w:val="24"/>
              </w:rPr>
            </w:pPr>
            <w:r w:rsidRPr="003F7941">
              <w:rPr>
                <w:rFonts w:ascii="Calibri" w:hAnsi="Calibri"/>
                <w:sz w:val="24"/>
              </w:rPr>
              <w:t xml:space="preserve">(7) </w:t>
            </w:r>
            <w:r>
              <w:rPr>
                <w:rFonts w:ascii="Calibri" w:hAnsi="Calibri"/>
                <w:sz w:val="24"/>
              </w:rPr>
              <w:t>Machterwerb und Herrschaftspraxis des Nationalsozialismus analysieren und bewerten</w:t>
            </w:r>
            <w:r w:rsidR="003F7941">
              <w:rPr>
                <w:rFonts w:ascii="Calibri" w:hAnsi="Calibri"/>
                <w:sz w:val="24"/>
              </w:rPr>
              <w:t xml:space="preserve"> </w:t>
            </w:r>
            <w:r>
              <w:rPr>
                <w:rFonts w:ascii="Calibri" w:hAnsi="Calibri"/>
                <w:sz w:val="24"/>
              </w:rPr>
              <w:lastRenderedPageBreak/>
              <w:t>(„Machtergreifung“: NSDAP, Pseudolegalität, „Gleichschaltung“, Diktatur; Massenmobilisierung, Massenorganisation, Vierjahresplan, Aufrüstung, „sozialer Volksstaat“; Propaganda: Personenkult, Massenkultur;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1618AF6" w14:textId="77777777"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lastRenderedPageBreak/>
              <w:t>46.-50. Stunde: Der Weg zum Zivilisationsbruch</w:t>
            </w:r>
          </w:p>
          <w:p w14:paraId="761CD947" w14:textId="77777777" w:rsidR="00416CC7" w:rsidRDefault="0063654B">
            <w:pPr>
              <w:snapToGrid w:val="0"/>
              <w:spacing w:line="240" w:lineRule="auto"/>
              <w:rPr>
                <w:rFonts w:asciiTheme="minorHAnsi" w:hAnsiTheme="minorHAnsi" w:cstheme="minorHAnsi"/>
              </w:rPr>
            </w:pPr>
            <w:r>
              <w:rPr>
                <w:rFonts w:ascii="Calibri" w:hAnsi="Calibri" w:cstheme="minorHAnsi"/>
                <w:sz w:val="24"/>
              </w:rPr>
              <w:lastRenderedPageBreak/>
              <w:t>- Machterwerb: „Machtergreifung“ und „Gleichschaltung“ auf nationaler und lokaler Ebene</w:t>
            </w:r>
          </w:p>
          <w:p w14:paraId="4BC877CC" w14:textId="77777777" w:rsidR="00416CC7" w:rsidRDefault="0063654B">
            <w:pPr>
              <w:snapToGrid w:val="0"/>
              <w:spacing w:line="240" w:lineRule="auto"/>
            </w:pPr>
            <w:r>
              <w:rPr>
                <w:rFonts w:ascii="Calibri" w:hAnsi="Calibri" w:cstheme="minorHAnsi"/>
                <w:sz w:val="24"/>
              </w:rPr>
              <w:t>- Formen der Herrschaftspraxis: Propaganda und Personenkult, Analyse verschiedener Medien (Plakat, Film, Tonaufnahme)</w:t>
            </w:r>
          </w:p>
          <w:p w14:paraId="64A8A273" w14:textId="77777777" w:rsidR="00416CC7" w:rsidRDefault="0063654B">
            <w:pPr>
              <w:snapToGrid w:val="0"/>
              <w:spacing w:line="240" w:lineRule="auto"/>
            </w:pPr>
            <w:r>
              <w:rPr>
                <w:rFonts w:ascii="Calibri" w:hAnsi="Calibri" w:cstheme="minorHAnsi"/>
                <w:sz w:val="24"/>
              </w:rPr>
              <w:t>- Alltag im „sozialen Volksstaat“: Handlungsmöglichkeiten zwischen Mitmachen, Profitieren, Wegschauen und Verweigerung</w:t>
            </w:r>
          </w:p>
          <w:p w14:paraId="346D11B6" w14:textId="77777777" w:rsidR="00416CC7" w:rsidRDefault="0063654B">
            <w:pPr>
              <w:tabs>
                <w:tab w:val="left" w:pos="2496"/>
              </w:tabs>
              <w:snapToGrid w:val="0"/>
              <w:spacing w:line="240" w:lineRule="auto"/>
            </w:pPr>
            <w:r>
              <w:rPr>
                <w:rFonts w:ascii="Calibri" w:hAnsi="Calibri" w:cstheme="minorHAnsi"/>
                <w:sz w:val="24"/>
              </w:rPr>
              <w:t>- Was hätte man lassen können? Profiteure am Bsp. der Arisierung</w:t>
            </w:r>
          </w:p>
          <w:p w14:paraId="574D373A" w14:textId="77777777" w:rsidR="00416CC7" w:rsidRDefault="0063654B">
            <w:pPr>
              <w:tabs>
                <w:tab w:val="left" w:pos="2496"/>
              </w:tabs>
              <w:snapToGrid w:val="0"/>
              <w:spacing w:line="240" w:lineRule="auto"/>
            </w:pPr>
            <w:r>
              <w:rPr>
                <w:rFonts w:ascii="Calibri" w:hAnsi="Calibri" w:cstheme="minorHAnsi"/>
                <w:sz w:val="24"/>
              </w:rPr>
              <w:t>- Massenloyalität und Kriegsvorbereitung: HJ, BDM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84C8A2E" w14:textId="77777777" w:rsidR="00416CC7" w:rsidRDefault="00416CC7">
            <w:pPr>
              <w:pStyle w:val="Listenabsatz"/>
              <w:spacing w:line="240" w:lineRule="auto"/>
              <w:ind w:left="0"/>
              <w:rPr>
                <w:rFonts w:asciiTheme="minorHAnsi" w:hAnsiTheme="minorHAnsi" w:cstheme="minorHAnsi"/>
                <w:sz w:val="24"/>
              </w:rPr>
            </w:pPr>
          </w:p>
        </w:tc>
      </w:tr>
      <w:tr w:rsidR="00416CC7" w14:paraId="798A0B1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C4B4996"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F52BCB6" w14:textId="77777777" w:rsidR="00416CC7" w:rsidRPr="003F7941" w:rsidRDefault="0063654B" w:rsidP="003F7941">
            <w:pPr>
              <w:spacing w:line="240" w:lineRule="auto"/>
              <w:rPr>
                <w:rFonts w:ascii="Calibri" w:hAnsi="Calibri"/>
                <w:sz w:val="24"/>
              </w:rPr>
            </w:pPr>
            <w:r w:rsidRPr="003F7941">
              <w:rPr>
                <w:rFonts w:ascii="Calibri" w:hAnsi="Calibri"/>
                <w:sz w:val="24"/>
              </w:rPr>
              <w:t>(7) Machterwerb und Herrschaftspraxis des Nationalsozialismus analysieren und bewerten</w:t>
            </w:r>
            <w:r w:rsidR="003F7941" w:rsidRPr="003F7941">
              <w:rPr>
                <w:rFonts w:ascii="Calibri" w:hAnsi="Calibri"/>
                <w:sz w:val="24"/>
              </w:rPr>
              <w:t xml:space="preserve"> </w:t>
            </w:r>
            <w:r w:rsidRPr="003F7941">
              <w:rPr>
                <w:rFonts w:ascii="Calibri" w:hAnsi="Calibri"/>
                <w:sz w:val="24"/>
              </w:rPr>
              <w:t xml:space="preserve">(…  </w:t>
            </w:r>
            <w:r>
              <w:rPr>
                <w:rFonts w:ascii="Calibri" w:hAnsi="Calibri"/>
                <w:sz w:val="24"/>
              </w:rPr>
              <w:t>Terror: Konzentrationslager, Verfolgung, „Euthanasie“, Deportation, „Umvolkung“, Rassendiktatur … Widerstand)</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41E54F3"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b/>
                <w:bCs/>
                <w:sz w:val="24"/>
                <w:u w:val="single"/>
              </w:rPr>
              <w:t>51.-55. Stunde: Der Weg zum Zivilisationsbruch</w:t>
            </w:r>
          </w:p>
          <w:p w14:paraId="4AADEF61" w14:textId="77777777" w:rsidR="00416CC7" w:rsidRDefault="0063654B">
            <w:pPr>
              <w:tabs>
                <w:tab w:val="left" w:pos="2496"/>
              </w:tabs>
              <w:snapToGrid w:val="0"/>
              <w:spacing w:line="240" w:lineRule="auto"/>
            </w:pPr>
            <w:r>
              <w:rPr>
                <w:rFonts w:ascii="Calibri" w:hAnsi="Calibri" w:cstheme="minorHAnsi"/>
                <w:sz w:val="24"/>
              </w:rPr>
              <w:t>- Was konnte man tun? Verweigerung, Protest, Widerstand</w:t>
            </w:r>
          </w:p>
          <w:p w14:paraId="0DC534E2" w14:textId="77777777" w:rsidR="00416CC7" w:rsidRDefault="0063654B">
            <w:pPr>
              <w:snapToGrid w:val="0"/>
              <w:spacing w:line="240" w:lineRule="auto"/>
            </w:pPr>
            <w:r>
              <w:rPr>
                <w:rFonts w:asciiTheme="minorHAnsi" w:hAnsiTheme="minorHAnsi" w:cstheme="minorHAnsi"/>
                <w:sz w:val="24"/>
              </w:rPr>
              <w:t>- Terror und Verfolgung als Strukturelemente der NS-Volksgemeinschaft</w:t>
            </w:r>
          </w:p>
          <w:p w14:paraId="618A7101" w14:textId="77777777" w:rsidR="00416CC7" w:rsidRDefault="0063654B">
            <w:pPr>
              <w:snapToGrid w:val="0"/>
              <w:spacing w:line="240" w:lineRule="auto"/>
            </w:pPr>
            <w:r>
              <w:rPr>
                <w:rFonts w:ascii="Calibri" w:hAnsi="Calibri" w:cstheme="minorHAnsi"/>
                <w:sz w:val="24"/>
              </w:rPr>
              <w:t>- Euthanasiemorde</w:t>
            </w:r>
          </w:p>
          <w:p w14:paraId="171E2854" w14:textId="77777777" w:rsidR="00416CC7" w:rsidRDefault="0063654B">
            <w:pPr>
              <w:tabs>
                <w:tab w:val="left" w:pos="2496"/>
              </w:tabs>
              <w:snapToGrid w:val="0"/>
              <w:spacing w:line="240" w:lineRule="auto"/>
            </w:pPr>
            <w:r>
              <w:rPr>
                <w:rFonts w:ascii="Calibri" w:hAnsi="Calibri" w:cstheme="minorHAnsi"/>
                <w:sz w:val="24"/>
              </w:rPr>
              <w:t>- Verfolgung und Deportation der deutschen Juden, auch am regionalen Beispiel</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AFDE6BE" w14:textId="77777777" w:rsidR="00416CC7" w:rsidRDefault="00416CC7">
            <w:pPr>
              <w:pStyle w:val="Listenabsatz"/>
              <w:spacing w:line="240" w:lineRule="auto"/>
              <w:ind w:left="0"/>
              <w:rPr>
                <w:rFonts w:asciiTheme="minorHAnsi" w:hAnsiTheme="minorHAnsi" w:cstheme="minorHAnsi"/>
                <w:sz w:val="24"/>
              </w:rPr>
            </w:pPr>
          </w:p>
        </w:tc>
      </w:tr>
      <w:tr w:rsidR="00416CC7" w14:paraId="5427CE3A" w14:textId="77777777" w:rsidTr="003F7941">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FD98718"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7206DAD" w14:textId="77777777"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(5) </w:t>
            </w:r>
            <w:r>
              <w:rPr>
                <w:rFonts w:ascii="Calibri" w:hAnsi="Calibri"/>
                <w:sz w:val="24"/>
              </w:rPr>
              <w:t>Gründe für die Resistenz gegenüber den antiliberalen Modernisierungskonzepten in der Zwischenkriegszeit am Beispiel Frankreichs und der USA erörtern</w:t>
            </w:r>
            <w:r w:rsidR="003F7941">
              <w:rPr>
                <w:rFonts w:ascii="Calibri" w:hAnsi="Calibri"/>
                <w:sz w:val="24"/>
              </w:rPr>
              <w:t xml:space="preserve"> </w:t>
            </w:r>
            <w:r>
              <w:rPr>
                <w:rFonts w:ascii="Calibri" w:hAnsi="Calibri"/>
                <w:sz w:val="24"/>
              </w:rPr>
              <w:t>(gelernte Demokratie, alter Nationalstaat; Dritte Französische Republik: republikanische Kultur, Laizismus, ligue, 6 février, front populaire; Progressive Era: Roaring Twenties, New Deal, deficit spending, welfare state, Konsumgesellschaft)(9) den Umgang demokratischer Staaten mit dem Nationalsozialismus erklären und dessen Folgen beurteilen</w:t>
            </w:r>
            <w:r w:rsidR="003F7941">
              <w:rPr>
                <w:rFonts w:ascii="Calibri" w:hAnsi="Calibri"/>
                <w:sz w:val="24"/>
              </w:rPr>
              <w:t xml:space="preserve"> </w:t>
            </w:r>
            <w:r>
              <w:rPr>
                <w:rFonts w:ascii="Calibri" w:hAnsi="Calibri"/>
                <w:sz w:val="24"/>
              </w:rPr>
              <w:t>(Revision, Expansion, Appeasement, Isolationismus)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21C440A" w14:textId="77777777" w:rsidR="00416CC7" w:rsidRDefault="0063654B" w:rsidP="003F7941">
            <w:pPr>
              <w:snapToGrid w:val="0"/>
              <w:spacing w:line="240" w:lineRule="auto"/>
            </w:pPr>
            <w:r>
              <w:rPr>
                <w:rFonts w:asciiTheme="minorHAnsi" w:hAnsiTheme="minorHAnsi" w:cstheme="minorHAnsi"/>
                <w:b/>
                <w:bCs/>
                <w:sz w:val="24"/>
                <w:u w:val="single"/>
              </w:rPr>
              <w:t>56.-60. Stunde: Radikaler Nationalismus nur in Deutschland?</w:t>
            </w:r>
          </w:p>
          <w:p w14:paraId="216B0455" w14:textId="77777777" w:rsidR="00416CC7" w:rsidRDefault="0063654B" w:rsidP="003F7941">
            <w:pPr>
              <w:snapToGrid w:val="0"/>
              <w:spacing w:line="240" w:lineRule="auto"/>
            </w:pPr>
            <w:r>
              <w:rPr>
                <w:rFonts w:asciiTheme="minorHAnsi" w:hAnsiTheme="minorHAnsi" w:cstheme="minorHAnsi"/>
                <w:sz w:val="24"/>
              </w:rPr>
              <w:t>- Warum behaupten sich die Demokratien in Frankreich und den USA gegen faschistische Herausforderungen?</w:t>
            </w:r>
          </w:p>
          <w:p w14:paraId="2191FC69" w14:textId="77777777" w:rsidR="00416CC7" w:rsidRDefault="0063654B" w:rsidP="003F7941">
            <w:pPr>
              <w:snapToGrid w:val="0"/>
              <w:spacing w:line="240" w:lineRule="auto"/>
            </w:pPr>
            <w:r>
              <w:rPr>
                <w:rFonts w:asciiTheme="minorHAnsi" w:hAnsiTheme="minorHAnsi" w:cstheme="minorHAnsi"/>
                <w:sz w:val="24"/>
              </w:rPr>
              <w:t>- Widerstand gegen den Faschismus nur nach innen, nicht nach außen? Die westlichen Demokratien zwischen Isolationismus und Appeasement.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88CFF37" w14:textId="77777777" w:rsidR="00416CC7" w:rsidRDefault="00416CC7">
            <w:pPr>
              <w:pStyle w:val="Listenabsatz"/>
              <w:spacing w:line="240" w:lineRule="auto"/>
              <w:ind w:left="0"/>
              <w:rPr>
                <w:rFonts w:asciiTheme="minorHAnsi" w:hAnsiTheme="minorHAnsi" w:cstheme="minorHAnsi"/>
                <w:sz w:val="24"/>
              </w:rPr>
            </w:pPr>
          </w:p>
        </w:tc>
      </w:tr>
      <w:tr w:rsidR="00416CC7" w14:paraId="6C0CB3D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61F5A9E"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BE4272E" w14:textId="77777777"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(11) </w:t>
            </w:r>
            <w:r>
              <w:rPr>
                <w:rFonts w:ascii="Calibri" w:hAnsi="Calibri"/>
                <w:sz w:val="24"/>
              </w:rPr>
              <w:t>Fenster zur Welt:</w:t>
            </w:r>
            <w:r w:rsidR="003F7941">
              <w:rPr>
                <w:rFonts w:ascii="Calibri" w:hAnsi="Calibri"/>
                <w:sz w:val="24"/>
              </w:rPr>
              <w:t xml:space="preserve"> </w:t>
            </w:r>
            <w:r>
              <w:rPr>
                <w:rFonts w:ascii="Calibri" w:hAnsi="Calibri"/>
                <w:sz w:val="24"/>
              </w:rPr>
              <w:t xml:space="preserve">die Expansion des faschistischen Italien in Afrika vor dem Zweiten Weltkrieg </w:t>
            </w:r>
            <w:r>
              <w:rPr>
                <w:rFonts w:ascii="Calibri" w:hAnsi="Calibri"/>
                <w:sz w:val="24"/>
              </w:rPr>
              <w:lastRenderedPageBreak/>
              <w:t>charakterisieren</w:t>
            </w:r>
            <w:r w:rsidR="003F7941">
              <w:rPr>
                <w:rFonts w:ascii="Calibri" w:hAnsi="Calibri"/>
                <w:sz w:val="24"/>
              </w:rPr>
              <w:t xml:space="preserve"> </w:t>
            </w:r>
            <w:r>
              <w:rPr>
                <w:rFonts w:ascii="Calibri" w:hAnsi="Calibri"/>
                <w:sz w:val="24"/>
              </w:rPr>
              <w:t>(Italienisch-Ostafrika, Kolonie, Imperium)</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0ABFEA01" w14:textId="77777777" w:rsidR="00416CC7" w:rsidRDefault="0063654B">
            <w:pPr>
              <w:snapToGrid w:val="0"/>
              <w:spacing w:line="240" w:lineRule="auto"/>
              <w:rPr>
                <w:b/>
                <w:u w:val="single"/>
              </w:rPr>
            </w:pPr>
            <w:r>
              <w:rPr>
                <w:rFonts w:asciiTheme="minorHAnsi" w:hAnsiTheme="minorHAnsi" w:cstheme="minorHAnsi"/>
                <w:b/>
                <w:bCs/>
                <w:sz w:val="24"/>
                <w:u w:val="single"/>
              </w:rPr>
              <w:lastRenderedPageBreak/>
              <w:t xml:space="preserve">61.-65. Stunde: </w:t>
            </w:r>
            <w:r>
              <w:rPr>
                <w:rFonts w:asciiTheme="minorHAnsi" w:hAnsiTheme="minorHAnsi" w:cstheme="minorHAnsi"/>
                <w:b/>
                <w:sz w:val="24"/>
                <w:u w:val="single"/>
              </w:rPr>
              <w:t>Fenster zur Welt: Der italienische Faschismus als antiliberales Modernisierungskonzept</w:t>
            </w:r>
          </w:p>
          <w:p w14:paraId="7F80D71D" w14:textId="77777777" w:rsidR="00416CC7" w:rsidRDefault="0063654B">
            <w:pPr>
              <w:snapToGrid w:val="0"/>
              <w:spacing w:line="240" w:lineRule="auto"/>
            </w:pPr>
            <w:r>
              <w:rPr>
                <w:rFonts w:asciiTheme="minorHAnsi" w:hAnsiTheme="minorHAnsi" w:cstheme="minorHAnsi"/>
                <w:sz w:val="24"/>
              </w:rPr>
              <w:lastRenderedPageBreak/>
              <w:t>- Faschismus als Bewegung</w:t>
            </w:r>
          </w:p>
          <w:p w14:paraId="0CC980EE" w14:textId="77777777" w:rsidR="00416CC7" w:rsidRDefault="0063654B">
            <w:pPr>
              <w:snapToGrid w:val="0"/>
              <w:spacing w:line="240" w:lineRule="auto"/>
              <w:rPr>
                <w:rFonts w:asciiTheme="minorHAnsi" w:hAnsiTheme="minorHAnsi" w:cstheme="minorHAnsi"/>
              </w:rPr>
            </w:pPr>
            <w:r>
              <w:rPr>
                <w:rFonts w:ascii="Calibri" w:hAnsi="Calibri" w:cstheme="minorHAnsi"/>
                <w:sz w:val="24"/>
              </w:rPr>
              <w:t>- faschistisches Italien/ Mussolini</w:t>
            </w:r>
          </w:p>
          <w:p w14:paraId="2963D4A6" w14:textId="77777777" w:rsidR="00416CC7" w:rsidRDefault="0063654B">
            <w:pPr>
              <w:tabs>
                <w:tab w:val="left" w:pos="2496"/>
              </w:tabs>
              <w:snapToGrid w:val="0"/>
              <w:spacing w:line="240" w:lineRule="auto"/>
            </w:pPr>
            <w:r>
              <w:rPr>
                <w:rFonts w:ascii="Calibri" w:hAnsi="Calibri" w:cstheme="minorHAnsi"/>
                <w:sz w:val="24"/>
              </w:rPr>
              <w:t>- Expansion: Krieg in Afrika, mare nostrum</w:t>
            </w:r>
            <w:r>
              <w:rPr>
                <w:rFonts w:asciiTheme="minorHAnsi" w:hAnsiTheme="minorHAnsi" w:cstheme="minorHAnsi"/>
                <w:sz w:val="24"/>
              </w:rPr>
              <w:t>, erster Vernichtungskrieg?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5E1A1E5" w14:textId="77777777" w:rsidR="00416CC7" w:rsidRDefault="00416CC7">
            <w:pPr>
              <w:pStyle w:val="Listenabsatz"/>
              <w:spacing w:line="240" w:lineRule="auto"/>
              <w:ind w:left="0"/>
              <w:rPr>
                <w:rFonts w:asciiTheme="minorHAnsi" w:hAnsiTheme="minorHAnsi" w:cstheme="minorHAnsi"/>
                <w:sz w:val="24"/>
              </w:rPr>
            </w:pPr>
          </w:p>
        </w:tc>
      </w:tr>
      <w:tr w:rsidR="00416CC7" w14:paraId="42097297"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E5D3838"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9429DD4" w14:textId="77777777"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(12) </w:t>
            </w:r>
            <w:r>
              <w:rPr>
                <w:rFonts w:ascii="Calibri" w:hAnsi="Calibri"/>
                <w:sz w:val="24"/>
              </w:rPr>
              <w:t>Gemeinsamkeiten und Unterschiede der antiliberalen Modernisierungsdiktaturen erläutern und bewerten</w:t>
            </w:r>
            <w:r w:rsidR="003F7941">
              <w:rPr>
                <w:rFonts w:ascii="Calibri" w:hAnsi="Calibri"/>
                <w:sz w:val="24"/>
              </w:rPr>
              <w:t xml:space="preserve"> (</w:t>
            </w:r>
            <w:r>
              <w:rPr>
                <w:rFonts w:ascii="Calibri" w:hAnsi="Calibri"/>
                <w:sz w:val="24"/>
              </w:rPr>
              <w:t>Totalitarismus, Modernisierungsdiktatur, Erziehungsdiktatur, Gefälligkeitsdiktatur, Singularität der nationalsozialistischen Verbrechen)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BAD8D8E"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b/>
                <w:bCs/>
                <w:sz w:val="24"/>
                <w:u w:val="single"/>
              </w:rPr>
              <w:t>66.-70. Stunde: Vergleich antiliberaler Modernisierungsdiktaturen Nationalsozialismus und Sowjetkommunismus</w:t>
            </w:r>
            <w:r>
              <w:rPr>
                <w:rFonts w:asciiTheme="minorHAnsi" w:hAnsiTheme="minorHAnsi" w:cstheme="minorHAnsi"/>
                <w:sz w:val="24"/>
              </w:rPr>
              <w:t xml:space="preserve"> </w:t>
            </w:r>
          </w:p>
          <w:p w14:paraId="3C1C5BA0" w14:textId="77777777" w:rsidR="00050B04" w:rsidRPr="00693766" w:rsidRDefault="00050B04" w:rsidP="00050B04">
            <w:pPr>
              <w:snapToGrid w:val="0"/>
              <w:spacing w:line="240" w:lineRule="auto"/>
              <w:rPr>
                <w:rFonts w:asciiTheme="minorHAnsi" w:hAnsiTheme="minorHAnsi" w:cstheme="minorHAnsi"/>
                <w:sz w:val="24"/>
              </w:rPr>
            </w:pPr>
            <w:r w:rsidRPr="00693766">
              <w:rPr>
                <w:rFonts w:asciiTheme="minorHAnsi" w:hAnsiTheme="minorHAnsi" w:cstheme="minorHAnsi"/>
                <w:sz w:val="24"/>
              </w:rPr>
              <w:t>- Gemeinsamkeiten und Unterschiede antiliberaler Modernisierungsdiktaturne tabel</w:t>
            </w:r>
            <w:r>
              <w:rPr>
                <w:rFonts w:asciiTheme="minorHAnsi" w:hAnsiTheme="minorHAnsi" w:cstheme="minorHAnsi"/>
                <w:sz w:val="24"/>
              </w:rPr>
              <w:t>l</w:t>
            </w:r>
            <w:r w:rsidRPr="00693766">
              <w:rPr>
                <w:rFonts w:asciiTheme="minorHAnsi" w:hAnsiTheme="minorHAnsi" w:cstheme="minorHAnsi"/>
                <w:sz w:val="24"/>
              </w:rPr>
              <w:t>arisch vergleichen</w:t>
            </w:r>
          </w:p>
          <w:p w14:paraId="26F3D734" w14:textId="77777777" w:rsidR="00050B04" w:rsidRDefault="00D068F1" w:rsidP="00050B04">
            <w:pPr>
              <w:snapToGrid w:val="0"/>
              <w:spacing w:line="240" w:lineRule="auto"/>
              <w:rPr>
                <w:rFonts w:asciiTheme="minorHAnsi" w:hAnsiTheme="minorHAnsi" w:cstheme="minorHAnsi"/>
                <w:sz w:val="24"/>
              </w:rPr>
            </w:pPr>
            <w:r w:rsidRPr="00693766">
              <w:rPr>
                <w:rFonts w:asciiTheme="minorHAnsi" w:hAnsiTheme="minorHAnsi" w:cstheme="minorHAnsi"/>
                <w:sz w:val="24"/>
              </w:rPr>
              <w:t xml:space="preserve">- </w:t>
            </w:r>
            <w:r>
              <w:rPr>
                <w:rFonts w:asciiTheme="minorHAnsi" w:hAnsiTheme="minorHAnsi" w:cstheme="minorHAnsi"/>
                <w:sz w:val="24"/>
              </w:rPr>
              <w:t>Chancen und Grenzen</w:t>
            </w:r>
            <w:r w:rsidR="00050B04">
              <w:rPr>
                <w:rFonts w:asciiTheme="minorHAnsi" w:hAnsiTheme="minorHAnsi" w:cstheme="minorHAnsi"/>
                <w:sz w:val="24"/>
              </w:rPr>
              <w:t xml:space="preserve"> von </w:t>
            </w:r>
            <w:r w:rsidR="00050B04" w:rsidRPr="00693766">
              <w:rPr>
                <w:rFonts w:asciiTheme="minorHAnsi" w:hAnsiTheme="minorHAnsi" w:cstheme="minorHAnsi"/>
                <w:sz w:val="24"/>
              </w:rPr>
              <w:t>Totalitarismus</w:t>
            </w:r>
            <w:r w:rsidR="00050B04">
              <w:rPr>
                <w:rFonts w:asciiTheme="minorHAnsi" w:hAnsiTheme="minorHAnsi" w:cstheme="minorHAnsi"/>
                <w:sz w:val="24"/>
              </w:rPr>
              <w:t>theorien unter besonderer Beachtung der Singularität der NS-Verbrechen</w:t>
            </w:r>
          </w:p>
          <w:p w14:paraId="7393A3B4" w14:textId="77777777" w:rsidR="00416CC7" w:rsidRDefault="00050B04" w:rsidP="00050B04">
            <w:pPr>
              <w:snapToGrid w:val="0"/>
              <w:spacing w:line="240" w:lineRule="auto"/>
            </w:pPr>
            <w:r>
              <w:rPr>
                <w:rFonts w:asciiTheme="minorHAnsi" w:hAnsiTheme="minorHAnsi" w:cstheme="minorHAnsi"/>
                <w:sz w:val="24"/>
              </w:rPr>
              <w:t>- Aktualisierung anhand heutiger totalitärer Staaten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1FC2AFA" w14:textId="77777777" w:rsidR="00416CC7" w:rsidRDefault="00416CC7">
            <w:pPr>
              <w:pStyle w:val="Listenabsatz"/>
              <w:spacing w:line="240" w:lineRule="auto"/>
              <w:ind w:left="0"/>
              <w:rPr>
                <w:rFonts w:asciiTheme="minorHAnsi" w:hAnsiTheme="minorHAnsi" w:cstheme="minorHAnsi"/>
                <w:sz w:val="24"/>
              </w:rPr>
            </w:pPr>
          </w:p>
        </w:tc>
      </w:tr>
      <w:tr w:rsidR="00416CC7" w14:paraId="6FE9AEEC"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F7DE66B"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BFD865E" w14:textId="77777777" w:rsidR="00416CC7" w:rsidRDefault="00416CC7">
            <w:pPr>
              <w:spacing w:line="240" w:lineRule="auto"/>
              <w:rPr>
                <w:rFonts w:asciiTheme="minorHAnsi" w:hAnsiTheme="minorHAnsi" w:cstheme="minorHAnsi"/>
                <w:sz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8188269"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71.-75. Stunde: Bilanz</w:t>
            </w:r>
          </w:p>
          <w:p w14:paraId="0F4FF42D" w14:textId="77777777" w:rsidR="00416CC7" w:rsidRDefault="0063654B">
            <w:pPr>
              <w:snapToGrid w:val="0"/>
              <w:spacing w:line="240" w:lineRule="auto"/>
            </w:pPr>
            <w:r>
              <w:rPr>
                <w:rFonts w:asciiTheme="minorHAnsi" w:hAnsiTheme="minorHAnsi" w:cstheme="minorHAnsi"/>
                <w:sz w:val="24"/>
              </w:rPr>
              <w:t>- Überprüfung, inwieweit die Beschleunigungsprozesse der Moderne zur Radikalisierung führten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95729C2" w14:textId="77777777" w:rsidR="00416CC7" w:rsidRDefault="00416CC7">
            <w:pPr>
              <w:pStyle w:val="Listenabsatz"/>
              <w:spacing w:line="240" w:lineRule="auto"/>
              <w:ind w:left="0"/>
              <w:rPr>
                <w:rFonts w:asciiTheme="minorHAnsi" w:hAnsiTheme="minorHAnsi" w:cstheme="minorHAnsi"/>
                <w:sz w:val="24"/>
              </w:rPr>
            </w:pPr>
          </w:p>
        </w:tc>
      </w:tr>
    </w:tbl>
    <w:p w14:paraId="72E87D75" w14:textId="77777777" w:rsidR="00416CC7" w:rsidRDefault="0063654B">
      <w:pPr>
        <w:spacing w:before="120" w:after="120" w:line="240" w:lineRule="auto"/>
        <w:jc w:val="center"/>
        <w:rPr>
          <w:rFonts w:asciiTheme="minorHAnsi" w:hAnsiTheme="minorHAnsi" w:cstheme="minorHAnsi"/>
          <w:b/>
          <w:sz w:val="24"/>
        </w:rPr>
      </w:pPr>
      <w:r>
        <w:br w:type="page"/>
      </w:r>
      <w:r>
        <w:rPr>
          <w:rFonts w:asciiTheme="minorHAnsi" w:hAnsiTheme="minorHAnsi" w:cstheme="minorHAnsi"/>
          <w:b/>
          <w:sz w:val="40"/>
          <w:szCs w:val="40"/>
        </w:rPr>
        <w:lastRenderedPageBreak/>
        <w:t>Geschichte 12.1</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14:paraId="07F6EC39"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21D6BB" w14:textId="77777777" w:rsidR="00416CC7" w:rsidRDefault="0063654B">
            <w:pPr>
              <w:spacing w:before="120" w:after="120" w:line="240" w:lineRule="auto"/>
              <w:jc w:val="center"/>
              <w:rPr>
                <w:rFonts w:asciiTheme="minorHAnsi" w:hAnsiTheme="minorHAnsi" w:cstheme="minorHAnsi"/>
                <w:b/>
                <w:sz w:val="28"/>
                <w:szCs w:val="28"/>
              </w:rPr>
            </w:pPr>
            <w:r>
              <w:rPr>
                <w:rFonts w:asciiTheme="minorHAnsi" w:hAnsiTheme="minorHAnsi" w:cstheme="minorHAnsi"/>
                <w:b/>
                <w:sz w:val="28"/>
                <w:szCs w:val="28"/>
              </w:rPr>
              <w:t>3.4.6 West- und Osteuropa nach 1945: Wege in die postindustrielle Zivilgesellschaft</w:t>
            </w:r>
          </w:p>
          <w:p w14:paraId="1937AD10" w14:textId="77777777" w:rsidR="00416CC7" w:rsidRDefault="0063654B">
            <w:pPr>
              <w:pStyle w:val="0TabelleUeberschrift"/>
              <w:spacing w:line="240" w:lineRule="auto"/>
              <w:rPr>
                <w:rFonts w:asciiTheme="minorHAnsi" w:hAnsiTheme="minorHAnsi" w:cstheme="minorHAnsi"/>
                <w:sz w:val="24"/>
                <w:szCs w:val="24"/>
              </w:rPr>
            </w:pPr>
            <w:r>
              <w:rPr>
                <w:rFonts w:asciiTheme="minorHAnsi" w:hAnsiTheme="minorHAnsi" w:cstheme="minorHAnsi"/>
                <w:sz w:val="28"/>
                <w:szCs w:val="28"/>
              </w:rPr>
              <w:t>75 Einzelstunden</w:t>
            </w:r>
          </w:p>
        </w:tc>
      </w:tr>
      <w:tr w:rsidR="00416CC7" w14:paraId="3A87E9D5"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D0FD08" w14:textId="77777777" w:rsidR="00416CC7" w:rsidRDefault="0063654B">
            <w:pPr>
              <w:pStyle w:val="0TabelleUeberschrift"/>
              <w:spacing w:line="240" w:lineRule="auto"/>
              <w:jc w:val="both"/>
              <w:rPr>
                <w:rFonts w:asciiTheme="minorHAnsi" w:hAnsiTheme="minorHAnsi" w:cstheme="minorHAnsi"/>
                <w:sz w:val="24"/>
                <w:szCs w:val="24"/>
              </w:rPr>
            </w:pPr>
            <w:r>
              <w:rPr>
                <w:rFonts w:asciiTheme="minorHAnsi" w:hAnsiTheme="minorHAnsi" w:cstheme="minorHAnsi"/>
                <w:sz w:val="24"/>
                <w:szCs w:val="24"/>
              </w:rPr>
              <w:t>Übergeordnete Kompetenzbeschreibung:  Die Schülerinnen und Schüler können Chancen und Probleme bei der Herausbildung einer postindustriellen Zivilgesellschaft in West- und Osteuropa nach 1945 analysieren.</w:t>
            </w:r>
          </w:p>
        </w:tc>
      </w:tr>
      <w:tr w:rsidR="00416CC7" w14:paraId="75012CB4" w14:textId="77777777">
        <w:tc>
          <w:tcPr>
            <w:tcW w:w="2405" w:type="dxa"/>
            <w:tcBorders>
              <w:top w:val="single" w:sz="4" w:space="0" w:color="000000"/>
              <w:left w:val="single" w:sz="4" w:space="0" w:color="000000"/>
              <w:bottom w:val="single" w:sz="4" w:space="0" w:color="000000"/>
              <w:right w:val="single" w:sz="4" w:space="0" w:color="000000"/>
            </w:tcBorders>
            <w:shd w:val="clear" w:color="auto" w:fill="F59D1E"/>
          </w:tcPr>
          <w:p w14:paraId="0B2266A0" w14:textId="77777777"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14:paraId="41C7BE39"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14:paraId="26D97018"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14:paraId="7EAE04F5"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14:paraId="52C3F799"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1CDF6A"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3B3C03E"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 die Ausgangssituation in Europa nach 1945 darstellen (Zusammenbruchsgesellschaft, Flucht und Vertreibung)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1E30974"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1.-2. Stunde: Einführung in die Klasse 12</w:t>
            </w:r>
          </w:p>
          <w:p w14:paraId="0DEE7598" w14:textId="77777777" w:rsidR="00416CC7" w:rsidRDefault="00416CC7">
            <w:pPr>
              <w:tabs>
                <w:tab w:val="left" w:pos="2496"/>
              </w:tabs>
              <w:snapToGrid w:val="0"/>
              <w:spacing w:line="240" w:lineRule="auto"/>
              <w:rPr>
                <w:rFonts w:asciiTheme="minorHAnsi" w:hAnsiTheme="minorHAnsi" w:cstheme="minorHAnsi"/>
                <w:b/>
                <w:bCs/>
                <w:sz w:val="24"/>
                <w:u w:val="single"/>
              </w:rPr>
            </w:pPr>
          </w:p>
          <w:p w14:paraId="10220284"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3.-5. Stunde: „Stunde Null“?</w:t>
            </w:r>
          </w:p>
          <w:p w14:paraId="03C74192" w14:textId="77777777" w:rsidR="00416CC7" w:rsidRDefault="0063654B">
            <w:pPr>
              <w:pStyle w:val="Tabellenormal"/>
              <w:spacing w:before="0"/>
              <w:ind w:left="0" w:firstLine="0"/>
              <w:rPr>
                <w:rFonts w:cstheme="minorHAnsi"/>
                <w:sz w:val="24"/>
                <w:szCs w:val="24"/>
              </w:rPr>
            </w:pPr>
            <w:r>
              <w:rPr>
                <w:rFonts w:cstheme="minorHAnsi"/>
                <w:sz w:val="24"/>
                <w:szCs w:val="24"/>
              </w:rPr>
              <w:t>- Zäsur 1945 - „Zusammenbruchsgesellschaft“ in Europa</w:t>
            </w:r>
          </w:p>
          <w:p w14:paraId="0E2B39AF" w14:textId="77777777" w:rsidR="00416CC7" w:rsidRDefault="0063654B">
            <w:pPr>
              <w:pStyle w:val="Tabellenormal"/>
              <w:spacing w:before="0"/>
              <w:ind w:left="0" w:firstLine="0"/>
              <w:rPr>
                <w:rFonts w:cstheme="minorHAnsi"/>
                <w:bCs/>
                <w:sz w:val="24"/>
                <w:szCs w:val="24"/>
              </w:rPr>
            </w:pPr>
            <w:r>
              <w:rPr>
                <w:rFonts w:cstheme="minorHAnsi"/>
                <w:sz w:val="24"/>
                <w:szCs w:val="24"/>
              </w:rPr>
              <w:t>- Flucht und Vertreibung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B50B888" w14:textId="77777777" w:rsidR="00416CC7" w:rsidRDefault="00416CC7">
            <w:pPr>
              <w:pStyle w:val="Listenabsatz"/>
              <w:spacing w:line="240" w:lineRule="auto"/>
              <w:ind w:left="0"/>
              <w:rPr>
                <w:rFonts w:asciiTheme="minorHAnsi" w:hAnsiTheme="minorHAnsi" w:cstheme="minorHAnsi"/>
                <w:sz w:val="24"/>
              </w:rPr>
            </w:pPr>
          </w:p>
        </w:tc>
      </w:tr>
      <w:tr w:rsidR="00416CC7" w14:paraId="0DDE358A"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FE7948"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77F8AAF"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(2) Grundstrukturen und zentrale Entwicklungen des Kalten Krieges darstellen (Systemkonflikt, Machtkonflikt, Rüstungswettlauf; Kapitalismus/Sozialismus, Marktwirtschaft/Zentralverwaltungswirtschaft; Kalter Krieg, Stellvertreterkrieg, Blockbildung, Bipolarität, Propaganda)</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2F83903" w14:textId="77777777" w:rsidR="00416CC7" w:rsidRDefault="0063654B">
            <w:pPr>
              <w:tabs>
                <w:tab w:val="left" w:pos="2496"/>
              </w:tabs>
              <w:snapToGrid w:val="0"/>
              <w:spacing w:line="240" w:lineRule="auto"/>
              <w:rPr>
                <w:rFonts w:asciiTheme="minorHAnsi" w:hAnsiTheme="minorHAnsi" w:cstheme="minorHAnsi"/>
                <w:b/>
                <w:sz w:val="24"/>
              </w:rPr>
            </w:pPr>
            <w:r>
              <w:rPr>
                <w:rFonts w:asciiTheme="minorHAnsi" w:hAnsiTheme="minorHAnsi" w:cstheme="minorHAnsi"/>
                <w:b/>
                <w:bCs/>
                <w:sz w:val="24"/>
                <w:u w:val="single"/>
              </w:rPr>
              <w:t>6.-10. Stunde: Grundstrukturen des Kalten Kriegs zwischen Kapitalismus und Sozialismus</w:t>
            </w:r>
          </w:p>
          <w:p w14:paraId="77AFEEF8"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Zäsur 1949 </w:t>
            </w:r>
          </w:p>
          <w:p w14:paraId="336F99DA"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Systemkonflikt</w:t>
            </w:r>
          </w:p>
          <w:p w14:paraId="5B6E207A"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international: Blockbildung, Bipolarität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AE0D1D2" w14:textId="77777777" w:rsidR="00416CC7" w:rsidRDefault="00416CC7">
            <w:pPr>
              <w:pStyle w:val="Listenabsatz"/>
              <w:spacing w:line="240" w:lineRule="auto"/>
              <w:ind w:left="0"/>
              <w:rPr>
                <w:rFonts w:asciiTheme="minorHAnsi" w:hAnsiTheme="minorHAnsi" w:cstheme="minorHAnsi"/>
                <w:sz w:val="24"/>
              </w:rPr>
            </w:pPr>
          </w:p>
        </w:tc>
      </w:tr>
      <w:tr w:rsidR="00416CC7" w14:paraId="5F699B6A"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B8B737"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95988C7"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(11) den Zusammenbruch des Ostblocks analysieren (Strukturwandel, Innovationsdefizit, Staatsverschuldung, Rüstungswettlauf, Versorgungskrise, Umweltverschmutzung, Legitimitätskrise, Entspannungspolitik, Perestroika, Glasnost, Sinatra-Doktrin, Solidarnosc, Bürgerbewegung, Ausreisebewegung, „Friedliche Revolution“, „Samtene Revolution“)</w:t>
            </w:r>
          </w:p>
          <w:p w14:paraId="2AE1254B"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(3) die Wiedereinführung des liberaldemokratischen Modells in Westeuropa und die Etablierung </w:t>
            </w:r>
            <w:r>
              <w:rPr>
                <w:rFonts w:asciiTheme="minorHAnsi" w:eastAsia="Calibri" w:hAnsiTheme="minorHAnsi" w:cstheme="minorHAnsi"/>
                <w:sz w:val="24"/>
              </w:rPr>
              <w:lastRenderedPageBreak/>
              <w:t>des Staatssozialismus in Osteuropa durch die Siegermächte beschreiben und ihre Legitimation überprüfen (Eiserner Vorhang: parlamentarische Demokratie/Volksdemokratie, Marktwirtschaft/Zentralverwaltungswirtschaft; Blockbildung, Marshallplan)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607069"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11.-12. Stunde: Der Osten bricht zusammen</w:t>
            </w:r>
          </w:p>
          <w:p w14:paraId="00C52E89"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Cs/>
                <w:sz w:val="24"/>
              </w:rPr>
              <w:t>- Zäsur 1989 – Überblick über p</w:t>
            </w:r>
            <w:r>
              <w:rPr>
                <w:rFonts w:asciiTheme="minorHAnsi" w:hAnsiTheme="minorHAnsi" w:cstheme="minorHAnsi"/>
                <w:sz w:val="24"/>
              </w:rPr>
              <w:t>olitische und wirtschaftliche Systemursachen</w:t>
            </w:r>
          </w:p>
          <w:p w14:paraId="2796EEB3" w14:textId="77777777" w:rsidR="00416CC7" w:rsidRDefault="00416CC7">
            <w:pPr>
              <w:tabs>
                <w:tab w:val="left" w:pos="2496"/>
              </w:tabs>
              <w:snapToGrid w:val="0"/>
              <w:spacing w:line="240" w:lineRule="auto"/>
              <w:rPr>
                <w:rFonts w:asciiTheme="minorHAnsi" w:hAnsiTheme="minorHAnsi" w:cstheme="minorHAnsi"/>
                <w:sz w:val="24"/>
              </w:rPr>
            </w:pPr>
          </w:p>
          <w:p w14:paraId="645013F4" w14:textId="77777777" w:rsidR="00416CC7" w:rsidRDefault="00416CC7">
            <w:pPr>
              <w:tabs>
                <w:tab w:val="left" w:pos="2496"/>
              </w:tabs>
              <w:snapToGrid w:val="0"/>
              <w:spacing w:line="240" w:lineRule="auto"/>
              <w:rPr>
                <w:rFonts w:asciiTheme="minorHAnsi" w:hAnsiTheme="minorHAnsi" w:cstheme="minorHAnsi"/>
                <w:sz w:val="24"/>
              </w:rPr>
            </w:pPr>
          </w:p>
          <w:p w14:paraId="6F1A758E" w14:textId="77777777" w:rsidR="00416CC7" w:rsidRDefault="00416CC7">
            <w:pPr>
              <w:tabs>
                <w:tab w:val="left" w:pos="2496"/>
              </w:tabs>
              <w:snapToGrid w:val="0"/>
              <w:spacing w:line="240" w:lineRule="auto"/>
              <w:rPr>
                <w:rFonts w:asciiTheme="minorHAnsi" w:hAnsiTheme="minorHAnsi" w:cstheme="minorHAnsi"/>
                <w:sz w:val="24"/>
              </w:rPr>
            </w:pPr>
          </w:p>
          <w:p w14:paraId="651CBF1F" w14:textId="77777777" w:rsidR="00416CC7" w:rsidRDefault="00416CC7">
            <w:pPr>
              <w:tabs>
                <w:tab w:val="left" w:pos="2496"/>
              </w:tabs>
              <w:snapToGrid w:val="0"/>
              <w:spacing w:line="240" w:lineRule="auto"/>
              <w:rPr>
                <w:rFonts w:asciiTheme="minorHAnsi" w:hAnsiTheme="minorHAnsi" w:cstheme="minorHAnsi"/>
                <w:sz w:val="24"/>
              </w:rPr>
            </w:pPr>
          </w:p>
          <w:p w14:paraId="1ADCEFE4" w14:textId="77777777" w:rsidR="00416CC7" w:rsidRDefault="0063654B">
            <w:pPr>
              <w:tabs>
                <w:tab w:val="left" w:pos="2496"/>
              </w:tabs>
              <w:snapToGrid w:val="0"/>
              <w:spacing w:line="240" w:lineRule="auto"/>
              <w:rPr>
                <w:rFonts w:asciiTheme="minorHAnsi" w:hAnsiTheme="minorHAnsi" w:cstheme="minorHAnsi"/>
                <w:b/>
                <w:sz w:val="24"/>
                <w:u w:val="single"/>
              </w:rPr>
            </w:pPr>
            <w:r>
              <w:rPr>
                <w:rFonts w:asciiTheme="minorHAnsi" w:hAnsiTheme="minorHAnsi" w:cstheme="minorHAnsi"/>
                <w:b/>
                <w:sz w:val="24"/>
                <w:u w:val="single"/>
              </w:rPr>
              <w:t>13.-15. Stunde: Die doppelte deutsche Staatsgründung im Schatten des Kalten Krieges</w:t>
            </w:r>
          </w:p>
          <w:p w14:paraId="28EBB953" w14:textId="77777777" w:rsidR="00416CC7" w:rsidRDefault="00416CC7">
            <w:pPr>
              <w:tabs>
                <w:tab w:val="left" w:pos="2496"/>
              </w:tabs>
              <w:snapToGrid w:val="0"/>
              <w:spacing w:line="240" w:lineRule="auto"/>
              <w:rPr>
                <w:rFonts w:asciiTheme="minorHAnsi" w:hAnsiTheme="minorHAnsi" w:cstheme="minorHAnsi"/>
                <w:b/>
                <w:bCs/>
                <w:sz w:val="24"/>
                <w:u w:val="single"/>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631612B" w14:textId="77777777" w:rsidR="00416CC7" w:rsidRDefault="00416CC7">
            <w:pPr>
              <w:pStyle w:val="Listenabsatz"/>
              <w:spacing w:line="240" w:lineRule="auto"/>
              <w:ind w:left="0"/>
              <w:rPr>
                <w:rFonts w:asciiTheme="minorHAnsi" w:hAnsiTheme="minorHAnsi" w:cstheme="minorHAnsi"/>
                <w:sz w:val="24"/>
              </w:rPr>
            </w:pPr>
          </w:p>
        </w:tc>
      </w:tr>
      <w:tr w:rsidR="00416CC7" w14:paraId="1B745D5F"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17C27D1"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31075DC"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(3) die Wiedereinführung des liberaldemokratischen Modells in Westeuropa und die Etablierung des Staatssozialismus in Osteuropa durch die Siegermächte beschreiben und ihre Legitimation überprüfen (Eiserner Vorhang: parlamentarische Demokratie/Volksdemokratie …; Blockbildung, Marshallplan)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986595A" w14:textId="77777777" w:rsidR="00416CC7" w:rsidRDefault="0063654B">
            <w:pPr>
              <w:tabs>
                <w:tab w:val="left" w:pos="2496"/>
              </w:tabs>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16.-20.</w:t>
            </w:r>
            <w:r>
              <w:rPr>
                <w:rFonts w:asciiTheme="minorHAnsi" w:hAnsiTheme="minorHAnsi" w:cstheme="minorHAnsi"/>
                <w:b/>
                <w:sz w:val="24"/>
                <w:u w:val="single"/>
              </w:rPr>
              <w:t xml:space="preserve"> Stunde: Politische Partizipation?</w:t>
            </w:r>
          </w:p>
          <w:p w14:paraId="621EC921"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Parlamentarische Demokratie versus Volksdemokratie</w:t>
            </w:r>
          </w:p>
          <w:p w14:paraId="5216E55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Verfassung und Verfassungswirklichkeit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5369C340" w14:textId="77777777" w:rsidR="00416CC7" w:rsidRDefault="00416CC7">
            <w:pPr>
              <w:pStyle w:val="Listenabsatz"/>
              <w:spacing w:line="240" w:lineRule="auto"/>
              <w:ind w:left="0"/>
              <w:rPr>
                <w:rFonts w:asciiTheme="minorHAnsi" w:hAnsiTheme="minorHAnsi" w:cstheme="minorHAnsi"/>
                <w:sz w:val="24"/>
              </w:rPr>
            </w:pPr>
          </w:p>
        </w:tc>
      </w:tr>
      <w:tr w:rsidR="00416CC7" w14:paraId="2F0D7179"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A2EC74C"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FA09AE1"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(4) den wirtschaftlichen Aufschwung in West- und Osteuropa bis Anfang der 1970er-Jahre am deutsch-deutschen Beispiel analysieren und vergleichen (Boom, Soziale Marktwirtschaft/Zentralverwaltungswirtschaft, Sozialstaat/Versorgungsstaat, nivellierte Mittelstandsgesellschaft/Arbeiter-und-Bauernstaat, Konsumgesellschaft/Primat der Schwerindustrie, Keynesianismus/Fünf-Jahres-Plan, Vollbeschäftigung/Recht auf Arbeit)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F6295A2"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21.-25. Stunde: Wohlstand für alle?</w:t>
            </w:r>
            <w:r>
              <w:rPr>
                <w:rFonts w:asciiTheme="minorHAnsi" w:hAnsiTheme="minorHAnsi" w:cstheme="minorHAnsi"/>
                <w:sz w:val="24"/>
              </w:rPr>
              <w:t xml:space="preserve"> </w:t>
            </w:r>
          </w:p>
          <w:p w14:paraId="64135745"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Wirtschaftlicher Aufschwung in Ost und West </w:t>
            </w:r>
          </w:p>
          <w:p w14:paraId="5507CFBA"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soziale Marktwirtschaft vs. Zentralverwaltungswirtschaft</w:t>
            </w:r>
          </w:p>
          <w:p w14:paraId="27B8EE5C"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Analyse weiterer wirtschaftlicher Gegensätze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C9D0673" w14:textId="77777777" w:rsidR="00416CC7" w:rsidRDefault="00416CC7">
            <w:pPr>
              <w:pStyle w:val="Listenabsatz"/>
              <w:spacing w:line="240" w:lineRule="auto"/>
              <w:ind w:left="0"/>
              <w:rPr>
                <w:rFonts w:asciiTheme="minorHAnsi" w:hAnsiTheme="minorHAnsi" w:cstheme="minorHAnsi"/>
                <w:sz w:val="24"/>
              </w:rPr>
            </w:pPr>
          </w:p>
        </w:tc>
      </w:tr>
      <w:tr w:rsidR="00416CC7" w14:paraId="24964831"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C70700"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B644EE3"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(7) Ansätze zur Entspannungspolitik in den 1960er-Jahren in Ost- und Westeuropa vergleichen und bewerten (Friedliche Koexistenz, … Neue Ostpolitik, Helsinki-Prozess) </w:t>
            </w:r>
          </w:p>
          <w:p w14:paraId="123323AC" w14:textId="77777777" w:rsidR="00416CC7" w:rsidRDefault="00416CC7">
            <w:pPr>
              <w:spacing w:line="240" w:lineRule="auto"/>
              <w:rPr>
                <w:rFonts w:asciiTheme="minorHAnsi" w:eastAsia="Calibri" w:hAnsiTheme="minorHAnsi" w:cstheme="minorHAnsi"/>
                <w:sz w:val="24"/>
              </w:rPr>
            </w:pPr>
          </w:p>
          <w:p w14:paraId="4EEC42B8" w14:textId="77777777" w:rsidR="00416CC7" w:rsidRDefault="00416CC7">
            <w:pPr>
              <w:spacing w:line="240" w:lineRule="auto"/>
              <w:rPr>
                <w:rFonts w:asciiTheme="minorHAnsi" w:eastAsia="Calibri" w:hAnsiTheme="minorHAnsi" w:cstheme="minorHAnsi"/>
                <w:sz w:val="24"/>
              </w:rPr>
            </w:pPr>
          </w:p>
          <w:p w14:paraId="58C86063"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(6) Fenster zur Welt: Auswirkungen des Kalten Krieges auf Kuba erläutern und bewerten (Putsch, Militärdiktatur, Revolution, Kuba-Krise)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26A41D"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26.-27. Stunde: </w:t>
            </w:r>
            <w:r>
              <w:rPr>
                <w:rFonts w:asciiTheme="minorHAnsi" w:hAnsiTheme="minorHAnsi" w:cstheme="minorHAnsi"/>
                <w:b/>
                <w:sz w:val="24"/>
                <w:u w:val="single"/>
              </w:rPr>
              <w:t>Der Kalte Krieg zwischen Eskalation und Entspannung in den 60er und 70er-Jahren</w:t>
            </w:r>
          </w:p>
          <w:p w14:paraId="5772A076"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Überblick über Phasen und Zäsuren zwischen Konfrontation und Kooperation</w:t>
            </w:r>
          </w:p>
          <w:p w14:paraId="6382A3FC"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Neue Ostpolitik</w:t>
            </w:r>
          </w:p>
          <w:p w14:paraId="25D9E193"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Helsinki-Prozess und die Folgen</w:t>
            </w:r>
          </w:p>
          <w:p w14:paraId="32AF94E0" w14:textId="77777777" w:rsidR="00416CC7" w:rsidRDefault="0063654B">
            <w:pPr>
              <w:spacing w:line="240" w:lineRule="auto"/>
              <w:rPr>
                <w:rFonts w:asciiTheme="minorHAnsi" w:hAnsiTheme="minorHAnsi" w:cstheme="minorHAnsi"/>
                <w:b/>
                <w:sz w:val="24"/>
                <w:u w:val="single"/>
              </w:rPr>
            </w:pPr>
            <w:r>
              <w:rPr>
                <w:rFonts w:asciiTheme="minorHAnsi" w:hAnsiTheme="minorHAnsi" w:cstheme="minorHAnsi"/>
                <w:b/>
                <w:sz w:val="24"/>
                <w:u w:val="single"/>
              </w:rPr>
              <w:t>27.-30. Stunde: Die Kuba-Krise als Höhepunkt und Wendepunkt des Kalten Krieges</w:t>
            </w:r>
          </w:p>
          <w:p w14:paraId="14EF325D"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rPr>
              <w:t>- Stand die Welt wirklich „am Abgrund“?</w:t>
            </w:r>
          </w:p>
          <w:p w14:paraId="376BDD39" w14:textId="77777777" w:rsidR="00416CC7" w:rsidRDefault="0063654B">
            <w:pPr>
              <w:spacing w:line="240" w:lineRule="auto"/>
              <w:rPr>
                <w:rFonts w:asciiTheme="minorHAnsi" w:hAnsiTheme="minorHAnsi" w:cstheme="minorHAnsi"/>
                <w:b/>
                <w:sz w:val="24"/>
                <w:u w:val="single"/>
              </w:rPr>
            </w:pPr>
            <w:r>
              <w:rPr>
                <w:rFonts w:asciiTheme="minorHAnsi" w:hAnsiTheme="minorHAnsi" w:cstheme="minorHAnsi"/>
                <w:sz w:val="24"/>
              </w:rPr>
              <w:t>- die Rolle Kennedys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0129977" w14:textId="77777777" w:rsidR="00416CC7" w:rsidRDefault="00416CC7">
            <w:pPr>
              <w:pStyle w:val="Listenabsatz"/>
              <w:spacing w:line="240" w:lineRule="auto"/>
              <w:ind w:left="0"/>
              <w:rPr>
                <w:rFonts w:asciiTheme="minorHAnsi" w:hAnsiTheme="minorHAnsi" w:cstheme="minorHAnsi"/>
                <w:sz w:val="24"/>
              </w:rPr>
            </w:pPr>
          </w:p>
        </w:tc>
      </w:tr>
      <w:tr w:rsidR="00416CC7" w14:paraId="746A0F7B"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5C511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4A008FE"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(5) den Umgang mit Protest in West- und Osteuropa vergleichen und bewerten (Aufstand des 17. </w:t>
            </w:r>
            <w:r>
              <w:rPr>
                <w:rFonts w:asciiTheme="minorHAnsi" w:eastAsia="Calibri" w:hAnsiTheme="minorHAnsi" w:cstheme="minorHAnsi"/>
                <w:sz w:val="24"/>
              </w:rPr>
              <w:lastRenderedPageBreak/>
              <w:t>Juni, Ungarnaufstand, „Republikflucht“, Mauerbau, … 68er-Bewegung, Prager Frühling, Wertewandel)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85DB1B" w14:textId="77777777" w:rsidR="00416CC7" w:rsidRDefault="0063654B">
            <w:pPr>
              <w:tabs>
                <w:tab w:val="left" w:pos="2496"/>
              </w:tabs>
              <w:snapToGrid w:val="0"/>
              <w:spacing w:line="240" w:lineRule="auto"/>
              <w:rPr>
                <w:rFonts w:asciiTheme="minorHAnsi" w:hAnsiTheme="minorHAnsi" w:cstheme="minorHAnsi"/>
                <w:bCs/>
                <w:sz w:val="24"/>
                <w:u w:val="single"/>
              </w:rPr>
            </w:pPr>
            <w:r>
              <w:rPr>
                <w:rFonts w:asciiTheme="minorHAnsi" w:hAnsiTheme="minorHAnsi" w:cstheme="minorHAnsi"/>
                <w:b/>
                <w:bCs/>
                <w:sz w:val="24"/>
                <w:u w:val="single"/>
              </w:rPr>
              <w:lastRenderedPageBreak/>
              <w:t>31.-35. Stunde: Umgang mit Protestaktionen in Osteuropa an Beispielen</w:t>
            </w:r>
          </w:p>
          <w:p w14:paraId="1C3364B1"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lastRenderedPageBreak/>
              <w:t>- 17.Juni, Mauerbau, Schicksal von „Republikflüchtlingen“</w:t>
            </w:r>
          </w:p>
          <w:p w14:paraId="7AAA9185"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Ungarnaufstand, Prager Frühling</w:t>
            </w:r>
          </w:p>
          <w:p w14:paraId="7C9D967F"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- 68er-Bewegung in Osteuropa</w:t>
            </w:r>
          </w:p>
          <w:p w14:paraId="44A377A7"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Wertewandel in Osteuropa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E3222B3" w14:textId="77777777" w:rsidR="00416CC7" w:rsidRDefault="00416CC7">
            <w:pPr>
              <w:pStyle w:val="Listenabsatz"/>
              <w:spacing w:line="240" w:lineRule="auto"/>
              <w:ind w:left="0"/>
              <w:rPr>
                <w:rFonts w:asciiTheme="minorHAnsi" w:hAnsiTheme="minorHAnsi" w:cstheme="minorHAnsi"/>
                <w:sz w:val="24"/>
              </w:rPr>
            </w:pPr>
          </w:p>
        </w:tc>
      </w:tr>
      <w:tr w:rsidR="00416CC7" w14:paraId="4FCEB139"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3E0D573"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36968AF"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(5) den Umgang mit Protest in West- und Osteuropa vergleichen und bewerten (… Wiederbewaffnung, 68er-Bewegung, … Wertewandel)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DE1B51F"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36.-38. Stunde: Umgang mit Protestaktionen in Westeuropa an Beispielen</w:t>
            </w:r>
          </w:p>
          <w:p w14:paraId="56EE6544"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Wertewandel in Westeuropa</w:t>
            </w:r>
          </w:p>
          <w:p w14:paraId="12AFB70D"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xml:space="preserve">- 68er-Bewegung in Westeuropa und USA    </w:t>
            </w:r>
          </w:p>
          <w:p w14:paraId="7A0E1CED"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39.-40. Stunde: Vergleich des Umgangs mit Protestaktionen in Ost- und Westeuropa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A789A93" w14:textId="77777777" w:rsidR="00416CC7" w:rsidRDefault="00416CC7">
            <w:pPr>
              <w:pStyle w:val="Listenabsatz"/>
              <w:spacing w:line="240" w:lineRule="auto"/>
              <w:ind w:left="0"/>
              <w:rPr>
                <w:rFonts w:asciiTheme="minorHAnsi" w:hAnsiTheme="minorHAnsi" w:cstheme="minorHAnsi"/>
                <w:sz w:val="24"/>
              </w:rPr>
            </w:pPr>
          </w:p>
        </w:tc>
      </w:tr>
      <w:tr w:rsidR="00416CC7" w14:paraId="6C6A14F0"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771BDE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18F6431"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(8) Aufbruchsversuche in West und Ost zu mehr Bürgerbeteiligung erläutern (Emanzipation: „Mehr Demokratie wagen“, Neue Soziale Bewegungen, Pluralisierung, Charta 77, Dissidentenbewegung)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5038FC2"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41.-45. Stunde: Mehr Bürgerbeteiligung für alle? Aufbruchsversuche in Ost und West </w:t>
            </w:r>
          </w:p>
          <w:p w14:paraId="14AEC4F2"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Osteuropa z.B. Charta 77, Dissidentenbewegung</w:t>
            </w:r>
          </w:p>
          <w:p w14:paraId="0FC625A0"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Westeuropa z.B. Bundesrepublik: Brandt als Bundeskanzler, Neue Soziale Bewegungen</w:t>
            </w:r>
          </w:p>
          <w:p w14:paraId="3F9E16F5"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Pluralisierung überall in Westeuropa? Blick nach Spanien oder Portugal</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EE398CF" w14:textId="77777777" w:rsidR="00416CC7" w:rsidRDefault="00416CC7">
            <w:pPr>
              <w:pStyle w:val="Listenabsatz"/>
              <w:spacing w:line="240" w:lineRule="auto"/>
              <w:ind w:left="0"/>
              <w:rPr>
                <w:rFonts w:asciiTheme="minorHAnsi" w:hAnsiTheme="minorHAnsi" w:cstheme="minorHAnsi"/>
                <w:sz w:val="24"/>
              </w:rPr>
            </w:pPr>
          </w:p>
        </w:tc>
      </w:tr>
      <w:tr w:rsidR="00416CC7" w14:paraId="7C18F281"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CB22FED"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AE570F0"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(9) die wirtschaftlichen Krisen der 1970er- und 1980er-Jahre und ihre Auswirkungen auf Westeuropa erläutern (Ende des „Golden Age“: Ölkrise, Stagflation, Sockelarbeitslosigkeit, Zwei-Drittel-Gesellschaft, Neoliberalismus; Strukturwandel: Digitalisierung)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F2A78DB"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46.-50. Stunde: Das Ende des „Golden Age“</w:t>
            </w:r>
          </w:p>
          <w:p w14:paraId="4B6B6950"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Wirtschaftskrisen der 70er- und 80er-Jahre verändern Westeuropa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2B3F05C" w14:textId="77777777" w:rsidR="00416CC7" w:rsidRDefault="00416CC7">
            <w:pPr>
              <w:pStyle w:val="Listenabsatz"/>
              <w:spacing w:line="240" w:lineRule="auto"/>
              <w:ind w:left="0"/>
              <w:rPr>
                <w:rFonts w:asciiTheme="minorHAnsi" w:hAnsiTheme="minorHAnsi" w:cstheme="minorHAnsi"/>
                <w:sz w:val="24"/>
              </w:rPr>
            </w:pPr>
          </w:p>
        </w:tc>
      </w:tr>
      <w:tr w:rsidR="00416CC7" w14:paraId="07E60A39"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41C2D15"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7FA5FF6"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(10) Fenster zur Welt: die Beschleunigung der Globalisierung seit den 1970er-Jahren analysieren und bewerten (Vernetzung: Transnationaler Konzern, Finanzmarkt, Migration)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B403855"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51.-55. Stunde:</w:t>
            </w:r>
            <w:r>
              <w:rPr>
                <w:rFonts w:asciiTheme="minorHAnsi" w:hAnsiTheme="minorHAnsi" w:cstheme="minorHAnsi"/>
                <w:b/>
                <w:sz w:val="24"/>
                <w:u w:val="single"/>
              </w:rPr>
              <w:t xml:space="preserve"> Fenster zur Welt: Vernetzung und Globalisierungstendenzen seit den 1970er-Jahren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9BDF828" w14:textId="77777777" w:rsidR="00416CC7" w:rsidRDefault="00416CC7">
            <w:pPr>
              <w:pStyle w:val="Listenabsatz"/>
              <w:spacing w:line="240" w:lineRule="auto"/>
              <w:ind w:left="0"/>
              <w:rPr>
                <w:rFonts w:asciiTheme="minorHAnsi" w:hAnsiTheme="minorHAnsi" w:cstheme="minorHAnsi"/>
                <w:sz w:val="24"/>
              </w:rPr>
            </w:pPr>
          </w:p>
        </w:tc>
      </w:tr>
      <w:tr w:rsidR="00416CC7" w14:paraId="039A40AC"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F22F192"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A9A1EBF"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(11) den Zusammenbruch des Ostblocks analysieren (Strukturwandel, Innovationsdefizit, Staatsverschuldung, Rüstungswettlauf, Versorgungskrise, Umweltverschmutzung, Legitimitätskrise, Entspannungspolitik, Perestroika, Glasnost, </w:t>
            </w:r>
            <w:r>
              <w:rPr>
                <w:rFonts w:asciiTheme="minorHAnsi" w:eastAsia="Calibri" w:hAnsiTheme="minorHAnsi" w:cstheme="minorHAnsi"/>
                <w:sz w:val="24"/>
              </w:rPr>
              <w:lastRenderedPageBreak/>
              <w:t>Sinatra-Doktrin, Solidarnosc, Bürgerbewegung, Ausreisebewegung, … „Samtene 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59A3B69"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56.-60. Stunde: Der Ostblock bricht zusammen</w:t>
            </w:r>
          </w:p>
          <w:p w14:paraId="28E60390"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Ursachen des Zusammenbruchs in den 80er-Jahren</w:t>
            </w:r>
          </w:p>
          <w:p w14:paraId="1B236BAE"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gesamtosteuropäische Perspektive (Polen, CSSR, Ungarn,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8E6A6D0" w14:textId="77777777" w:rsidR="00416CC7" w:rsidRDefault="00416CC7">
            <w:pPr>
              <w:pStyle w:val="Listenabsatz"/>
              <w:spacing w:line="240" w:lineRule="auto"/>
              <w:ind w:left="0"/>
              <w:rPr>
                <w:rFonts w:asciiTheme="minorHAnsi" w:hAnsiTheme="minorHAnsi" w:cstheme="minorHAnsi"/>
                <w:sz w:val="24"/>
              </w:rPr>
            </w:pPr>
          </w:p>
        </w:tc>
      </w:tr>
      <w:tr w:rsidR="00416CC7" w14:paraId="158EB6BF"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FAFC86C"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5A8AB15"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(11) den Zusammenbruch des Ostblocks analysieren (… „Friedliche Revolution“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2B801EB"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61.-65. Stunde: „Wir sind das Volk!“  Bürger- und Ausreisebewegungen lassen die DDR implodieren</w:t>
            </w:r>
          </w:p>
          <w:p w14:paraId="782E8489"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Ursachen und Verlauf der Friedlichen Revolution 1989/1990</w:t>
            </w:r>
          </w:p>
          <w:p w14:paraId="2B9F78C0"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Wendepunkte</w:t>
            </w:r>
          </w:p>
          <w:p w14:paraId="1FE836B1"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Anschluss oder Wiedervereinigung?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A86EF15" w14:textId="77777777" w:rsidR="00416CC7" w:rsidRDefault="00416CC7">
            <w:pPr>
              <w:pStyle w:val="Listenabsatz"/>
              <w:spacing w:line="240" w:lineRule="auto"/>
              <w:ind w:left="0"/>
              <w:rPr>
                <w:rFonts w:asciiTheme="minorHAnsi" w:hAnsiTheme="minorHAnsi" w:cstheme="minorHAnsi"/>
                <w:sz w:val="24"/>
              </w:rPr>
            </w:pPr>
          </w:p>
        </w:tc>
      </w:tr>
      <w:tr w:rsidR="00416CC7" w14:paraId="16E83AB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F05871E"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21D598C"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(12) die deutsche Einheit und den Zusammenbruch der Sowjetunion erklären und deren Folgen bewerten (Wirtschafts-, Währungs- und Sozialunion, Zwei-Plus-Vier-Vertrag, Deutsche Einheit, GUS, Transformationsgesellschaft, Oligarch)</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B012CEC"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66-70. Stunde: Zwischen Hoffnung und Enttäuschung: Osteuropa nach 1990 an den Beispielen Ostdeutschlands und der früheren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67252423" w14:textId="77777777" w:rsidR="00416CC7" w:rsidRDefault="00416CC7">
            <w:pPr>
              <w:pStyle w:val="Listenabsatz"/>
              <w:spacing w:line="240" w:lineRule="auto"/>
              <w:ind w:left="0"/>
              <w:rPr>
                <w:rFonts w:asciiTheme="minorHAnsi" w:hAnsiTheme="minorHAnsi" w:cstheme="minorHAnsi"/>
                <w:sz w:val="24"/>
              </w:rPr>
            </w:pPr>
          </w:p>
        </w:tc>
      </w:tr>
      <w:tr w:rsidR="00416CC7" w14:paraId="38CA9F4E"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6215CD0"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8F28BB4" w14:textId="77777777"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(13) Herausforderungen und Entwicklungsperspektiven Europas erläutern und beurteilen (Europäische Union, Euro, Osterweiterung, Globalisierung)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BE640B1"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71.-75. Stunde: Wohin treibt Europa? </w:t>
            </w:r>
          </w:p>
          <w:p w14:paraId="4B4CD15E"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Herausforderungen und Entwicklungen für Europa nach dem Zusammenbruch des Ostblocks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5D08E1C8" w14:textId="77777777" w:rsidR="00416CC7" w:rsidRDefault="00416CC7">
            <w:pPr>
              <w:pStyle w:val="Listenabsatz"/>
              <w:spacing w:line="240" w:lineRule="auto"/>
              <w:ind w:left="0"/>
              <w:rPr>
                <w:rFonts w:asciiTheme="minorHAnsi" w:hAnsiTheme="minorHAnsi" w:cstheme="minorHAnsi"/>
                <w:sz w:val="24"/>
              </w:rPr>
            </w:pPr>
          </w:p>
        </w:tc>
      </w:tr>
    </w:tbl>
    <w:p w14:paraId="504E5185" w14:textId="77777777" w:rsidR="00416CC7" w:rsidRDefault="00416CC7">
      <w:pPr>
        <w:spacing w:line="240" w:lineRule="auto"/>
        <w:rPr>
          <w:rFonts w:asciiTheme="minorHAnsi" w:hAnsiTheme="minorHAnsi" w:cstheme="minorHAnsi"/>
          <w:sz w:val="24"/>
        </w:rPr>
      </w:pPr>
    </w:p>
    <w:p w14:paraId="679A4184" w14:textId="77777777" w:rsidR="00416CC7" w:rsidRDefault="0063654B">
      <w:pPr>
        <w:spacing w:line="240" w:lineRule="auto"/>
        <w:rPr>
          <w:rFonts w:asciiTheme="minorHAnsi" w:hAnsiTheme="minorHAnsi" w:cstheme="minorHAnsi"/>
          <w:sz w:val="24"/>
        </w:rPr>
      </w:pPr>
      <w:r>
        <w:br w:type="page"/>
      </w:r>
    </w:p>
    <w:p w14:paraId="23D05BDE" w14:textId="77777777" w:rsidR="00416CC7" w:rsidRDefault="0063654B">
      <w:pPr>
        <w:spacing w:before="120" w:after="120" w:line="240" w:lineRule="auto"/>
        <w:jc w:val="center"/>
        <w:rPr>
          <w:rFonts w:asciiTheme="minorHAnsi" w:hAnsiTheme="minorHAnsi" w:cstheme="minorHAnsi"/>
          <w:b/>
          <w:sz w:val="40"/>
          <w:szCs w:val="40"/>
        </w:rPr>
      </w:pPr>
      <w:r>
        <w:rPr>
          <w:rFonts w:asciiTheme="minorHAnsi" w:hAnsiTheme="minorHAnsi" w:cstheme="minorHAnsi"/>
          <w:b/>
          <w:sz w:val="40"/>
          <w:szCs w:val="40"/>
        </w:rPr>
        <w:lastRenderedPageBreak/>
        <w:t>Geschichte 12.2</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14:paraId="7F479C3C"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B61113E" w14:textId="77777777" w:rsidR="00416CC7" w:rsidRDefault="0063654B">
            <w:pPr>
              <w:pStyle w:val="0TabelleUeberschrift"/>
              <w:spacing w:line="240" w:lineRule="auto"/>
              <w:rPr>
                <w:rFonts w:asciiTheme="minorHAnsi" w:hAnsiTheme="minorHAnsi" w:cstheme="minorHAnsi"/>
                <w:sz w:val="28"/>
                <w:szCs w:val="28"/>
              </w:rPr>
            </w:pPr>
            <w:r>
              <w:rPr>
                <w:rFonts w:asciiTheme="minorHAnsi" w:hAnsiTheme="minorHAnsi" w:cstheme="minorHAnsi"/>
                <w:sz w:val="28"/>
                <w:szCs w:val="28"/>
              </w:rPr>
              <w:t>3.4.8 Aktuelle Probleme postkolonialer Räume in historischer Perspektive</w:t>
            </w:r>
          </w:p>
          <w:p w14:paraId="25DF36D7" w14:textId="77777777" w:rsidR="00416CC7" w:rsidRDefault="0063654B">
            <w:pPr>
              <w:pStyle w:val="0TabelleUeberschrift"/>
              <w:spacing w:line="240" w:lineRule="auto"/>
              <w:rPr>
                <w:rFonts w:asciiTheme="minorHAnsi" w:hAnsiTheme="minorHAnsi" w:cstheme="minorHAnsi"/>
                <w:sz w:val="24"/>
                <w:szCs w:val="24"/>
              </w:rPr>
            </w:pPr>
            <w:r>
              <w:rPr>
                <w:rFonts w:asciiTheme="minorHAnsi" w:hAnsiTheme="minorHAnsi" w:cstheme="minorHAnsi"/>
                <w:sz w:val="28"/>
                <w:szCs w:val="28"/>
              </w:rPr>
              <w:t>35 Einzelstunden</w:t>
            </w:r>
          </w:p>
        </w:tc>
      </w:tr>
      <w:tr w:rsidR="00416CC7" w14:paraId="673A92B6" w14:textId="7777777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41AA98" w14:textId="77777777" w:rsidR="00416CC7" w:rsidRDefault="0063654B">
            <w:pPr>
              <w:spacing w:before="120" w:after="120" w:line="240" w:lineRule="auto"/>
              <w:rPr>
                <w:rFonts w:asciiTheme="minorHAnsi" w:hAnsiTheme="minorHAnsi" w:cstheme="minorHAnsi"/>
                <w:b/>
                <w:sz w:val="24"/>
              </w:rPr>
            </w:pPr>
            <w:r>
              <w:rPr>
                <w:rFonts w:asciiTheme="minorHAnsi" w:hAnsiTheme="minorHAnsi" w:cstheme="minorHAnsi"/>
                <w:b/>
                <w:sz w:val="24"/>
              </w:rPr>
              <w:t>Übergeordnete Kompetenzbeschreibung: Die Schülerinnen und Schüler können den Prozess der Dekolonisierung charakterisieren und an zwei ausgewählten Beispielen aktuelle Konfliktfelder postkolonialer Räume in historischer Perspektive analysieren.</w:t>
            </w:r>
          </w:p>
        </w:tc>
      </w:tr>
      <w:tr w:rsidR="00416CC7" w14:paraId="5709BDC1" w14:textId="77777777">
        <w:tc>
          <w:tcPr>
            <w:tcW w:w="2405" w:type="dxa"/>
            <w:tcBorders>
              <w:top w:val="single" w:sz="4" w:space="0" w:color="000000"/>
              <w:left w:val="single" w:sz="4" w:space="0" w:color="000000"/>
              <w:bottom w:val="single" w:sz="4" w:space="0" w:color="000000"/>
              <w:right w:val="single" w:sz="4" w:space="0" w:color="000000"/>
            </w:tcBorders>
            <w:shd w:val="clear" w:color="auto" w:fill="F59D1E"/>
          </w:tcPr>
          <w:p w14:paraId="4D1B35F2" w14:textId="77777777"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14:paraId="27F158FC"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14:paraId="70EF8DBE"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14:paraId="311D95D4" w14:textId="77777777"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14:paraId="7E2A20A3"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C189DA" w14:textId="77777777" w:rsidR="00416CC7" w:rsidRDefault="00416CC7">
            <w:pPr>
              <w:spacing w:line="240" w:lineRule="auto"/>
              <w:rPr>
                <w:rFonts w:asciiTheme="minorHAnsi" w:hAnsiTheme="minorHAnsi" w:cstheme="minorHAnsi"/>
                <w:sz w:val="24"/>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AD249E3" w14:textId="77777777" w:rsidR="00416CC7" w:rsidRDefault="0063654B">
            <w:pPr>
              <w:spacing w:line="240" w:lineRule="auto"/>
              <w:rPr>
                <w:rFonts w:asciiTheme="minorHAnsi" w:hAnsiTheme="minorHAnsi" w:cstheme="minorHAnsi"/>
                <w:sz w:val="24"/>
                <w:szCs w:val="20"/>
              </w:rPr>
            </w:pPr>
            <w:r>
              <w:rPr>
                <w:rFonts w:asciiTheme="minorHAnsi" w:hAnsiTheme="minorHAnsi" w:cstheme="minorHAnsi"/>
                <w:sz w:val="24"/>
                <w:szCs w:val="20"/>
              </w:rPr>
              <w:t>(1) die Entstehung antikolonialer Bewegungen als Folge zerfallender Imperien nach 1918 erklären (Imperium, Kolonialismus, Vierzehn Punkte, Selbstbestimmungsrecht der Völker, Völkerbund, Mandatsgebiet)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0694D34"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1.-2. Stunde: Einführung (1) – Überblick: Von der kolonialen Weltordnung über die Dekolonisation zur Gegenwart</w:t>
            </w:r>
          </w:p>
          <w:p w14:paraId="52C37F28"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Ableitung einer gegenwartsbezogenen Untersuchungsperspektive für die Unterrichtseinheit: Wie weit reicht die Verantwortung von Kolonialismus und Dekolonisierung für gegenwärtige Problemstellungen?</w:t>
            </w:r>
          </w:p>
          <w:p w14:paraId="30F2155F"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koloniale Weltordnung um 1900 als Ausgangspunkt; Definition und Dimensionen von Kolonialismus (mehr als ein reines Herrschaftsverhältnis)</w:t>
            </w:r>
          </w:p>
          <w:p w14:paraId="522AB04F" w14:textId="77777777" w:rsidR="00416CC7" w:rsidRDefault="00416CC7">
            <w:pPr>
              <w:snapToGrid w:val="0"/>
              <w:spacing w:line="240" w:lineRule="auto"/>
              <w:rPr>
                <w:rFonts w:asciiTheme="minorHAnsi" w:hAnsiTheme="minorHAnsi" w:cstheme="minorHAnsi"/>
                <w:b/>
                <w:sz w:val="24"/>
                <w:u w:val="single"/>
              </w:rPr>
            </w:pPr>
          </w:p>
          <w:p w14:paraId="4ABA9586"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3.-5. Stunde: Einführung (2) – Fallbeispiel im Überblick</w:t>
            </w:r>
          </w:p>
          <w:p w14:paraId="730712D0"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Untersuchung eines konkreten Dekolonisationsbeispiels – Erarbeitung eines „Werkzeugkastens“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169AD4C" w14:textId="77777777" w:rsidR="00416CC7" w:rsidRDefault="00416CC7">
            <w:pPr>
              <w:pStyle w:val="Listenabsatz"/>
              <w:spacing w:line="240" w:lineRule="auto"/>
              <w:ind w:left="0"/>
              <w:rPr>
                <w:rFonts w:asciiTheme="minorHAnsi" w:hAnsiTheme="minorHAnsi" w:cstheme="minorHAnsi"/>
                <w:sz w:val="24"/>
              </w:rPr>
            </w:pPr>
          </w:p>
        </w:tc>
      </w:tr>
      <w:tr w:rsidR="00416CC7" w14:paraId="67F9557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32F9F0"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BAB353F" w14:textId="77777777" w:rsidR="00416CC7" w:rsidRPr="003F7941" w:rsidRDefault="0063654B">
            <w:pPr>
              <w:spacing w:line="240" w:lineRule="auto"/>
              <w:rPr>
                <w:rFonts w:asciiTheme="minorHAnsi" w:hAnsiTheme="minorHAnsi" w:cstheme="minorHAnsi"/>
                <w:sz w:val="24"/>
              </w:rPr>
            </w:pPr>
            <w:r>
              <w:rPr>
                <w:rFonts w:asciiTheme="minorHAnsi" w:hAnsiTheme="minorHAnsi" w:cstheme="minorHAnsi"/>
                <w:sz w:val="24"/>
                <w:szCs w:val="20"/>
              </w:rPr>
              <w:t>(1) die Entstehung antikolonialer Bewegungen als Folge zerfallender Imperien nach 1918 erklären (Imperium, Kolonialismus, Vierzehn Punkte, Selbstbestimmungsrecht der Völker, Völkerbund, Mandatsgebiet)</w:t>
            </w:r>
          </w:p>
          <w:p w14:paraId="4226692F" w14:textId="77777777" w:rsidR="00416CC7" w:rsidRDefault="00416CC7">
            <w:pPr>
              <w:spacing w:line="240" w:lineRule="auto"/>
              <w:rPr>
                <w:rFonts w:asciiTheme="minorHAnsi" w:hAnsiTheme="minorHAnsi" w:cstheme="minorHAnsi"/>
                <w:sz w:val="24"/>
                <w:szCs w:val="20"/>
              </w:rPr>
            </w:pPr>
          </w:p>
          <w:p w14:paraId="569E0BDC" w14:textId="77777777" w:rsidR="00416CC7" w:rsidRDefault="00416CC7">
            <w:pPr>
              <w:spacing w:line="240" w:lineRule="auto"/>
              <w:rPr>
                <w:rFonts w:asciiTheme="minorHAnsi" w:hAnsiTheme="minorHAnsi" w:cstheme="minorHAnsi"/>
                <w:sz w:val="24"/>
                <w:szCs w:val="20"/>
              </w:rPr>
            </w:pPr>
          </w:p>
          <w:p w14:paraId="0839E452" w14:textId="77777777" w:rsidR="00416CC7" w:rsidRDefault="00416CC7">
            <w:pPr>
              <w:spacing w:line="240" w:lineRule="auto"/>
              <w:rPr>
                <w:rFonts w:asciiTheme="minorHAnsi" w:hAnsiTheme="minorHAnsi" w:cstheme="minorHAnsi"/>
                <w:sz w:val="24"/>
                <w:szCs w:val="20"/>
              </w:rPr>
            </w:pPr>
          </w:p>
          <w:p w14:paraId="2FF8D8C2" w14:textId="77777777" w:rsidR="00416CC7" w:rsidRDefault="00416CC7">
            <w:pPr>
              <w:spacing w:line="240" w:lineRule="auto"/>
              <w:rPr>
                <w:rFonts w:asciiTheme="minorHAnsi" w:hAnsiTheme="minorHAnsi" w:cstheme="minorHAnsi"/>
                <w:sz w:val="24"/>
                <w:szCs w:val="20"/>
              </w:rPr>
            </w:pPr>
          </w:p>
          <w:p w14:paraId="78A06270" w14:textId="77777777" w:rsidR="00416CC7" w:rsidRDefault="00416CC7">
            <w:pPr>
              <w:spacing w:line="240" w:lineRule="auto"/>
              <w:rPr>
                <w:rFonts w:asciiTheme="minorHAnsi" w:hAnsiTheme="minorHAnsi" w:cstheme="minorHAnsi"/>
                <w:sz w:val="24"/>
                <w:szCs w:val="20"/>
              </w:rPr>
            </w:pPr>
          </w:p>
          <w:p w14:paraId="3BED6C55" w14:textId="77777777" w:rsidR="00416CC7" w:rsidRDefault="00416CC7">
            <w:pPr>
              <w:spacing w:line="240" w:lineRule="auto"/>
              <w:rPr>
                <w:rFonts w:asciiTheme="minorHAnsi" w:hAnsiTheme="minorHAnsi" w:cstheme="minorHAnsi"/>
                <w:sz w:val="24"/>
                <w:szCs w:val="20"/>
              </w:rPr>
            </w:pPr>
          </w:p>
          <w:p w14:paraId="1E61C648" w14:textId="77777777" w:rsidR="00416CC7" w:rsidRDefault="00416CC7">
            <w:pPr>
              <w:spacing w:line="240" w:lineRule="auto"/>
              <w:rPr>
                <w:rFonts w:asciiTheme="minorHAnsi" w:hAnsiTheme="minorHAnsi" w:cstheme="minorHAnsi"/>
                <w:sz w:val="24"/>
                <w:szCs w:val="20"/>
              </w:rPr>
            </w:pPr>
          </w:p>
          <w:p w14:paraId="280083FC"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(2) Formen der Dekolonisierung charakterisieren (Revolution, Unabhängigkeitskrieg, gewaltloser Widerstand, nationale Befreiungsbewegung, Dekolonisierung „von oben“)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6D42D7E" w14:textId="77777777" w:rsidR="00416CC7" w:rsidRDefault="0063654B">
            <w:pPr>
              <w:tabs>
                <w:tab w:val="left" w:pos="2496"/>
              </w:tabs>
              <w:snapToGrid w:val="0"/>
              <w:spacing w:line="240" w:lineRule="auto"/>
              <w:rPr>
                <w:rFonts w:asciiTheme="minorHAnsi" w:hAnsiTheme="minorHAnsi" w:cstheme="minorHAnsi"/>
                <w:b/>
                <w:bCs/>
                <w:sz w:val="24"/>
              </w:rPr>
            </w:pPr>
            <w:r>
              <w:rPr>
                <w:rFonts w:asciiTheme="minorHAnsi" w:hAnsiTheme="minorHAnsi" w:cstheme="minorHAnsi"/>
                <w:b/>
                <w:bCs/>
                <w:sz w:val="24"/>
                <w:u w:val="single"/>
              </w:rPr>
              <w:lastRenderedPageBreak/>
              <w:t xml:space="preserve">6.-7. Stunde: </w:t>
            </w:r>
            <w:r>
              <w:rPr>
                <w:rFonts w:asciiTheme="minorHAnsi" w:hAnsiTheme="minorHAnsi" w:cstheme="minorHAnsi"/>
                <w:b/>
                <w:sz w:val="24"/>
                <w:u w:val="single"/>
              </w:rPr>
              <w:t>Voraussetzungen und Triebkräfte der Dekolonisation – Antrieb von außen oder von innen?</w:t>
            </w:r>
          </w:p>
          <w:p w14:paraId="04E2178A"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 zeitliche Verortung, Zäsuren (1. WK als Ausgangspunkt, 2. WK als entscheidender Katalysator) </w:t>
            </w:r>
          </w:p>
          <w:p w14:paraId="70ADB7A9"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lastRenderedPageBreak/>
              <w:t>- Erarbeitung / Zusammenwirken externer und interner Faktoren (internationaler Rahmen, in den Kolonien, bei den Kolonialmächten)</w:t>
            </w:r>
          </w:p>
          <w:p w14:paraId="536BC6E1"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Entwicklung eines eigenen Erklärungsmodells; Abgleich mit Historikervorschlägen</w:t>
            </w:r>
          </w:p>
          <w:p w14:paraId="68B98293" w14:textId="77777777" w:rsidR="00416CC7" w:rsidRDefault="00416CC7">
            <w:pPr>
              <w:tabs>
                <w:tab w:val="left" w:pos="2496"/>
              </w:tabs>
              <w:snapToGrid w:val="0"/>
              <w:spacing w:line="240" w:lineRule="auto"/>
              <w:rPr>
                <w:rFonts w:asciiTheme="minorHAnsi" w:hAnsiTheme="minorHAnsi" w:cstheme="minorHAnsi"/>
                <w:bCs/>
                <w:sz w:val="24"/>
              </w:rPr>
            </w:pPr>
          </w:p>
          <w:p w14:paraId="2FD31D44" w14:textId="77777777"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8.-10. Stunde: </w:t>
            </w:r>
            <w:r>
              <w:rPr>
                <w:rFonts w:asciiTheme="minorHAnsi" w:hAnsiTheme="minorHAnsi" w:cstheme="minorHAnsi"/>
                <w:b/>
                <w:sz w:val="24"/>
                <w:u w:val="single"/>
              </w:rPr>
              <w:t>Vergleichbare Wege? – Vielgestaltige Wege zur Unabhängigkeit!</w:t>
            </w:r>
          </w:p>
          <w:p w14:paraId="511687B4"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der von den Kolonialmächten vorgegebene Rahmen (z.B.: „britischer Weg“ – „französischer Weg“)</w:t>
            </w:r>
          </w:p>
          <w:p w14:paraId="6860E199"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 mehrere Fallbeispiele im knappen Überblick </w:t>
            </w:r>
          </w:p>
          <w:p w14:paraId="67BBA949"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Systematisierung, Gemeinsamkeiten und Unterschiede, Ableitung von „Regeln“</w:t>
            </w:r>
          </w:p>
          <w:p w14:paraId="255A3548"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Korrelation: Dekolonisation – aktuelle Situation?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0BAC3E1" w14:textId="77777777" w:rsidR="00416CC7" w:rsidRDefault="00416CC7">
            <w:pPr>
              <w:pStyle w:val="Listenabsatz"/>
              <w:spacing w:line="240" w:lineRule="auto"/>
              <w:ind w:left="0"/>
              <w:rPr>
                <w:rFonts w:asciiTheme="minorHAnsi" w:hAnsiTheme="minorHAnsi" w:cstheme="minorHAnsi"/>
                <w:sz w:val="24"/>
              </w:rPr>
            </w:pPr>
          </w:p>
        </w:tc>
      </w:tr>
      <w:tr w:rsidR="00416CC7" w14:paraId="3353ECF3"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350C86A"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D2572F6"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 xml:space="preserve">(3) den Dekolonisierungsprozess </w:t>
            </w:r>
            <w:r>
              <w:rPr>
                <w:rFonts w:asciiTheme="minorHAnsi" w:hAnsiTheme="minorHAnsi" w:cstheme="minorHAnsi"/>
                <w:color w:val="000000" w:themeColor="text1"/>
                <w:sz w:val="24"/>
                <w:szCs w:val="20"/>
              </w:rPr>
              <w:t xml:space="preserve">an zwei </w:t>
            </w:r>
            <w:r>
              <w:rPr>
                <w:rFonts w:asciiTheme="minorHAnsi" w:hAnsiTheme="minorHAnsi" w:cstheme="minorHAnsi"/>
                <w:sz w:val="24"/>
                <w:szCs w:val="20"/>
              </w:rPr>
              <w:t>ausgewählten Räumen (zum Beispiel Israel-Palästina, Südafrika, Indien, Mittlerer Osten, Vietnam) analysieren und bewerten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02CA" w14:textId="77777777"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11.-15. Stunde: Fallbeispiel Indien</w:t>
            </w:r>
          </w:p>
          <w:p w14:paraId="7E4FB46E"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Ausgangsbedingungen und Hauptakteure</w:t>
            </w:r>
          </w:p>
          <w:p w14:paraId="52C9D0E1"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unmittelbare Vorgeschichte und Teilung</w:t>
            </w:r>
          </w:p>
          <w:p w14:paraId="235F1764" w14:textId="77777777"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Bedeutung, Folgen, Erbe der Dekolonisierung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2110E07" w14:textId="77777777" w:rsidR="00416CC7" w:rsidRDefault="00416CC7">
            <w:pPr>
              <w:pStyle w:val="Listenabsatz"/>
              <w:spacing w:line="240" w:lineRule="auto"/>
              <w:ind w:left="0"/>
              <w:rPr>
                <w:rFonts w:asciiTheme="minorHAnsi" w:hAnsiTheme="minorHAnsi" w:cstheme="minorHAnsi"/>
                <w:sz w:val="24"/>
              </w:rPr>
            </w:pPr>
          </w:p>
        </w:tc>
      </w:tr>
      <w:tr w:rsidR="00416CC7" w14:paraId="7718F948"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5B5E7EA"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E8EDA58"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 xml:space="preserve">(3) den Dekolonisierungsprozess </w:t>
            </w:r>
            <w:r>
              <w:rPr>
                <w:rFonts w:asciiTheme="minorHAnsi" w:hAnsiTheme="minorHAnsi" w:cstheme="minorHAnsi"/>
                <w:color w:val="000000" w:themeColor="text1"/>
                <w:sz w:val="24"/>
                <w:szCs w:val="20"/>
              </w:rPr>
              <w:t xml:space="preserve">an zwei </w:t>
            </w:r>
            <w:r>
              <w:rPr>
                <w:rFonts w:asciiTheme="minorHAnsi" w:hAnsiTheme="minorHAnsi" w:cstheme="minorHAnsi"/>
                <w:sz w:val="24"/>
                <w:szCs w:val="20"/>
              </w:rPr>
              <w:t>ausgewählten Räumen (zum Beispiel Israel-Palästina, Südafrika, Indien, Mittlerer Osten, Vietnam) analysieren und bewerten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95B2FBE"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16.-20. Stunde: Untersuchung weiterer Fallbeispiele</w:t>
            </w:r>
          </w:p>
          <w:p w14:paraId="6A437AB1"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arbeitsteilige Untersuchung weiterer Fallbeispiele gemäß Bildungsplanvorschlägen (bspw. als Projektarbeit: eigene Recherche, Untersuchung, Sicherung und Präsentation)</w:t>
            </w:r>
          </w:p>
          <w:p w14:paraId="39C6BD01"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Vergleich der Fallbeispiele (auch der im Unterricht zuvor besprochenen), Ableitung von „Regeln“ bzw. vorsichtigen Verallgemeinerungen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84DAE00" w14:textId="77777777" w:rsidR="00416CC7" w:rsidRDefault="00416CC7">
            <w:pPr>
              <w:pStyle w:val="Listenabsatz"/>
              <w:spacing w:line="240" w:lineRule="auto"/>
              <w:ind w:left="0"/>
              <w:rPr>
                <w:rFonts w:asciiTheme="minorHAnsi" w:hAnsiTheme="minorHAnsi" w:cstheme="minorHAnsi"/>
                <w:sz w:val="24"/>
              </w:rPr>
            </w:pPr>
          </w:p>
        </w:tc>
      </w:tr>
      <w:tr w:rsidR="00416CC7" w14:paraId="2AA02DFD"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2043B5"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4D236AB"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(4) aktuelle Probleme vor dem Hintergrund von Kolonialismus und Dekolonisierung erörtern (</w:t>
            </w:r>
            <w:r>
              <w:rPr>
                <w:rFonts w:asciiTheme="minorHAnsi" w:hAnsiTheme="minorHAnsi" w:cstheme="minorHAnsi"/>
                <w:i/>
                <w:sz w:val="24"/>
                <w:szCs w:val="20"/>
              </w:rPr>
              <w:t>zum Beispiel Neokolonialismus, Islamismus, ethnopolitischer Konflikt, failed state, „11. September“</w:t>
            </w:r>
            <w:r>
              <w:rPr>
                <w:rFonts w:asciiTheme="minorHAnsi" w:hAnsiTheme="minorHAnsi" w:cstheme="minorHAnsi"/>
                <w:sz w:val="24"/>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F8815A2"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21.-25. Stunde: Postkoloniale Erinnerungskulturen</w:t>
            </w:r>
          </w:p>
          <w:p w14:paraId="22B2EE0D"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Erinnerungskultureller Umgang ehemaliger Kolonialmächte und ehemaliger Kolonien mit ihrer kolonialen Vergangenheit (Auswahl entsprechend der untersuchten Fallbeispiele)</w:t>
            </w:r>
          </w:p>
          <w:p w14:paraId="4563287D"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Vergleich mit dem erinnerungskulturellen bzw. geschichtspolitischen Umgang Deutschlands mit seiner kolonialen Vergangenheit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8150CFE" w14:textId="77777777" w:rsidR="00416CC7" w:rsidRDefault="00416CC7">
            <w:pPr>
              <w:pStyle w:val="Listenabsatz"/>
              <w:spacing w:line="240" w:lineRule="auto"/>
              <w:ind w:left="0"/>
              <w:rPr>
                <w:rFonts w:asciiTheme="minorHAnsi" w:hAnsiTheme="minorHAnsi" w:cstheme="minorHAnsi"/>
                <w:sz w:val="24"/>
              </w:rPr>
            </w:pPr>
          </w:p>
        </w:tc>
      </w:tr>
      <w:tr w:rsidR="00416CC7" w14:paraId="0BDBEFF6"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E1101D9"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D80D1D9" w14:textId="77777777"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(4) aktuelle Probleme vor dem Hintergrund von Kolonialismus und Dekolonisierung erörtern (</w:t>
            </w:r>
            <w:r>
              <w:rPr>
                <w:rFonts w:asciiTheme="minorHAnsi" w:hAnsiTheme="minorHAnsi" w:cstheme="minorHAnsi"/>
                <w:i/>
                <w:sz w:val="24"/>
                <w:szCs w:val="20"/>
              </w:rPr>
              <w:t>zum Beispiel Neokolonialismus, Islamismus, ethnopolitischer Konflikt, failed state, „11. September“</w:t>
            </w:r>
            <w:r>
              <w:rPr>
                <w:rFonts w:asciiTheme="minorHAnsi" w:hAnsiTheme="minorHAnsi" w:cstheme="minorHAnsi"/>
                <w:sz w:val="24"/>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1FF60E0"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26.-28. Stunde: Die Welt nach der Dekolonisation – nach- oder neokoloniale Weltordnung?</w:t>
            </w:r>
          </w:p>
          <w:p w14:paraId="1D34528F"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Begriff und Kriterien für Neokolonialismus</w:t>
            </w:r>
          </w:p>
          <w:p w14:paraId="7B5001FA"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arbeitsteilige Untersuchung verschiedener Themenbereiche (etwa weltwirtschaftliche Zusammenhänge, Land grabbing, Entwicklungshilfe …)</w:t>
            </w:r>
          </w:p>
          <w:p w14:paraId="4768BF58" w14:textId="77777777" w:rsidR="00416CC7" w:rsidRDefault="00416CC7">
            <w:pPr>
              <w:tabs>
                <w:tab w:val="left" w:pos="2496"/>
              </w:tabs>
              <w:snapToGrid w:val="0"/>
              <w:spacing w:line="240" w:lineRule="auto"/>
              <w:rPr>
                <w:rFonts w:asciiTheme="minorHAnsi" w:hAnsiTheme="minorHAnsi" w:cstheme="minorHAnsi"/>
                <w:bCs/>
                <w:sz w:val="24"/>
              </w:rPr>
            </w:pPr>
          </w:p>
          <w:p w14:paraId="18815FA0" w14:textId="77777777"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29.-30. Stunde: Bilanz</w:t>
            </w:r>
          </w:p>
          <w:p w14:paraId="363E29A2" w14:textId="77777777"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Urteil zur übergeordneten Untersuchungsperspektive: Wie weit reicht die Verantwortung von Kolonialismus und Dekolonisierung für gegenwärtige Problemstellungen?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9D001A6" w14:textId="77777777" w:rsidR="00416CC7" w:rsidRDefault="00416CC7">
            <w:pPr>
              <w:pStyle w:val="Listenabsatz"/>
              <w:spacing w:line="240" w:lineRule="auto"/>
              <w:ind w:left="0"/>
              <w:rPr>
                <w:rFonts w:asciiTheme="minorHAnsi" w:hAnsiTheme="minorHAnsi" w:cstheme="minorHAnsi"/>
                <w:sz w:val="24"/>
              </w:rPr>
            </w:pPr>
          </w:p>
        </w:tc>
      </w:tr>
      <w:tr w:rsidR="00416CC7" w14:paraId="35F3CA14" w14:textId="7777777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F915BC1" w14:textId="77777777"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679B51B" w14:textId="77777777" w:rsidR="00416CC7" w:rsidRDefault="00416CC7">
            <w:pPr>
              <w:spacing w:line="240" w:lineRule="auto"/>
              <w:rPr>
                <w:rFonts w:asciiTheme="minorHAnsi" w:hAnsiTheme="minorHAnsi" w:cstheme="minorHAnsi"/>
                <w:sz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625BD47" w14:textId="77777777"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31.-35. Stunde:</w:t>
            </w:r>
          </w:p>
          <w:p w14:paraId="40DB18EC" w14:textId="77777777" w:rsidR="00416CC7" w:rsidRDefault="0063654B">
            <w:pPr>
              <w:snapToGrid w:val="0"/>
              <w:spacing w:line="240" w:lineRule="auto"/>
              <w:rPr>
                <w:rFonts w:asciiTheme="minorHAnsi" w:hAnsiTheme="minorHAnsi" w:cstheme="minorHAnsi"/>
                <w:bCs/>
                <w:sz w:val="24"/>
              </w:rPr>
            </w:pPr>
            <w:r>
              <w:rPr>
                <w:rFonts w:asciiTheme="minorHAnsi" w:hAnsiTheme="minorHAnsi" w:cstheme="minorHAnsi"/>
                <w:bCs/>
                <w:sz w:val="24"/>
              </w:rPr>
              <w:t>Puffer</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057DE31" w14:textId="77777777" w:rsidR="00416CC7" w:rsidRDefault="00416CC7">
            <w:pPr>
              <w:pStyle w:val="Listenabsatz"/>
              <w:spacing w:line="240" w:lineRule="auto"/>
              <w:ind w:left="0"/>
              <w:rPr>
                <w:rFonts w:asciiTheme="minorHAnsi" w:hAnsiTheme="minorHAnsi" w:cstheme="minorHAnsi"/>
                <w:sz w:val="24"/>
              </w:rPr>
            </w:pPr>
          </w:p>
        </w:tc>
      </w:tr>
    </w:tbl>
    <w:p w14:paraId="649C37A8" w14:textId="77777777" w:rsidR="00416CC7" w:rsidRDefault="00416CC7">
      <w:pPr>
        <w:spacing w:line="240" w:lineRule="auto"/>
      </w:pPr>
    </w:p>
    <w:sectPr w:rsidR="00416CC7">
      <w:headerReference w:type="default" r:id="rId7"/>
      <w:footerReference w:type="default" r:id="rId8"/>
      <w:pgSz w:w="16838" w:h="11906" w:orient="landscape"/>
      <w:pgMar w:top="1134" w:right="567" w:bottom="567" w:left="567" w:header="709" w:footer="28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4A9C" w14:textId="77777777" w:rsidR="001A4331" w:rsidRDefault="001A4331">
      <w:pPr>
        <w:spacing w:line="240" w:lineRule="auto"/>
      </w:pPr>
      <w:r>
        <w:separator/>
      </w:r>
    </w:p>
  </w:endnote>
  <w:endnote w:type="continuationSeparator" w:id="0">
    <w:p w14:paraId="37607CE5" w14:textId="77777777" w:rsidR="001A4331" w:rsidRDefault="001A4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EC82" w14:textId="77777777" w:rsidR="00416CC7" w:rsidRDefault="0063654B">
    <w:pPr>
      <w:pStyle w:val="Fuzeile"/>
      <w:jc w:val="right"/>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970F7" w14:textId="77777777" w:rsidR="001A4331" w:rsidRDefault="001A4331">
      <w:pPr>
        <w:spacing w:line="240" w:lineRule="auto"/>
      </w:pPr>
      <w:r>
        <w:separator/>
      </w:r>
    </w:p>
  </w:footnote>
  <w:footnote w:type="continuationSeparator" w:id="0">
    <w:p w14:paraId="1BC5049A" w14:textId="77777777" w:rsidR="001A4331" w:rsidRDefault="001A43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00CE" w14:textId="77777777" w:rsidR="00416CC7" w:rsidRDefault="0063654B">
    <w:pPr>
      <w:rPr>
        <w:rFonts w:cs="Arial"/>
        <w:sz w:val="20"/>
        <w:szCs w:val="20"/>
      </w:rPr>
    </w:pPr>
    <w:r>
      <w:rPr>
        <w:rFonts w:cs="Arial"/>
        <w:sz w:val="20"/>
        <w:szCs w:val="20"/>
      </w:rPr>
      <w:t>Beispielcurriculum für das Fach Geschichte/Klasse 11-12/Gymnasium/5-stündiges Fach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C7"/>
    <w:rsid w:val="00050B04"/>
    <w:rsid w:val="00057CAB"/>
    <w:rsid w:val="00057E59"/>
    <w:rsid w:val="001A4331"/>
    <w:rsid w:val="00354E3C"/>
    <w:rsid w:val="00396878"/>
    <w:rsid w:val="003F7941"/>
    <w:rsid w:val="00416CC7"/>
    <w:rsid w:val="0049131F"/>
    <w:rsid w:val="0063654B"/>
    <w:rsid w:val="00742245"/>
    <w:rsid w:val="00821103"/>
    <w:rsid w:val="00CA307E"/>
    <w:rsid w:val="00D068F1"/>
    <w:rsid w:val="00F02F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AD0"/>
  <w15:docId w15:val="{9A244491-EC65-4FFD-86B1-1EB367A9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uiPriority w:val="9"/>
    <w:qFormat/>
    <w:rsid w:val="00E67291"/>
    <w:pPr>
      <w:keepNext/>
      <w:shd w:val="clear" w:color="auto" w:fill="FFFFFF"/>
      <w:jc w:val="center"/>
      <w:outlineLvl w:val="0"/>
    </w:pPr>
    <w:rPr>
      <w:rFonts w:cs="Arial"/>
      <w:b/>
      <w:bCs/>
      <w:sz w:val="32"/>
    </w:rPr>
  </w:style>
  <w:style w:type="paragraph" w:styleId="berschrift2">
    <w:name w:val="heading 2"/>
    <w:basedOn w:val="Standard"/>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qFormat/>
    <w:pPr>
      <w:keepNext/>
      <w:outlineLvl w:val="2"/>
    </w:pPr>
    <w:rPr>
      <w:rFonts w:cs="Arial"/>
      <w:i/>
      <w:iCs/>
    </w:rPr>
  </w:style>
  <w:style w:type="paragraph" w:styleId="berschrift4">
    <w:name w:val="heading 4"/>
    <w:basedOn w:val="Standard"/>
    <w:qFormat/>
    <w:pPr>
      <w:keepNext/>
      <w:spacing w:before="240" w:after="60"/>
      <w:outlineLvl w:val="3"/>
    </w:pPr>
    <w:rPr>
      <w:rFonts w:ascii="Times New Roman" w:hAnsi="Times New Roman"/>
      <w:b/>
      <w:bCs/>
      <w:sz w:val="28"/>
      <w:szCs w:val="28"/>
    </w:rPr>
  </w:style>
  <w:style w:type="paragraph" w:styleId="berschrift5">
    <w:name w:val="heading 5"/>
    <w:basedOn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qFormat/>
    <w:pPr>
      <w:keepNext/>
      <w:ind w:left="360"/>
      <w:outlineLvl w:val="5"/>
    </w:pPr>
    <w:rPr>
      <w:rFonts w:cs="Arial"/>
      <w:b/>
      <w:bCs/>
      <w:sz w:val="20"/>
    </w:rPr>
  </w:style>
  <w:style w:type="paragraph" w:styleId="berschrift7">
    <w:name w:val="heading 7"/>
    <w:basedOn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F6598"/>
    <w:rPr>
      <w:rFonts w:ascii="Arial" w:hAnsi="Arial" w:cs="Arial"/>
      <w:sz w:val="32"/>
      <w:szCs w:val="24"/>
      <w:shd w:val="clear" w:color="auto" w:fill="FFFFFF"/>
    </w:rPr>
  </w:style>
  <w:style w:type="character" w:customStyle="1" w:styleId="berschrift2Zchn">
    <w:name w:val="Überschrift 2 Zchn"/>
    <w:basedOn w:val="Absatz-Standardschriftart"/>
    <w:uiPriority w:val="9"/>
    <w:qFormat/>
    <w:rsid w:val="001F6598"/>
    <w:rPr>
      <w:rFonts w:ascii="Arial" w:hAnsi="Arial" w:cs="Arial"/>
      <w:shd w:val="clear" w:color="auto" w:fill="FFFFFF"/>
    </w:rPr>
  </w:style>
  <w:style w:type="character" w:customStyle="1" w:styleId="FuzeileZchn">
    <w:name w:val="Fußzeile Zchn"/>
    <w:link w:val="Fuzeile"/>
    <w:uiPriority w:val="99"/>
    <w:qFormat/>
    <w:rsid w:val="00005963"/>
    <w:rPr>
      <w:rFonts w:ascii="Arial" w:hAnsi="Arial"/>
      <w:sz w:val="22"/>
      <w:szCs w:val="24"/>
    </w:rPr>
  </w:style>
  <w:style w:type="character" w:styleId="Seitenzahl">
    <w:name w:val="page number"/>
    <w:basedOn w:val="Absatz-Standardschriftart"/>
    <w:semiHidden/>
    <w:qFormat/>
  </w:style>
  <w:style w:type="character" w:customStyle="1" w:styleId="KopfzeileZchn">
    <w:name w:val="Kopfzeile Zchn"/>
    <w:basedOn w:val="Absatz-Standardschriftart"/>
    <w:link w:val="Kopfzeile"/>
    <w:uiPriority w:val="99"/>
    <w:qFormat/>
    <w:rsid w:val="001F6598"/>
    <w:rPr>
      <w:rFonts w:ascii="Arial" w:hAnsi="Arial"/>
      <w:sz w:val="22"/>
      <w:szCs w:val="24"/>
    </w:rPr>
  </w:style>
  <w:style w:type="character" w:customStyle="1" w:styleId="SprechblasentextZchn">
    <w:name w:val="Sprechblasentext Zchn"/>
    <w:basedOn w:val="Absatz-Standardschriftart"/>
    <w:link w:val="Sprechblasentext"/>
    <w:uiPriority w:val="99"/>
    <w:semiHidden/>
    <w:qFormat/>
    <w:rsid w:val="001F6598"/>
    <w:rPr>
      <w:rFonts w:ascii="Tahoma" w:hAnsi="Tahoma" w:cs="Tahoma"/>
      <w:sz w:val="16"/>
      <w:szCs w:val="16"/>
    </w:rPr>
  </w:style>
  <w:style w:type="character" w:customStyle="1" w:styleId="KommentartextZchn">
    <w:name w:val="Kommentartext Zchn"/>
    <w:link w:val="Kommentartext"/>
    <w:semiHidden/>
    <w:qFormat/>
    <w:rsid w:val="00A52B80"/>
    <w:rPr>
      <w:rFonts w:ascii="Arial" w:hAnsi="Arial"/>
    </w:rPr>
  </w:style>
  <w:style w:type="character" w:customStyle="1" w:styleId="InternetLink">
    <w:name w:val="Internet Link"/>
    <w:uiPriority w:val="99"/>
    <w:unhideWhenUsed/>
    <w:rsid w:val="0020039A"/>
    <w:rPr>
      <w:color w:val="0000FF"/>
      <w:u w:val="single"/>
    </w:rPr>
  </w:style>
  <w:style w:type="character" w:styleId="Kommentarzeichen">
    <w:name w:val="annotation reference"/>
    <w:uiPriority w:val="99"/>
    <w:semiHidden/>
    <w:unhideWhenUsed/>
    <w:qFormat/>
    <w:rsid w:val="00A52B80"/>
    <w:rPr>
      <w:sz w:val="16"/>
      <w:szCs w:val="16"/>
    </w:rPr>
  </w:style>
  <w:style w:type="character" w:customStyle="1" w:styleId="KommentarthemaZchn">
    <w:name w:val="Kommentarthema Zchn"/>
    <w:link w:val="Kommentarthema"/>
    <w:uiPriority w:val="99"/>
    <w:semiHidden/>
    <w:qFormat/>
    <w:rsid w:val="00A52B80"/>
    <w:rPr>
      <w:rFonts w:ascii="Arial" w:hAnsi="Arial"/>
      <w:b/>
      <w:bCs/>
    </w:rPr>
  </w:style>
  <w:style w:type="character" w:customStyle="1" w:styleId="LS-KopfzeileUngeradeHochformatRechtsZchn">
    <w:name w:val="LS-Kopfzeile Ungerade Hochformat (Rechts) Zchn"/>
    <w:qFormat/>
    <w:rsid w:val="00005963"/>
    <w:rPr>
      <w:rFonts w:ascii="Arial" w:hAnsi="Arial"/>
      <w:color w:val="A6A6A6"/>
      <w:sz w:val="24"/>
    </w:rPr>
  </w:style>
  <w:style w:type="character" w:customStyle="1" w:styleId="LS-KopfzeileGeradeHochformatLinksZchn">
    <w:name w:val="LS-Kopfzeile Gerade Hochformat (Links) Zchn"/>
    <w:qFormat/>
    <w:rsid w:val="00005963"/>
    <w:rPr>
      <w:rFonts w:ascii="Arial" w:hAnsi="Arial"/>
      <w:color w:val="A6A6A6"/>
      <w:sz w:val="24"/>
    </w:rPr>
  </w:style>
  <w:style w:type="character" w:styleId="Fett">
    <w:name w:val="Strong"/>
    <w:basedOn w:val="Absatz-Standardschriftart"/>
    <w:qFormat/>
    <w:rsid w:val="001F6598"/>
    <w:rPr>
      <w:b/>
      <w:bCs/>
    </w:rPr>
  </w:style>
  <w:style w:type="character" w:customStyle="1" w:styleId="beitragtitel">
    <w:name w:val="beitragtitel"/>
    <w:basedOn w:val="Absatz-Standardschriftart"/>
    <w:qFormat/>
    <w:rsid w:val="001F6598"/>
  </w:style>
  <w:style w:type="character" w:customStyle="1" w:styleId="Internetlink0">
    <w:name w:val="Internetlink"/>
    <w:basedOn w:val="Absatz-Standardschriftart"/>
    <w:unhideWhenUsed/>
    <w:qFormat/>
    <w:rsid w:val="001F6598"/>
    <w:rPr>
      <w:color w:val="0000FF"/>
      <w:u w:val="single"/>
    </w:rPr>
  </w:style>
  <w:style w:type="character" w:styleId="Hervorhebung">
    <w:name w:val="Emphasis"/>
    <w:basedOn w:val="Absatz-Standardschriftart"/>
    <w:qFormat/>
    <w:rsid w:val="001F6598"/>
    <w:rPr>
      <w:i/>
      <w:iCs/>
    </w:rPr>
  </w:style>
  <w:style w:type="character" w:customStyle="1" w:styleId="ListLabel1">
    <w:name w:val="ListLabel 1"/>
    <w:qFormat/>
    <w:rPr>
      <w:rFonts w:cs="Times New Roman"/>
      <w:color w:val="808080"/>
      <w:sz w:val="16"/>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sz w:val="16"/>
    </w:rPr>
  </w:style>
  <w:style w:type="character" w:customStyle="1" w:styleId="ListLabel11">
    <w:name w:val="ListLabel 11"/>
    <w:qFormat/>
    <w:rPr>
      <w:sz w:val="16"/>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Times New Roman" w:cs="Calibri"/>
      <w:b w:val="0"/>
      <w:u w:val="none"/>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eastAsia="SimSun" w:cs="Calibri"/>
    </w:rPr>
  </w:style>
  <w:style w:type="character" w:customStyle="1" w:styleId="ListLabel194">
    <w:name w:val="ListLabel 194"/>
    <w:qFormat/>
    <w:rPr>
      <w:rFonts w:eastAsia="Times New Roman" w:cs="Calibri"/>
      <w:b w:val="0"/>
      <w:u w:val="none"/>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semiHidden/>
    <w:rPr>
      <w:rFonts w:cs="Arial"/>
      <w:b/>
      <w:bCs/>
      <w:i/>
      <w:iC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rPr>
  </w:style>
  <w:style w:type="paragraph" w:customStyle="1" w:styleId="Index">
    <w:name w:val="Index"/>
    <w:basedOn w:val="Standard"/>
    <w:qFormat/>
    <w:pPr>
      <w:suppressLineNumbers/>
    </w:pPr>
    <w:rPr>
      <w:rFonts w:cs="Lohit Devanagari"/>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customStyle="1" w:styleId="BS-Standard">
    <w:name w:val="BS-Standard"/>
    <w:basedOn w:val="Standard"/>
    <w:qFormat/>
    <w:pPr>
      <w:spacing w:after="60" w:line="264" w:lineRule="auto"/>
      <w:jc w:val="both"/>
    </w:pPr>
    <w:rPr>
      <w:rFonts w:ascii="Times New Roman" w:hAnsi="Times New Roman"/>
      <w:sz w:val="20"/>
      <w:szCs w:val="20"/>
    </w:rPr>
  </w:style>
  <w:style w:type="paragraph" w:styleId="Textkrper3">
    <w:name w:val="Body Text 3"/>
    <w:basedOn w:val="Standard"/>
    <w:semiHidden/>
    <w:qFormat/>
    <w:pPr>
      <w:spacing w:after="120"/>
    </w:pPr>
    <w:rPr>
      <w:sz w:val="16"/>
      <w:szCs w:val="16"/>
    </w:rPr>
  </w:style>
  <w:style w:type="paragraph" w:customStyle="1" w:styleId="BS-Aufz0">
    <w:name w:val="BS-Aufz 0"/>
    <w:basedOn w:val="Standard"/>
    <w:autoRedefine/>
    <w:qFormat/>
    <w:pPr>
      <w:keepLines/>
      <w:suppressAutoHyphens/>
      <w:spacing w:after="60" w:line="264" w:lineRule="auto"/>
    </w:pPr>
    <w:rPr>
      <w:rFonts w:cs="Arial"/>
      <w:sz w:val="20"/>
      <w:szCs w:val="20"/>
    </w:rPr>
  </w:style>
  <w:style w:type="paragraph" w:customStyle="1" w:styleId="BS-Aufz100-Punktgrau">
    <w:name w:val="BS-Aufz1 (0/0)-Punkt grau"/>
    <w:basedOn w:val="Standard"/>
    <w:qFormat/>
    <w:pPr>
      <w:spacing w:line="264" w:lineRule="auto"/>
      <w:jc w:val="both"/>
    </w:pPr>
    <w:rPr>
      <w:rFonts w:cs="Arial"/>
      <w:i/>
      <w:sz w:val="24"/>
      <w:szCs w:val="20"/>
    </w:rPr>
  </w:style>
  <w:style w:type="paragraph" w:customStyle="1" w:styleId="Listenabsatz1">
    <w:name w:val="Listenabsatz1"/>
    <w:basedOn w:val="Standard"/>
    <w:qFormat/>
    <w:pPr>
      <w:ind w:left="720"/>
    </w:pPr>
  </w:style>
  <w:style w:type="paragraph" w:styleId="Textkrper2">
    <w:name w:val="Body Text 2"/>
    <w:basedOn w:val="Standard"/>
    <w:semiHidden/>
    <w:qFormat/>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qFormat/>
    <w:pPr>
      <w:spacing w:line="360" w:lineRule="atLeast"/>
    </w:pPr>
  </w:style>
  <w:style w:type="paragraph" w:customStyle="1" w:styleId="Einrckung1">
    <w:name w:val="Einrückung1"/>
    <w:basedOn w:val="Standard"/>
    <w:qFormat/>
    <w:pPr>
      <w:spacing w:line="360" w:lineRule="atLeast"/>
      <w:ind w:left="425" w:hanging="425"/>
    </w:pPr>
  </w:style>
  <w:style w:type="paragraph" w:customStyle="1" w:styleId="Einrckung2">
    <w:name w:val="Einrückung2"/>
    <w:basedOn w:val="Standard"/>
    <w:qFormat/>
    <w:pPr>
      <w:spacing w:line="360" w:lineRule="atLeast"/>
      <w:ind w:left="850" w:hanging="425"/>
    </w:pPr>
  </w:style>
  <w:style w:type="paragraph" w:customStyle="1" w:styleId="Einrckung3">
    <w:name w:val="Einrückung3"/>
    <w:basedOn w:val="Standard"/>
    <w:qFormat/>
    <w:pPr>
      <w:spacing w:line="360" w:lineRule="atLeast"/>
      <w:ind w:left="1276" w:hanging="425"/>
    </w:pPr>
  </w:style>
  <w:style w:type="paragraph" w:customStyle="1" w:styleId="Einrckung4">
    <w:name w:val="Einrückung4"/>
    <w:basedOn w:val="Standard"/>
    <w:qFormat/>
    <w:pPr>
      <w:spacing w:line="360" w:lineRule="atLeast"/>
      <w:ind w:left="1701" w:hanging="425"/>
    </w:pPr>
  </w:style>
  <w:style w:type="paragraph" w:customStyle="1" w:styleId="DLTabs">
    <w:name w:val="DLTabs"/>
    <w:basedOn w:val="Standard"/>
    <w:qFormat/>
    <w:pPr>
      <w:tabs>
        <w:tab w:val="left" w:pos="567"/>
        <w:tab w:val="right" w:pos="7371"/>
        <w:tab w:val="left" w:pos="7938"/>
        <w:tab w:val="left" w:pos="9214"/>
      </w:tabs>
    </w:pPr>
    <w:rPr>
      <w:sz w:val="16"/>
    </w:rPr>
  </w:style>
  <w:style w:type="paragraph" w:styleId="Listenabsatz">
    <w:name w:val="List Paragraph"/>
    <w:basedOn w:val="Standard"/>
    <w:uiPriority w:val="99"/>
    <w:qFormat/>
    <w:pPr>
      <w:ind w:left="708"/>
    </w:pPr>
  </w:style>
  <w:style w:type="paragraph" w:styleId="Aufzhlungszeichen">
    <w:name w:val="List Bullet"/>
    <w:basedOn w:val="Standard"/>
    <w:semiHidden/>
    <w:qFormat/>
    <w:pPr>
      <w:contextualSpacing/>
    </w:pPr>
  </w:style>
  <w:style w:type="paragraph" w:styleId="Dokumentstruktur">
    <w:name w:val="Document Map"/>
    <w:basedOn w:val="Standard"/>
    <w:semiHidden/>
    <w:qFormat/>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qFormat/>
    <w:rsid w:val="00171793"/>
    <w:rPr>
      <w:sz w:val="20"/>
      <w:szCs w:val="20"/>
    </w:rPr>
  </w:style>
  <w:style w:type="paragraph" w:styleId="Verzeichnis1">
    <w:name w:val="toc 1"/>
    <w:basedOn w:val="Standard"/>
    <w:autoRedefine/>
    <w:uiPriority w:val="39"/>
    <w:unhideWhenUsed/>
    <w:rsid w:val="0020039A"/>
  </w:style>
  <w:style w:type="paragraph" w:styleId="Inhaltsverzeichnisberschrift">
    <w:name w:val="TOC Heading"/>
    <w:basedOn w:val="berschrift1"/>
    <w:uiPriority w:val="39"/>
    <w:unhideWhenUsed/>
    <w:qFormat/>
    <w:rsid w:val="0020039A"/>
    <w:pPr>
      <w:keepLines/>
      <w:shd w:val="clear" w:color="auto" w:fill="auto"/>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qFormat/>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qFormat/>
    <w:rsid w:val="00005963"/>
    <w:pPr>
      <w:tabs>
        <w:tab w:val="left" w:pos="530"/>
      </w:tabs>
      <w:spacing w:line="240" w:lineRule="exact"/>
      <w:ind w:left="488" w:hanging="244"/>
    </w:pPr>
    <w:rPr>
      <w:color w:val="000000"/>
      <w:szCs w:val="20"/>
    </w:rPr>
  </w:style>
  <w:style w:type="paragraph" w:customStyle="1" w:styleId="BPStandard">
    <w:name w:val="BP_Standard"/>
    <w:uiPriority w:val="99"/>
    <w:qFormat/>
    <w:rsid w:val="001F6598"/>
    <w:pPr>
      <w:spacing w:before="60" w:after="60" w:line="264" w:lineRule="auto"/>
      <w:ind w:left="357" w:hanging="357"/>
    </w:pPr>
    <w:rPr>
      <w:rFonts w:ascii="Arial" w:eastAsia="Calibri" w:hAnsi="Arial" w:cs="Arial"/>
      <w:sz w:val="22"/>
      <w:szCs w:val="24"/>
    </w:rPr>
  </w:style>
  <w:style w:type="paragraph" w:customStyle="1" w:styleId="Tabellenormal">
    <w:name w:val="Tabelle_normal"/>
    <w:basedOn w:val="Standard"/>
    <w:uiPriority w:val="99"/>
    <w:qFormat/>
    <w:rsid w:val="001F6598"/>
    <w:pPr>
      <w:spacing w:before="60" w:line="240" w:lineRule="auto"/>
      <w:ind w:left="357" w:hanging="357"/>
    </w:pPr>
    <w:rPr>
      <w:rFonts w:asciiTheme="minorHAnsi" w:eastAsia="Calibri" w:hAnsiTheme="minorHAnsi" w:cs="Calibri"/>
      <w:szCs w:val="22"/>
    </w:rPr>
  </w:style>
  <w:style w:type="paragraph" w:customStyle="1" w:styleId="BPEinheit">
    <w:name w:val="BP_Einheit"/>
    <w:basedOn w:val="Standard"/>
    <w:uiPriority w:val="99"/>
    <w:qFormat/>
    <w:rsid w:val="001F6598"/>
    <w:pPr>
      <w:spacing w:before="60" w:after="60" w:line="276" w:lineRule="auto"/>
      <w:ind w:left="357" w:hanging="357"/>
    </w:pPr>
    <w:rPr>
      <w:rFonts w:ascii="Calibri" w:hAnsi="Calibri" w:cs="Calibri"/>
      <w:b/>
      <w:sz w:val="28"/>
      <w:szCs w:val="22"/>
    </w:rPr>
  </w:style>
  <w:style w:type="paragraph" w:styleId="StandardWeb">
    <w:name w:val="Normal (Web)"/>
    <w:basedOn w:val="Standard"/>
    <w:uiPriority w:val="99"/>
    <w:qFormat/>
    <w:rsid w:val="001F6598"/>
    <w:pPr>
      <w:spacing w:beforeAutospacing="1" w:afterAutospacing="1" w:line="240" w:lineRule="auto"/>
      <w:ind w:left="357" w:hanging="357"/>
    </w:pPr>
    <w:rPr>
      <w:rFonts w:ascii="Times New Roman" w:eastAsia="Calibri" w:hAnsi="Times New Roman"/>
      <w:sz w:val="24"/>
    </w:rPr>
  </w:style>
  <w:style w:type="paragraph" w:customStyle="1" w:styleId="0Inhaltsverzeichnis">
    <w:name w:val="0_Inhaltsverzeichnis"/>
    <w:basedOn w:val="Standard"/>
    <w:qFormat/>
    <w:rsid w:val="006E5D91"/>
    <w:rPr>
      <w:rFonts w:eastAsiaTheme="minorHAnsi" w:cs="Arial"/>
      <w:szCs w:val="22"/>
      <w:lang w:eastAsia="en-US"/>
    </w:rPr>
  </w:style>
  <w:style w:type="paragraph" w:customStyle="1" w:styleId="0KonkretisierungSchwarz">
    <w:name w:val="0_KonkretisierungSchwarz"/>
    <w:basedOn w:val="Standard"/>
    <w:qFormat/>
    <w:rsid w:val="006E5D91"/>
    <w:pPr>
      <w:spacing w:before="120" w:after="120" w:line="240" w:lineRule="auto"/>
      <w:jc w:val="center"/>
    </w:pPr>
    <w:rPr>
      <w:rFonts w:eastAsia="Calibri" w:cs="Arial"/>
      <w:b/>
      <w:szCs w:val="22"/>
    </w:rPr>
  </w:style>
  <w:style w:type="paragraph" w:customStyle="1" w:styleId="0Kopfzeile">
    <w:name w:val="0_Kopfzeile"/>
    <w:basedOn w:val="Standard"/>
    <w:qFormat/>
    <w:rsid w:val="006E5D91"/>
    <w:pPr>
      <w:spacing w:line="240" w:lineRule="auto"/>
    </w:pPr>
    <w:rPr>
      <w:rFonts w:eastAsiaTheme="minorHAnsi" w:cs="Arial"/>
      <w:sz w:val="20"/>
      <w:szCs w:val="20"/>
      <w:lang w:eastAsia="en-US"/>
    </w:rPr>
  </w:style>
  <w:style w:type="paragraph" w:customStyle="1" w:styleId="0Prozesswei">
    <w:name w:val="0_Prozess_weiß"/>
    <w:basedOn w:val="Standard"/>
    <w:qFormat/>
    <w:rsid w:val="006E5D9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E5D9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E5D91"/>
    <w:rPr>
      <w:szCs w:val="24"/>
    </w:rPr>
  </w:style>
  <w:style w:type="paragraph" w:customStyle="1" w:styleId="0Tabellenvortext">
    <w:name w:val="0_Tabellenvortext"/>
    <w:basedOn w:val="Standard"/>
    <w:qFormat/>
    <w:rsid w:val="006E5D91"/>
    <w:pPr>
      <w:spacing w:line="276" w:lineRule="auto"/>
    </w:pPr>
    <w:rPr>
      <w:rFonts w:eastAsia="Calibri" w:cs="Arial"/>
      <w:szCs w:val="22"/>
    </w:rPr>
  </w:style>
  <w:style w:type="paragraph" w:customStyle="1" w:styleId="0TabelleText">
    <w:name w:val="0_TabelleText"/>
    <w:basedOn w:val="Standard"/>
    <w:qFormat/>
    <w:rsid w:val="006E5D91"/>
    <w:pPr>
      <w:spacing w:line="276" w:lineRule="auto"/>
    </w:pPr>
    <w:rPr>
      <w:rFonts w:eastAsia="Calibri" w:cs="Arial"/>
      <w:szCs w:val="22"/>
      <w:lang w:val="en-US"/>
    </w:rPr>
  </w:style>
  <w:style w:type="paragraph" w:customStyle="1" w:styleId="0ueberschrift1">
    <w:name w:val="0_ueberschrift1"/>
    <w:basedOn w:val="Standard"/>
    <w:qFormat/>
    <w:rsid w:val="006E5D91"/>
    <w:pPr>
      <w:spacing w:before="120" w:after="120"/>
      <w:jc w:val="center"/>
      <w:outlineLvl w:val="0"/>
    </w:pPr>
    <w:rPr>
      <w:rFonts w:cs="Arial"/>
      <w:b/>
      <w:sz w:val="32"/>
      <w:szCs w:val="32"/>
    </w:rPr>
  </w:style>
  <w:style w:type="paragraph" w:customStyle="1" w:styleId="0Vortext">
    <w:name w:val="0_Vortext"/>
    <w:basedOn w:val="Standard"/>
    <w:qFormat/>
    <w:rsid w:val="006E5D91"/>
    <w:pPr>
      <w:jc w:val="both"/>
    </w:pPr>
    <w:rPr>
      <w:rFonts w:cs="Arial"/>
      <w:szCs w:val="22"/>
    </w:rPr>
  </w:style>
  <w:style w:type="paragraph" w:customStyle="1" w:styleId="0VortextUeberschrift">
    <w:name w:val="0_VortextUeberschrift"/>
    <w:basedOn w:val="berschrift1"/>
    <w:qFormat/>
    <w:rsid w:val="006E5D91"/>
    <w:rPr>
      <w:lang w:val="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35C8-F8A9-440E-B95C-FE98529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3993</Words>
  <Characters>25163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subject/>
  <dc:creator>Barbara DUPUIS</dc:creator>
  <dc:description/>
  <cp:lastModifiedBy>Stefan Schipperges</cp:lastModifiedBy>
  <cp:revision>10</cp:revision>
  <cp:lastPrinted>2016-07-11T10:47:00Z</cp:lastPrinted>
  <dcterms:created xsi:type="dcterms:W3CDTF">2020-02-08T08:45:00Z</dcterms:created>
  <dcterms:modified xsi:type="dcterms:W3CDTF">2021-02-15T16:43:00Z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