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8A" w:rsidRPr="005F138A" w:rsidRDefault="005F138A" w:rsidP="005F138A">
      <w:pPr>
        <w:pStyle w:val="berschrift1"/>
        <w:spacing w:before="240" w:after="240"/>
      </w:pPr>
      <w:r w:rsidRPr="005F138A">
        <w:t>Fachbegriffe - brauchen wir sie?</w:t>
      </w:r>
    </w:p>
    <w:p w:rsidR="00735903" w:rsidRPr="005F138A" w:rsidRDefault="00CF3C41" w:rsidP="00CF3C41">
      <w:pPr>
        <w:pStyle w:val="Listenabsatz"/>
        <w:numPr>
          <w:ilvl w:val="0"/>
          <w:numId w:val="2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5F138A">
        <w:rPr>
          <w:rFonts w:ascii="Arial" w:hAnsi="Arial" w:cs="Arial"/>
        </w:rPr>
        <w:t>Vergleiche die folgenden Begriffserklärungen</w:t>
      </w:r>
      <w:r w:rsidR="003E15F5" w:rsidRPr="005F138A">
        <w:rPr>
          <w:rFonts w:ascii="Arial" w:hAnsi="Arial" w:cs="Arial"/>
        </w:rPr>
        <w:t>. Kreise die Erklärung farbig ein, die für dich die beste ist</w:t>
      </w:r>
      <w:r w:rsidRPr="005F138A">
        <w:rPr>
          <w:rFonts w:ascii="Arial" w:hAnsi="Arial" w:cs="Arial"/>
        </w:rPr>
        <w:t>.</w:t>
      </w:r>
    </w:p>
    <w:p w:rsidR="00CF3C41" w:rsidRPr="005F138A" w:rsidRDefault="00CF3C41" w:rsidP="00CF3C41">
      <w:pPr>
        <w:spacing w:after="120"/>
        <w:rPr>
          <w:rFonts w:ascii="Arial" w:hAnsi="Arial" w:cs="Arial"/>
        </w:rPr>
      </w:pPr>
    </w:p>
    <w:p w:rsidR="00CF3C41" w:rsidRPr="005F138A" w:rsidRDefault="005F138A" w:rsidP="00CF3C41">
      <w:pPr>
        <w:spacing w:after="120"/>
        <w:rPr>
          <w:rFonts w:ascii="Arial" w:hAnsi="Arial" w:cs="Arial"/>
        </w:rPr>
      </w:pPr>
      <w:r w:rsidRPr="005F138A">
        <w:rPr>
          <w:rFonts w:ascii="Arial" w:hAnsi="Arial" w:cs="Arial"/>
          <w:noProof/>
          <w:lang w:eastAsia="de-DE"/>
        </w:rPr>
        <w:pict>
          <v:roundrect id="_x0000_s1035" style="position:absolute;margin-left:271.65pt;margin-top:11.1pt;width:236.9pt;height:226.8pt;z-index:251666432;mso-width-relative:margin;mso-height-relative:margin" arcsize="10923f" filled="f" fillcolor="#d8d8d8 [2732]">
            <v:textbox>
              <w:txbxContent>
                <w:p w:rsidR="005F138A" w:rsidRDefault="005F138A" w:rsidP="005F138A">
                  <w:pPr>
                    <w:pStyle w:val="EinfAbs"/>
                  </w:pPr>
                  <w:r>
                    <w:t>Herrschaft übt eine Person oder eine Personengruppe aus, die andere Me</w:t>
                  </w:r>
                  <w:r>
                    <w:t>n</w:t>
                  </w:r>
                  <w:r>
                    <w:t>schen regiert. Der Herrscher kann G</w:t>
                  </w:r>
                  <w:r>
                    <w:t>e</w:t>
                  </w:r>
                  <w:r>
                    <w:t>setze erlassen oder Befehle erteilen. Er kann auch weitere Personen beauftr</w:t>
                  </w:r>
                  <w:r>
                    <w:t>a</w:t>
                  </w:r>
                  <w:r>
                    <w:t>gen, die Herrschaft in seinem Namen auszuüben. In Ägypten z.B. beauftragt der Pharao den Wesir und die Beamten. Die Beherrschten anerkennen den Her</w:t>
                  </w:r>
                  <w:r>
                    <w:t>r</w:t>
                  </w:r>
                  <w:r>
                    <w:t>scher. In Ägypten anerkennen sie den Herrscher, weil er der Stellvertreter Go</w:t>
                  </w:r>
                  <w:r>
                    <w:t>t</w:t>
                  </w:r>
                  <w:r>
                    <w:t xml:space="preserve">tes auf Erden ist, die </w:t>
                  </w:r>
                  <w:proofErr w:type="spellStart"/>
                  <w:r>
                    <w:t>Maat</w:t>
                  </w:r>
                  <w:proofErr w:type="spellEnd"/>
                  <w:r>
                    <w:t xml:space="preserve"> bewahrt und deshalb für Gerechtigkeit und Ordnung sorgen muss.</w:t>
                  </w:r>
                </w:p>
                <w:p w:rsidR="00792D82" w:rsidRPr="005F138A" w:rsidRDefault="00792D82" w:rsidP="005F138A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  <w:r w:rsidRPr="005F138A">
        <w:rPr>
          <w:rFonts w:ascii="Arial" w:hAnsi="Arial" w:cs="Arial"/>
          <w:noProof/>
        </w:rPr>
        <w:pict>
          <v:roundrect id="_x0000_s1034" style="position:absolute;margin-left:-11.25pt;margin-top:3.6pt;width:265.5pt;height:67.4pt;z-index:251665408;mso-width-relative:margin;mso-height-relative:margin" arcsize="10923f" filled="f" fillcolor="#d8d8d8 [2732]">
            <v:textbox>
              <w:txbxContent>
                <w:p w:rsidR="005F138A" w:rsidRDefault="005F138A" w:rsidP="005F138A">
                  <w:pPr>
                    <w:pStyle w:val="EinfAbs"/>
                  </w:pPr>
                  <w:r>
                    <w:t>Herrschaft ist, dass einer bestimmt. Manchmal sind es auch mehrere. Einer sagt, was man m</w:t>
                  </w:r>
                  <w:r>
                    <w:t>a</w:t>
                  </w:r>
                  <w:r>
                    <w:t>chen darf und was nicht. Die anderen finden das gut oder nicht so gut.</w:t>
                  </w:r>
                </w:p>
                <w:p w:rsidR="00792D82" w:rsidRPr="005F138A" w:rsidRDefault="00792D82" w:rsidP="005F138A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CF3C41" w:rsidRPr="005F138A" w:rsidRDefault="00CF3C41" w:rsidP="00CF3C41">
      <w:pPr>
        <w:spacing w:after="120"/>
        <w:rPr>
          <w:rFonts w:ascii="Arial" w:hAnsi="Arial" w:cs="Arial"/>
        </w:rPr>
      </w:pPr>
    </w:p>
    <w:p w:rsidR="00CF3C41" w:rsidRPr="005F138A" w:rsidRDefault="00CF3C41" w:rsidP="00CF3C41">
      <w:pPr>
        <w:spacing w:after="120"/>
        <w:rPr>
          <w:rFonts w:ascii="Arial" w:hAnsi="Arial" w:cs="Arial"/>
        </w:rPr>
      </w:pPr>
    </w:p>
    <w:p w:rsidR="005A277F" w:rsidRPr="005F138A" w:rsidRDefault="005A277F" w:rsidP="00CF3C41">
      <w:pPr>
        <w:spacing w:after="120"/>
        <w:rPr>
          <w:rFonts w:ascii="Arial" w:hAnsi="Arial" w:cs="Arial"/>
        </w:rPr>
      </w:pPr>
    </w:p>
    <w:p w:rsidR="005A277F" w:rsidRPr="005F138A" w:rsidRDefault="005A277F" w:rsidP="00CF3C41">
      <w:pPr>
        <w:spacing w:after="120"/>
        <w:rPr>
          <w:rFonts w:ascii="Arial" w:hAnsi="Arial" w:cs="Arial"/>
        </w:rPr>
      </w:pPr>
    </w:p>
    <w:p w:rsidR="00CF3C41" w:rsidRPr="005F138A" w:rsidRDefault="005F138A" w:rsidP="00CF3C41">
      <w:pPr>
        <w:spacing w:after="120"/>
        <w:rPr>
          <w:rFonts w:ascii="Arial" w:hAnsi="Arial" w:cs="Arial"/>
        </w:rPr>
      </w:pPr>
      <w:r w:rsidRPr="005F138A">
        <w:rPr>
          <w:rFonts w:ascii="Arial" w:hAnsi="Arial" w:cs="Arial"/>
          <w:noProof/>
          <w:lang w:eastAsia="de-DE"/>
        </w:rPr>
        <w:pict>
          <v:roundrect id="_x0000_s1036" style="position:absolute;margin-left:.1pt;margin-top:10pt;width:254.15pt;height:164.6pt;z-index:251667456;mso-width-relative:margin;mso-height-relative:margin" arcsize="10923f" filled="f" fillcolor="#d8d8d8 [2732]">
            <v:textbox>
              <w:txbxContent>
                <w:p w:rsidR="00792D82" w:rsidRPr="005F138A" w:rsidRDefault="005F138A" w:rsidP="005F138A">
                  <w:pPr>
                    <w:pStyle w:val="EinfAbs"/>
                  </w:pPr>
                  <w:r>
                    <w:t>Der Herrscher tut den Beherrschten oft G</w:t>
                  </w:r>
                  <w:r>
                    <w:t>u</w:t>
                  </w:r>
                  <w:r>
                    <w:t>tes, daraus bezieht der Herrscher seine Leg</w:t>
                  </w:r>
                  <w:r>
                    <w:t>i</w:t>
                  </w:r>
                  <w:r>
                    <w:t>timation. Herrschaft bedeutet, dass eine Pe</w:t>
                  </w:r>
                  <w:r>
                    <w:t>r</w:t>
                  </w:r>
                  <w:r>
                    <w:t>son über andere regiert, die anderen müssen gehorchen. Der Herrscher kann Gesetze e</w:t>
                  </w:r>
                  <w:r>
                    <w:t>r</w:t>
                  </w:r>
                  <w:r>
                    <w:t>lassen, die die Beherrschten befolgen mü</w:t>
                  </w:r>
                  <w:r>
                    <w:t>s</w:t>
                  </w:r>
                  <w:r>
                    <w:t>sen, weil sie ihm ja Gehorsam leisten mü</w:t>
                  </w:r>
                  <w:r>
                    <w:t>s</w:t>
                  </w:r>
                  <w:r>
                    <w:t>sen. Der Herrscher übt Macht aus über and</w:t>
                  </w:r>
                  <w:r>
                    <w:t>e</w:t>
                  </w:r>
                  <w:r>
                    <w:t>re Personen, die Beherrschten leisten ihm Gehorsam.</w:t>
                  </w:r>
                </w:p>
              </w:txbxContent>
            </v:textbox>
          </v:roundrect>
        </w:pict>
      </w:r>
    </w:p>
    <w:p w:rsidR="008507FC" w:rsidRPr="005F138A" w:rsidRDefault="008507FC" w:rsidP="00CF3C41">
      <w:pPr>
        <w:spacing w:after="120"/>
        <w:rPr>
          <w:rFonts w:ascii="Arial" w:hAnsi="Arial" w:cs="Arial"/>
        </w:rPr>
      </w:pPr>
    </w:p>
    <w:p w:rsidR="008507FC" w:rsidRPr="005F138A" w:rsidRDefault="008507FC" w:rsidP="00CF3C41">
      <w:pPr>
        <w:spacing w:after="120"/>
        <w:rPr>
          <w:rFonts w:ascii="Arial" w:hAnsi="Arial" w:cs="Arial"/>
        </w:rPr>
      </w:pPr>
    </w:p>
    <w:p w:rsidR="008507FC" w:rsidRPr="005F138A" w:rsidRDefault="008507FC" w:rsidP="004A057C">
      <w:pPr>
        <w:spacing w:after="240"/>
        <w:rPr>
          <w:rFonts w:ascii="Arial" w:hAnsi="Arial" w:cs="Arial"/>
        </w:rPr>
      </w:pPr>
    </w:p>
    <w:p w:rsidR="005F138A" w:rsidRPr="005F138A" w:rsidRDefault="005F138A" w:rsidP="004A057C">
      <w:pPr>
        <w:spacing w:after="240"/>
        <w:rPr>
          <w:rFonts w:ascii="Arial" w:hAnsi="Arial" w:cs="Arial"/>
        </w:rPr>
      </w:pPr>
    </w:p>
    <w:p w:rsidR="005F138A" w:rsidRPr="005F138A" w:rsidRDefault="005F138A" w:rsidP="004A057C">
      <w:pPr>
        <w:spacing w:after="240"/>
        <w:rPr>
          <w:rFonts w:ascii="Arial" w:hAnsi="Arial" w:cs="Arial"/>
        </w:rPr>
      </w:pPr>
    </w:p>
    <w:p w:rsidR="005F138A" w:rsidRPr="005F138A" w:rsidRDefault="005F138A" w:rsidP="004A057C">
      <w:pPr>
        <w:spacing w:after="240"/>
        <w:rPr>
          <w:rFonts w:ascii="Arial" w:hAnsi="Arial" w:cs="Arial"/>
        </w:rPr>
      </w:pPr>
    </w:p>
    <w:p w:rsidR="005F138A" w:rsidRDefault="005F138A" w:rsidP="004A057C">
      <w:pPr>
        <w:spacing w:after="240"/>
        <w:rPr>
          <w:rFonts w:ascii="Arial" w:hAnsi="Arial" w:cs="Arial"/>
        </w:rPr>
      </w:pPr>
    </w:p>
    <w:p w:rsidR="005F138A" w:rsidRPr="005F138A" w:rsidRDefault="005F138A" w:rsidP="004A057C">
      <w:pPr>
        <w:spacing w:after="240"/>
        <w:rPr>
          <w:rFonts w:ascii="Arial" w:hAnsi="Arial" w:cs="Arial"/>
        </w:rPr>
      </w:pPr>
    </w:p>
    <w:p w:rsidR="005F138A" w:rsidRDefault="005F138A" w:rsidP="005F138A">
      <w:pPr>
        <w:pStyle w:val="Nummerierung1Aufgabe2"/>
        <w:numPr>
          <w:ilvl w:val="0"/>
          <w:numId w:val="2"/>
        </w:numPr>
        <w:ind w:left="284" w:hanging="284"/>
      </w:pPr>
      <w:r w:rsidRPr="005F138A">
        <w:t>Im folgenden Kasten findest du Vorschläge dafür, welche Arbeits</w:t>
      </w:r>
      <w:r>
        <w:t>schritte man bei einer Begriffs</w:t>
      </w:r>
      <w:r w:rsidRPr="005F138A">
        <w:t>e</w:t>
      </w:r>
      <w:r w:rsidRPr="005F138A">
        <w:t>r</w:t>
      </w:r>
      <w:r w:rsidRPr="005F138A">
        <w:t>klärung beachten muss. Kreise in jeder Spalte den Arbeitsschritt ein, den du für richtig hältst. B</w:t>
      </w:r>
      <w:r w:rsidRPr="005F138A">
        <w:t>e</w:t>
      </w:r>
      <w:r w:rsidRPr="005F138A">
        <w:t>nutze für jede Spalte eine andere Farbe.</w:t>
      </w:r>
    </w:p>
    <w:p w:rsidR="001A01A1" w:rsidRPr="005F138A" w:rsidRDefault="001A01A1" w:rsidP="001A01A1">
      <w:pPr>
        <w:pStyle w:val="Nummerierung1Aufgabe2"/>
        <w:ind w:left="284" w:firstLine="0"/>
      </w:pPr>
    </w:p>
    <w:tbl>
      <w:tblPr>
        <w:tblStyle w:val="Tabellengitternetz"/>
        <w:tblW w:w="0" w:type="auto"/>
        <w:tblLayout w:type="fixed"/>
        <w:tblLook w:val="04A0"/>
      </w:tblPr>
      <w:tblGrid>
        <w:gridCol w:w="2016"/>
        <w:gridCol w:w="2016"/>
        <w:gridCol w:w="2016"/>
        <w:gridCol w:w="2016"/>
        <w:gridCol w:w="2016"/>
      </w:tblGrid>
      <w:tr w:rsidR="00552565" w:rsidRPr="005F138A" w:rsidTr="001A01A1">
        <w:tc>
          <w:tcPr>
            <w:tcW w:w="2016" w:type="dxa"/>
            <w:vAlign w:val="center"/>
          </w:tcPr>
          <w:p w:rsidR="00552565" w:rsidRPr="005F138A" w:rsidRDefault="00552565" w:rsidP="001A01A1">
            <w:pPr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nicht mehr als 30 Wörter benutzen</w:t>
            </w:r>
          </w:p>
        </w:tc>
        <w:tc>
          <w:tcPr>
            <w:tcW w:w="2016" w:type="dxa"/>
            <w:vAlign w:val="center"/>
          </w:tcPr>
          <w:p w:rsidR="00552565" w:rsidRPr="005F138A" w:rsidRDefault="00552565" w:rsidP="001A01A1">
            <w:pPr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Beispiele aus a</w:t>
            </w:r>
            <w:r w:rsidRPr="005F138A">
              <w:rPr>
                <w:rFonts w:ascii="Arial" w:hAnsi="Arial" w:cs="Arial"/>
                <w:sz w:val="22"/>
                <w:szCs w:val="22"/>
              </w:rPr>
              <w:t>l</w:t>
            </w:r>
            <w:r w:rsidRPr="005F138A">
              <w:rPr>
                <w:rFonts w:ascii="Arial" w:hAnsi="Arial" w:cs="Arial"/>
                <w:sz w:val="22"/>
                <w:szCs w:val="22"/>
              </w:rPr>
              <w:t>len Epochen b</w:t>
            </w:r>
            <w:r w:rsidRPr="005F138A">
              <w:rPr>
                <w:rFonts w:ascii="Arial" w:hAnsi="Arial" w:cs="Arial"/>
                <w:sz w:val="22"/>
                <w:szCs w:val="22"/>
              </w:rPr>
              <w:t>e</w:t>
            </w:r>
            <w:r w:rsidRPr="005F138A">
              <w:rPr>
                <w:rFonts w:ascii="Arial" w:hAnsi="Arial" w:cs="Arial"/>
                <w:sz w:val="22"/>
                <w:szCs w:val="22"/>
              </w:rPr>
              <w:t>nutzen</w:t>
            </w:r>
          </w:p>
        </w:tc>
        <w:tc>
          <w:tcPr>
            <w:tcW w:w="2016" w:type="dxa"/>
            <w:vAlign w:val="center"/>
          </w:tcPr>
          <w:p w:rsidR="00552565" w:rsidRPr="005F138A" w:rsidRDefault="001A01A1" w:rsidP="001A0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mehrere, den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griff </w:t>
            </w:r>
            <w:r w:rsidR="00552565" w:rsidRPr="005F138A">
              <w:rPr>
                <w:rFonts w:ascii="Arial" w:hAnsi="Arial" w:cs="Arial"/>
                <w:sz w:val="22"/>
                <w:szCs w:val="22"/>
              </w:rPr>
              <w:t>erklärende Merkmale nennen</w:t>
            </w:r>
          </w:p>
        </w:tc>
        <w:tc>
          <w:tcPr>
            <w:tcW w:w="2016" w:type="dxa"/>
            <w:vAlign w:val="center"/>
          </w:tcPr>
          <w:p w:rsidR="00552565" w:rsidRPr="005F138A" w:rsidRDefault="00842BD4" w:rsidP="001A01A1">
            <w:pPr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viele weitere Fachbe</w:t>
            </w:r>
            <w:r w:rsidR="00552565" w:rsidRPr="005F138A">
              <w:rPr>
                <w:rFonts w:ascii="Arial" w:hAnsi="Arial" w:cs="Arial"/>
                <w:sz w:val="22"/>
                <w:szCs w:val="22"/>
              </w:rPr>
              <w:t>griffe/</w:t>
            </w:r>
            <w:r w:rsidR="001A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2565" w:rsidRPr="005F138A">
              <w:rPr>
                <w:rFonts w:ascii="Arial" w:hAnsi="Arial" w:cs="Arial"/>
                <w:sz w:val="22"/>
                <w:szCs w:val="22"/>
              </w:rPr>
              <w:t>Fremdwörter b</w:t>
            </w:r>
            <w:r w:rsidR="00552565" w:rsidRPr="005F138A">
              <w:rPr>
                <w:rFonts w:ascii="Arial" w:hAnsi="Arial" w:cs="Arial"/>
                <w:sz w:val="22"/>
                <w:szCs w:val="22"/>
              </w:rPr>
              <w:t>e</w:t>
            </w:r>
            <w:r w:rsidR="00552565" w:rsidRPr="005F138A">
              <w:rPr>
                <w:rFonts w:ascii="Arial" w:hAnsi="Arial" w:cs="Arial"/>
                <w:sz w:val="22"/>
                <w:szCs w:val="22"/>
              </w:rPr>
              <w:t>nutzen</w:t>
            </w:r>
          </w:p>
        </w:tc>
        <w:tc>
          <w:tcPr>
            <w:tcW w:w="2016" w:type="dxa"/>
            <w:vAlign w:val="center"/>
          </w:tcPr>
          <w:p w:rsidR="00552565" w:rsidRPr="005F138A" w:rsidRDefault="00552565" w:rsidP="001A01A1">
            <w:pPr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verständliche, sachliche Sprache benutzen</w:t>
            </w:r>
          </w:p>
        </w:tc>
      </w:tr>
      <w:tr w:rsidR="00552565" w:rsidRPr="005F138A" w:rsidTr="001A01A1">
        <w:tc>
          <w:tcPr>
            <w:tcW w:w="2016" w:type="dxa"/>
            <w:vAlign w:val="center"/>
          </w:tcPr>
          <w:p w:rsidR="00552565" w:rsidRPr="005F138A" w:rsidRDefault="00552565" w:rsidP="001A01A1">
            <w:pPr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sinnvolle Reihen</w:t>
            </w:r>
            <w:r w:rsidR="00842BD4" w:rsidRPr="005F138A">
              <w:rPr>
                <w:rFonts w:ascii="Arial" w:hAnsi="Arial" w:cs="Arial"/>
                <w:sz w:val="22"/>
                <w:szCs w:val="22"/>
              </w:rPr>
              <w:t>-</w:t>
            </w:r>
            <w:r w:rsidRPr="005F138A">
              <w:rPr>
                <w:rFonts w:ascii="Arial" w:hAnsi="Arial" w:cs="Arial"/>
                <w:sz w:val="22"/>
                <w:szCs w:val="22"/>
              </w:rPr>
              <w:t>folge von Mer</w:t>
            </w:r>
            <w:r w:rsidRPr="005F138A">
              <w:rPr>
                <w:rFonts w:ascii="Arial" w:hAnsi="Arial" w:cs="Arial"/>
                <w:sz w:val="22"/>
                <w:szCs w:val="22"/>
              </w:rPr>
              <w:t>k</w:t>
            </w:r>
            <w:r w:rsidRPr="005F138A">
              <w:rPr>
                <w:rFonts w:ascii="Arial" w:hAnsi="Arial" w:cs="Arial"/>
                <w:sz w:val="22"/>
                <w:szCs w:val="22"/>
              </w:rPr>
              <w:t>malen und Be</w:t>
            </w:r>
            <w:r w:rsidRPr="005F138A">
              <w:rPr>
                <w:rFonts w:ascii="Arial" w:hAnsi="Arial" w:cs="Arial"/>
                <w:sz w:val="22"/>
                <w:szCs w:val="22"/>
              </w:rPr>
              <w:t>i</w:t>
            </w:r>
            <w:r w:rsidRPr="005F138A">
              <w:rPr>
                <w:rFonts w:ascii="Arial" w:hAnsi="Arial" w:cs="Arial"/>
                <w:sz w:val="22"/>
                <w:szCs w:val="22"/>
              </w:rPr>
              <w:t>spielen beachten</w:t>
            </w:r>
          </w:p>
        </w:tc>
        <w:tc>
          <w:tcPr>
            <w:tcW w:w="2016" w:type="dxa"/>
            <w:vAlign w:val="center"/>
          </w:tcPr>
          <w:p w:rsidR="00552565" w:rsidRPr="005F138A" w:rsidRDefault="00552565" w:rsidP="001A01A1">
            <w:pPr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Beispiele aus der Geschichte au</w:t>
            </w:r>
            <w:r w:rsidRPr="005F138A">
              <w:rPr>
                <w:rFonts w:ascii="Arial" w:hAnsi="Arial" w:cs="Arial"/>
                <w:sz w:val="22"/>
                <w:szCs w:val="22"/>
              </w:rPr>
              <w:t>s</w:t>
            </w:r>
            <w:r w:rsidRPr="005F138A">
              <w:rPr>
                <w:rFonts w:ascii="Arial" w:hAnsi="Arial" w:cs="Arial"/>
                <w:sz w:val="22"/>
                <w:szCs w:val="22"/>
              </w:rPr>
              <w:t xml:space="preserve">führlich erläutern </w:t>
            </w:r>
          </w:p>
        </w:tc>
        <w:tc>
          <w:tcPr>
            <w:tcW w:w="2016" w:type="dxa"/>
            <w:vAlign w:val="center"/>
          </w:tcPr>
          <w:p w:rsidR="00552565" w:rsidRPr="005F138A" w:rsidRDefault="00552565" w:rsidP="001A01A1">
            <w:pPr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immer drei erkl</w:t>
            </w:r>
            <w:r w:rsidRPr="005F138A">
              <w:rPr>
                <w:rFonts w:ascii="Arial" w:hAnsi="Arial" w:cs="Arial"/>
                <w:sz w:val="22"/>
                <w:szCs w:val="22"/>
              </w:rPr>
              <w:t>ä</w:t>
            </w:r>
            <w:r w:rsidRPr="005F138A">
              <w:rPr>
                <w:rFonts w:ascii="Arial" w:hAnsi="Arial" w:cs="Arial"/>
                <w:sz w:val="22"/>
                <w:szCs w:val="22"/>
              </w:rPr>
              <w:t xml:space="preserve">rende Merkmale und drei Beispiele nennen </w:t>
            </w:r>
          </w:p>
        </w:tc>
        <w:tc>
          <w:tcPr>
            <w:tcW w:w="2016" w:type="dxa"/>
            <w:vAlign w:val="center"/>
          </w:tcPr>
          <w:p w:rsidR="00552565" w:rsidRPr="005F138A" w:rsidRDefault="00552565" w:rsidP="001A01A1">
            <w:pPr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passende b</w:t>
            </w:r>
            <w:r w:rsidRPr="005F138A">
              <w:rPr>
                <w:rFonts w:ascii="Arial" w:hAnsi="Arial" w:cs="Arial"/>
                <w:sz w:val="22"/>
                <w:szCs w:val="22"/>
              </w:rPr>
              <w:t>e</w:t>
            </w:r>
            <w:r w:rsidRPr="005F138A">
              <w:rPr>
                <w:rFonts w:ascii="Arial" w:hAnsi="Arial" w:cs="Arial"/>
                <w:sz w:val="22"/>
                <w:szCs w:val="22"/>
              </w:rPr>
              <w:t>kannte Fachb</w:t>
            </w:r>
            <w:r w:rsidRPr="005F138A">
              <w:rPr>
                <w:rFonts w:ascii="Arial" w:hAnsi="Arial" w:cs="Arial"/>
                <w:sz w:val="22"/>
                <w:szCs w:val="22"/>
              </w:rPr>
              <w:t>e</w:t>
            </w:r>
            <w:r w:rsidRPr="005F138A">
              <w:rPr>
                <w:rFonts w:ascii="Arial" w:hAnsi="Arial" w:cs="Arial"/>
                <w:sz w:val="22"/>
                <w:szCs w:val="22"/>
              </w:rPr>
              <w:t>griffe/</w:t>
            </w:r>
            <w:r w:rsidR="001A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138A">
              <w:rPr>
                <w:rFonts w:ascii="Arial" w:hAnsi="Arial" w:cs="Arial"/>
                <w:sz w:val="22"/>
                <w:szCs w:val="22"/>
              </w:rPr>
              <w:t>Fremdwö</w:t>
            </w:r>
            <w:r w:rsidRPr="005F138A">
              <w:rPr>
                <w:rFonts w:ascii="Arial" w:hAnsi="Arial" w:cs="Arial"/>
                <w:sz w:val="22"/>
                <w:szCs w:val="22"/>
              </w:rPr>
              <w:t>r</w:t>
            </w:r>
            <w:r w:rsidRPr="005F138A">
              <w:rPr>
                <w:rFonts w:ascii="Arial" w:hAnsi="Arial" w:cs="Arial"/>
                <w:sz w:val="22"/>
                <w:szCs w:val="22"/>
              </w:rPr>
              <w:t xml:space="preserve">ter benutzen </w:t>
            </w:r>
          </w:p>
        </w:tc>
        <w:tc>
          <w:tcPr>
            <w:tcW w:w="2016" w:type="dxa"/>
            <w:vAlign w:val="center"/>
          </w:tcPr>
          <w:p w:rsidR="00552565" w:rsidRPr="005F138A" w:rsidRDefault="00552565" w:rsidP="001A01A1">
            <w:pPr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lange Sätze bi</w:t>
            </w:r>
            <w:r w:rsidRPr="005F138A">
              <w:rPr>
                <w:rFonts w:ascii="Arial" w:hAnsi="Arial" w:cs="Arial"/>
                <w:sz w:val="22"/>
                <w:szCs w:val="22"/>
              </w:rPr>
              <w:t>l</w:t>
            </w:r>
            <w:r w:rsidRPr="005F138A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</w:tr>
      <w:tr w:rsidR="00552565" w:rsidRPr="005F138A" w:rsidTr="001A01A1">
        <w:tc>
          <w:tcPr>
            <w:tcW w:w="2016" w:type="dxa"/>
            <w:vAlign w:val="center"/>
          </w:tcPr>
          <w:p w:rsidR="00552565" w:rsidRPr="005F138A" w:rsidRDefault="00842BD4" w:rsidP="001A01A1">
            <w:pPr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Reihenfolge von Beispielen und Merkmalen spielt keine Rolle</w:t>
            </w:r>
          </w:p>
        </w:tc>
        <w:tc>
          <w:tcPr>
            <w:tcW w:w="2016" w:type="dxa"/>
            <w:vAlign w:val="center"/>
          </w:tcPr>
          <w:p w:rsidR="00552565" w:rsidRPr="005F138A" w:rsidRDefault="005F138A" w:rsidP="001A01A1">
            <w:pPr>
              <w:pStyle w:val="EinfAbs"/>
            </w:pPr>
            <w:r>
              <w:t>ausgewählte Be</w:t>
            </w:r>
            <w:r>
              <w:t>i</w:t>
            </w:r>
            <w:r>
              <w:t>spiele aus der Geschichte (und wenn bekannt aus der Gegenwart) knapp nennen</w:t>
            </w:r>
          </w:p>
        </w:tc>
        <w:tc>
          <w:tcPr>
            <w:tcW w:w="2016" w:type="dxa"/>
            <w:vAlign w:val="center"/>
          </w:tcPr>
          <w:p w:rsidR="00552565" w:rsidRPr="005F138A" w:rsidRDefault="001A01A1" w:rsidP="001A01A1">
            <w:pPr>
              <w:pStyle w:val="EinfAbs"/>
            </w:pPr>
            <w:r>
              <w:t>wenn Beispiele genannt werden, müssen keine Merkmale mehr genannt werden</w:t>
            </w:r>
          </w:p>
        </w:tc>
        <w:tc>
          <w:tcPr>
            <w:tcW w:w="2016" w:type="dxa"/>
            <w:vAlign w:val="center"/>
          </w:tcPr>
          <w:p w:rsidR="00552565" w:rsidRPr="005F138A" w:rsidRDefault="00842BD4" w:rsidP="001A01A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überhaupt keine weiteren Fachb</w:t>
            </w:r>
            <w:r w:rsidRPr="005F138A">
              <w:rPr>
                <w:rFonts w:ascii="Arial" w:hAnsi="Arial" w:cs="Arial"/>
                <w:sz w:val="22"/>
                <w:szCs w:val="22"/>
              </w:rPr>
              <w:t>e</w:t>
            </w:r>
            <w:r w:rsidRPr="005F138A">
              <w:rPr>
                <w:rFonts w:ascii="Arial" w:hAnsi="Arial" w:cs="Arial"/>
                <w:sz w:val="22"/>
                <w:szCs w:val="22"/>
              </w:rPr>
              <w:t>griffe benutzen</w:t>
            </w:r>
          </w:p>
        </w:tc>
        <w:tc>
          <w:tcPr>
            <w:tcW w:w="2016" w:type="dxa"/>
            <w:vAlign w:val="center"/>
          </w:tcPr>
          <w:p w:rsidR="00552565" w:rsidRPr="005F138A" w:rsidDel="00552565" w:rsidRDefault="00842BD4" w:rsidP="001A01A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138A">
              <w:rPr>
                <w:rFonts w:ascii="Arial" w:hAnsi="Arial" w:cs="Arial"/>
                <w:sz w:val="22"/>
                <w:szCs w:val="22"/>
              </w:rPr>
              <w:t>Merkmale meh</w:t>
            </w:r>
            <w:r w:rsidRPr="005F138A">
              <w:rPr>
                <w:rFonts w:ascii="Arial" w:hAnsi="Arial" w:cs="Arial"/>
                <w:sz w:val="22"/>
                <w:szCs w:val="22"/>
              </w:rPr>
              <w:t>r</w:t>
            </w:r>
            <w:r w:rsidRPr="005F138A">
              <w:rPr>
                <w:rFonts w:ascii="Arial" w:hAnsi="Arial" w:cs="Arial"/>
                <w:sz w:val="22"/>
                <w:szCs w:val="22"/>
              </w:rPr>
              <w:t xml:space="preserve">mals </w:t>
            </w:r>
            <w:r w:rsidR="00552565" w:rsidRPr="005F138A">
              <w:rPr>
                <w:rFonts w:ascii="Arial" w:hAnsi="Arial" w:cs="Arial"/>
                <w:sz w:val="22"/>
                <w:szCs w:val="22"/>
              </w:rPr>
              <w:t>wiederholen</w:t>
            </w:r>
          </w:p>
        </w:tc>
      </w:tr>
    </w:tbl>
    <w:p w:rsidR="001A01A1" w:rsidRDefault="001A01A1" w:rsidP="001A01A1">
      <w:pPr>
        <w:pStyle w:val="Nummerierung1Aufgabe2"/>
        <w:spacing w:after="57"/>
        <w:ind w:left="284" w:firstLine="0"/>
      </w:pPr>
    </w:p>
    <w:p w:rsidR="009E0D40" w:rsidRDefault="009E0D40" w:rsidP="009E0D40">
      <w:pPr>
        <w:pStyle w:val="Nummerierung1Aufgabe2"/>
        <w:pageBreakBefore/>
        <w:spacing w:after="57"/>
        <w:ind w:left="284" w:firstLine="0"/>
      </w:pPr>
    </w:p>
    <w:p w:rsidR="009E0D40" w:rsidRDefault="009E0D40" w:rsidP="009E0D40">
      <w:pPr>
        <w:pStyle w:val="Nummerierung1Aufgabe2"/>
        <w:spacing w:after="57"/>
        <w:ind w:left="284" w:firstLine="0"/>
      </w:pPr>
    </w:p>
    <w:p w:rsidR="001A01A1" w:rsidRDefault="001A01A1" w:rsidP="009E0D40">
      <w:pPr>
        <w:pStyle w:val="Nummerierung1Aufgabe2"/>
        <w:numPr>
          <w:ilvl w:val="0"/>
          <w:numId w:val="2"/>
        </w:numPr>
        <w:spacing w:after="240"/>
        <w:ind w:left="284" w:hanging="284"/>
      </w:pPr>
      <w:r>
        <w:t xml:space="preserve">Vergleiche deine Ergebnisse </w:t>
      </w:r>
      <w:r w:rsidR="009E0D40">
        <w:t>mit deinem Arbeitspartner.</w:t>
      </w:r>
    </w:p>
    <w:p w:rsidR="001A01A1" w:rsidRDefault="001A01A1" w:rsidP="009E0D40">
      <w:pPr>
        <w:pStyle w:val="Nummerierunga"/>
        <w:numPr>
          <w:ilvl w:val="0"/>
          <w:numId w:val="2"/>
        </w:numPr>
        <w:spacing w:after="240"/>
        <w:ind w:left="284" w:hanging="284"/>
      </w:pPr>
      <w:r>
        <w:t xml:space="preserve">Erklärt euch gegenseitig eure Lösungen und einigt euch auf eine gemeinsame Lösung. </w:t>
      </w:r>
    </w:p>
    <w:p w:rsidR="001A01A1" w:rsidRDefault="001A01A1" w:rsidP="001A01A1">
      <w:pPr>
        <w:pStyle w:val="Nummerierung1Aufgabe2"/>
        <w:numPr>
          <w:ilvl w:val="0"/>
          <w:numId w:val="2"/>
        </w:numPr>
        <w:spacing w:before="113" w:after="57"/>
        <w:ind w:left="284" w:hanging="284"/>
      </w:pPr>
      <w:r>
        <w:t xml:space="preserve">Überprüft, ob der Verfasser der Begriffserklärung </w:t>
      </w:r>
      <w:r>
        <w:rPr>
          <w:i/>
          <w:iCs/>
        </w:rPr>
        <w:t>Herrschaft</w:t>
      </w:r>
      <w:r>
        <w:t xml:space="preserve"> die Arbeitsschritte aus der T</w:t>
      </w:r>
      <w:r>
        <w:t>a</w:t>
      </w:r>
      <w:r>
        <w:t>belle beachtet hat. Geht dazu folgendermaßen vor:</w:t>
      </w:r>
    </w:p>
    <w:p w:rsidR="001A01A1" w:rsidRDefault="001A01A1" w:rsidP="001A01A1">
      <w:pPr>
        <w:pStyle w:val="Nummerierunga"/>
        <w:numPr>
          <w:ilvl w:val="1"/>
          <w:numId w:val="2"/>
        </w:numPr>
        <w:tabs>
          <w:tab w:val="clear" w:pos="850"/>
          <w:tab w:val="left" w:pos="567"/>
        </w:tabs>
        <w:ind w:left="567" w:hanging="283"/>
      </w:pPr>
      <w:r>
        <w:t>Benutzt jeweils die Farbe, mit der ihr einen Arbeitsschritt in der Tabelle eingekreist habt.</w:t>
      </w:r>
    </w:p>
    <w:p w:rsidR="001A01A1" w:rsidRDefault="001A01A1" w:rsidP="001A01A1">
      <w:pPr>
        <w:pStyle w:val="Nummerierunga"/>
        <w:numPr>
          <w:ilvl w:val="1"/>
          <w:numId w:val="2"/>
        </w:numPr>
        <w:tabs>
          <w:tab w:val="clear" w:pos="850"/>
          <w:tab w:val="left" w:pos="567"/>
        </w:tabs>
        <w:ind w:left="567" w:hanging="283"/>
      </w:pPr>
      <w:r>
        <w:t>Untersucht, ob in der von euch ausgewählten Begriffserklärung dieser Arbeitsschritt beachtet wurde. Wenn ja, unterstreicht die entsprechenden Textstellen in der Begriffserklärung mit der en</w:t>
      </w:r>
      <w:r>
        <w:t>t</w:t>
      </w:r>
      <w:r>
        <w:t>sprechenden Farbe.</w:t>
      </w:r>
      <w:r>
        <w:br/>
      </w:r>
      <w:r>
        <w:rPr>
          <w:u w:val="thick"/>
        </w:rPr>
        <w:t>Achtung</w:t>
      </w:r>
      <w:r>
        <w:t xml:space="preserve">: Bei zwei Arbeitsschritten könnt ihr nichts unterstreichen. Macht euch deshalb bei der Begriffserklärung eine kleine Notiz, ob der Arbeitsschritt beachtet wurde. </w:t>
      </w:r>
    </w:p>
    <w:p w:rsidR="001A01A1" w:rsidRDefault="001A01A1" w:rsidP="009E0D40">
      <w:pPr>
        <w:pStyle w:val="Nummerierunga"/>
        <w:numPr>
          <w:ilvl w:val="1"/>
          <w:numId w:val="2"/>
        </w:numPr>
        <w:tabs>
          <w:tab w:val="clear" w:pos="850"/>
          <w:tab w:val="left" w:pos="567"/>
        </w:tabs>
        <w:spacing w:after="240"/>
        <w:ind w:left="567" w:hanging="283"/>
      </w:pPr>
      <w:r>
        <w:t>Habt ihr bei eurer Untersuchung alle Farben aus der Tabelle verwendet? Wenn nein, welche Farben fehlen?</w:t>
      </w:r>
    </w:p>
    <w:p w:rsidR="001A01A1" w:rsidRDefault="001A01A1" w:rsidP="009E0D40">
      <w:pPr>
        <w:pStyle w:val="Nummerierung1Aufgabe2"/>
        <w:numPr>
          <w:ilvl w:val="0"/>
          <w:numId w:val="2"/>
        </w:numPr>
        <w:spacing w:after="240"/>
        <w:ind w:left="284" w:hanging="284"/>
      </w:pPr>
      <w:r>
        <w:t xml:space="preserve"> Lest noch einmal alle drei Begriffserklärungen zum Begriff </w:t>
      </w:r>
      <w:r>
        <w:rPr>
          <w:i/>
          <w:iCs/>
        </w:rPr>
        <w:t xml:space="preserve">Herrschaft </w:t>
      </w:r>
      <w:r>
        <w:t>durch. Würdet ihr jetzt eine andere Begriffserklärung wählen? Wenn ja, welche?    Nr.:</w:t>
      </w:r>
      <w:r>
        <w:br/>
        <w:t xml:space="preserve">Begründet in Stichworten, warum ihr euch </w:t>
      </w:r>
      <w:proofErr w:type="spellStart"/>
      <w:r>
        <w:t>umentschieden</w:t>
      </w:r>
      <w:proofErr w:type="spellEnd"/>
      <w:r>
        <w:t xml:space="preserve"> habt / nicht </w:t>
      </w:r>
      <w:proofErr w:type="spellStart"/>
      <w:r>
        <w:t>umentschieden</w:t>
      </w:r>
      <w:proofErr w:type="spellEnd"/>
      <w:r>
        <w:t xml:space="preserve"> habt:</w:t>
      </w:r>
    </w:p>
    <w:p w:rsidR="001A01A1" w:rsidRDefault="001A01A1" w:rsidP="001A01A1">
      <w:pPr>
        <w:pStyle w:val="Nummerierung1Aufgabe2"/>
        <w:numPr>
          <w:ilvl w:val="0"/>
          <w:numId w:val="2"/>
        </w:numPr>
        <w:spacing w:before="113"/>
        <w:ind w:left="284" w:hanging="284"/>
      </w:pPr>
      <w:r>
        <w:t>Schreibt eine Anleitung: „Wie erkläre ich einen Fachbegriff?“:</w:t>
      </w:r>
      <w:r>
        <w:br/>
        <w:t>Entscheidet, in welcher Reihenfolge die einzelnen Arbeitsschritte aus der Tabelle in der Anle</w:t>
      </w:r>
      <w:r>
        <w:t>i</w:t>
      </w:r>
      <w:r>
        <w:t xml:space="preserve">tung genannt werden sollen und </w:t>
      </w:r>
      <w:r w:rsidR="009E0D40">
        <w:t xml:space="preserve">schreibt </w:t>
      </w:r>
      <w:r>
        <w:t xml:space="preserve">die einzelnen Arbeitsschritte </w:t>
      </w:r>
      <w:r w:rsidR="009E0D40">
        <w:t>unter folgender Überschrift auf</w:t>
      </w:r>
      <w:r>
        <w:t xml:space="preserve">: </w:t>
      </w:r>
      <w:r w:rsidR="009E0D40">
        <w:br/>
      </w:r>
      <w:r w:rsidR="009E0D40">
        <w:rPr>
          <w:b/>
        </w:rPr>
        <w:t>Methodenblatt: Wie erkläre ich einen Fachbegriff?</w:t>
      </w:r>
    </w:p>
    <w:sectPr w:rsidR="001A01A1" w:rsidSect="00E32E1A">
      <w:head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D7" w:rsidRDefault="003C24D7" w:rsidP="00270F26">
      <w:r>
        <w:separator/>
      </w:r>
    </w:p>
  </w:endnote>
  <w:endnote w:type="continuationSeparator" w:id="0">
    <w:p w:rsidR="003C24D7" w:rsidRDefault="003C24D7" w:rsidP="0027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D7" w:rsidRDefault="003C24D7" w:rsidP="00270F26">
      <w:r>
        <w:separator/>
      </w:r>
    </w:p>
  </w:footnote>
  <w:footnote w:type="continuationSeparator" w:id="0">
    <w:p w:rsidR="003C24D7" w:rsidRDefault="003C24D7" w:rsidP="00270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8A" w:rsidRPr="005F138A" w:rsidRDefault="005F138A" w:rsidP="005F138A">
    <w:pPr>
      <w:pStyle w:val="Kopfzeile"/>
      <w:tabs>
        <w:tab w:val="clear" w:pos="4536"/>
        <w:tab w:val="clear" w:pos="9072"/>
        <w:tab w:val="right" w:pos="9923"/>
      </w:tabs>
      <w:rPr>
        <w:rFonts w:ascii="Arial" w:hAnsi="Arial" w:cs="Arial"/>
      </w:rPr>
    </w:pPr>
    <w:r w:rsidRPr="005F138A">
      <w:rPr>
        <w:rFonts w:ascii="Arial" w:hAnsi="Arial" w:cs="Arial"/>
      </w:rPr>
      <w:t>Sachkompetenz, Teil 1: Fachbegriffe erklären</w:t>
    </w:r>
    <w:r w:rsidRPr="005F138A">
      <w:rPr>
        <w:rFonts w:ascii="Arial" w:hAnsi="Arial" w:cs="Arial"/>
      </w:rPr>
      <w:tab/>
      <w:t>UE Ägypten</w:t>
    </w:r>
  </w:p>
  <w:p w:rsidR="005F138A" w:rsidRPr="005F138A" w:rsidRDefault="005F138A">
    <w:pPr>
      <w:pStyle w:val="Kopfzeil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6B59"/>
    <w:multiLevelType w:val="hybridMultilevel"/>
    <w:tmpl w:val="F1E22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6799"/>
    <w:multiLevelType w:val="hybridMultilevel"/>
    <w:tmpl w:val="60589BFE"/>
    <w:lvl w:ilvl="0" w:tplc="B1E05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729E"/>
    <w:multiLevelType w:val="hybridMultilevel"/>
    <w:tmpl w:val="C9E83DD8"/>
    <w:lvl w:ilvl="0" w:tplc="7196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8B1"/>
    <w:multiLevelType w:val="hybridMultilevel"/>
    <w:tmpl w:val="287EB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25D61"/>
    <w:multiLevelType w:val="hybridMultilevel"/>
    <w:tmpl w:val="368A955C"/>
    <w:lvl w:ilvl="0" w:tplc="01E06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hdrShapeDefaults>
    <o:shapedefaults v:ext="edit" spidmax="27650">
      <o:colormru v:ext="edit" colors="#f4d75e,#ee4c95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2D3C"/>
    <w:rsid w:val="000454ED"/>
    <w:rsid w:val="000B06B6"/>
    <w:rsid w:val="000E2305"/>
    <w:rsid w:val="001017E0"/>
    <w:rsid w:val="001511AA"/>
    <w:rsid w:val="001A01A1"/>
    <w:rsid w:val="001A6732"/>
    <w:rsid w:val="001F4F61"/>
    <w:rsid w:val="00203576"/>
    <w:rsid w:val="00211E3F"/>
    <w:rsid w:val="00250A1D"/>
    <w:rsid w:val="00270F26"/>
    <w:rsid w:val="002A0D6A"/>
    <w:rsid w:val="002E1A5A"/>
    <w:rsid w:val="0033666E"/>
    <w:rsid w:val="00383B46"/>
    <w:rsid w:val="003930CF"/>
    <w:rsid w:val="003A3647"/>
    <w:rsid w:val="003C24D7"/>
    <w:rsid w:val="003E15F5"/>
    <w:rsid w:val="003F4742"/>
    <w:rsid w:val="00400DFE"/>
    <w:rsid w:val="00447784"/>
    <w:rsid w:val="004978D5"/>
    <w:rsid w:val="004A057C"/>
    <w:rsid w:val="004A2B3D"/>
    <w:rsid w:val="004B02F0"/>
    <w:rsid w:val="00504850"/>
    <w:rsid w:val="00552565"/>
    <w:rsid w:val="00562EC5"/>
    <w:rsid w:val="00575C41"/>
    <w:rsid w:val="005A277F"/>
    <w:rsid w:val="005A79BC"/>
    <w:rsid w:val="005E779F"/>
    <w:rsid w:val="005F138A"/>
    <w:rsid w:val="005F7B84"/>
    <w:rsid w:val="00621214"/>
    <w:rsid w:val="00665E0F"/>
    <w:rsid w:val="00686784"/>
    <w:rsid w:val="00697152"/>
    <w:rsid w:val="006F39CD"/>
    <w:rsid w:val="00735903"/>
    <w:rsid w:val="00742D3C"/>
    <w:rsid w:val="00752F28"/>
    <w:rsid w:val="00792D82"/>
    <w:rsid w:val="007D2452"/>
    <w:rsid w:val="007F7C50"/>
    <w:rsid w:val="00822235"/>
    <w:rsid w:val="00833266"/>
    <w:rsid w:val="00842BD4"/>
    <w:rsid w:val="008507FC"/>
    <w:rsid w:val="00857401"/>
    <w:rsid w:val="0089458D"/>
    <w:rsid w:val="0093577C"/>
    <w:rsid w:val="00957C75"/>
    <w:rsid w:val="009623CB"/>
    <w:rsid w:val="009C19FC"/>
    <w:rsid w:val="009E0D40"/>
    <w:rsid w:val="009E2C11"/>
    <w:rsid w:val="00A0288D"/>
    <w:rsid w:val="00A45A48"/>
    <w:rsid w:val="00AF5AFE"/>
    <w:rsid w:val="00B24234"/>
    <w:rsid w:val="00B47F76"/>
    <w:rsid w:val="00B757D6"/>
    <w:rsid w:val="00B82384"/>
    <w:rsid w:val="00BF7A52"/>
    <w:rsid w:val="00C10873"/>
    <w:rsid w:val="00C35590"/>
    <w:rsid w:val="00C51197"/>
    <w:rsid w:val="00C71B6D"/>
    <w:rsid w:val="00C72242"/>
    <w:rsid w:val="00C83ED7"/>
    <w:rsid w:val="00CC3375"/>
    <w:rsid w:val="00CC6976"/>
    <w:rsid w:val="00CE0A76"/>
    <w:rsid w:val="00CF3C41"/>
    <w:rsid w:val="00D01B7C"/>
    <w:rsid w:val="00D207B3"/>
    <w:rsid w:val="00D43D0F"/>
    <w:rsid w:val="00D444F9"/>
    <w:rsid w:val="00D63E35"/>
    <w:rsid w:val="00D86204"/>
    <w:rsid w:val="00DB1F8D"/>
    <w:rsid w:val="00DE7A6F"/>
    <w:rsid w:val="00DF60F3"/>
    <w:rsid w:val="00E32E1A"/>
    <w:rsid w:val="00E573CE"/>
    <w:rsid w:val="00EB5802"/>
    <w:rsid w:val="00EC675B"/>
    <w:rsid w:val="00FB7CE5"/>
    <w:rsid w:val="00FE39C0"/>
    <w:rsid w:val="00FF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f4d75e,#ee4c95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paragraph" w:styleId="berschrift1">
    <w:name w:val="heading 1"/>
    <w:basedOn w:val="Standard"/>
    <w:link w:val="berschrift1Zchn"/>
    <w:uiPriority w:val="99"/>
    <w:qFormat/>
    <w:rsid w:val="005F138A"/>
    <w:pPr>
      <w:autoSpaceDE w:val="0"/>
      <w:autoSpaceDN w:val="0"/>
      <w:adjustRightInd w:val="0"/>
      <w:spacing w:line="280" w:lineRule="atLeast"/>
      <w:jc w:val="center"/>
      <w:textAlignment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4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D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D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3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0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0F26"/>
  </w:style>
  <w:style w:type="paragraph" w:styleId="Fuzeile">
    <w:name w:val="footer"/>
    <w:basedOn w:val="Standard"/>
    <w:link w:val="FuzeileZchn"/>
    <w:uiPriority w:val="99"/>
    <w:unhideWhenUsed/>
    <w:rsid w:val="00270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0F26"/>
  </w:style>
  <w:style w:type="paragraph" w:customStyle="1" w:styleId="EinfAbs">
    <w:name w:val="[Einf. Abs.]"/>
    <w:basedOn w:val="Standard"/>
    <w:uiPriority w:val="99"/>
    <w:rsid w:val="005F138A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5F138A"/>
    <w:rPr>
      <w:rFonts w:ascii="Arial" w:hAnsi="Arial" w:cs="Arial"/>
      <w:b/>
      <w:bCs/>
      <w:color w:val="000000"/>
      <w:sz w:val="28"/>
      <w:szCs w:val="28"/>
    </w:rPr>
  </w:style>
  <w:style w:type="paragraph" w:customStyle="1" w:styleId="Nummerierung1Aufgabe2">
    <w:name w:val="Nummerierung 1 Aufgabe 2"/>
    <w:basedOn w:val="Standard"/>
    <w:uiPriority w:val="99"/>
    <w:rsid w:val="005F138A"/>
    <w:pPr>
      <w:tabs>
        <w:tab w:val="left" w:pos="340"/>
      </w:tabs>
      <w:autoSpaceDE w:val="0"/>
      <w:autoSpaceDN w:val="0"/>
      <w:adjustRightInd w:val="0"/>
      <w:spacing w:after="170" w:line="280" w:lineRule="atLeast"/>
      <w:ind w:left="340" w:hanging="340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Nummerierunga">
    <w:name w:val="Nummerierung a"/>
    <w:basedOn w:val="EinfAbs"/>
    <w:uiPriority w:val="99"/>
    <w:rsid w:val="001A01A1"/>
    <w:pPr>
      <w:tabs>
        <w:tab w:val="left" w:pos="850"/>
      </w:tabs>
      <w:spacing w:after="57"/>
      <w:ind w:left="680" w:hanging="340"/>
    </w:pPr>
  </w:style>
  <w:style w:type="paragraph" w:customStyle="1" w:styleId="Linien">
    <w:name w:val="Linien"/>
    <w:basedOn w:val="EinfAbs"/>
    <w:uiPriority w:val="99"/>
    <w:rsid w:val="001A01A1"/>
    <w:pPr>
      <w:pBdr>
        <w:bottom w:val="single" w:sz="8" w:space="0" w:color="747473"/>
      </w:pBdr>
      <w:spacing w:after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884B-510D-4A61-A8E8-D6346163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Gerhild</cp:lastModifiedBy>
  <cp:revision>3</cp:revision>
  <cp:lastPrinted>2014-11-18T08:35:00Z</cp:lastPrinted>
  <dcterms:created xsi:type="dcterms:W3CDTF">2015-01-05T10:34:00Z</dcterms:created>
  <dcterms:modified xsi:type="dcterms:W3CDTF">2015-01-05T11:19:00Z</dcterms:modified>
</cp:coreProperties>
</file>