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3"/>
        </w:numPr>
        <w:rPr>
          <w:rFonts w:ascii="Calibri" w:hAnsi="Calibri" w:asciiTheme="minorHAnsi" w:hAnsiTheme="minorHAnsi"/>
          <w:b/>
          <w:b/>
          <w:bCs/>
          <w:color w:val="00000A"/>
          <w:sz w:val="22"/>
          <w:szCs w:val="22"/>
        </w:rPr>
      </w:pPr>
      <w:bookmarkStart w:id="0" w:name="_GoBack"/>
      <w:bookmarkEnd w:id="0"/>
      <w:r>
        <w:rPr>
          <w:rFonts w:eastAsia="Calibri" w:cs="Times New Roman"/>
          <w:b/>
        </w:rPr>
        <w:t>Ludwig XIV. – ein „Sonnenkönig“?</w:t>
      </w:r>
    </w:p>
    <w:p>
      <w:pPr>
        <w:pStyle w:val="Default"/>
        <w:numPr>
          <w:ilvl w:val="0"/>
          <w:numId w:val="3"/>
        </w:numPr>
        <w:rPr>
          <w:rFonts w:ascii="Calibri" w:hAnsi="Calibri" w:asciiTheme="minorHAnsi" w:hAnsiTheme="minorHAnsi"/>
          <w:b/>
          <w:b/>
          <w:bCs/>
          <w:color w:val="00000A"/>
          <w:sz w:val="22"/>
          <w:szCs w:val="22"/>
        </w:rPr>
      </w:pPr>
      <w:r>
        <w:rPr>
          <w:rFonts w:eastAsia="Calibri" w:cs="Times New Roman"/>
          <w:b/>
        </w:rPr>
        <w:t>Die Ständegesellschaft – wer will sie (nicht)?</w:t>
      </w:r>
    </w:p>
    <w:p>
      <w:pPr>
        <w:pStyle w:val="Default"/>
        <w:rPr>
          <w:rFonts w:ascii="Calibri" w:hAnsi="Calibri" w:asciiTheme="minorHAnsi" w:hAnsiTheme="minorHAnsi"/>
          <w:b/>
          <w:b/>
          <w:bCs/>
          <w:color w:val="00000A"/>
          <w:sz w:val="22"/>
          <w:szCs w:val="22"/>
        </w:rPr>
      </w:pPr>
      <w:r>
        <w:rPr>
          <w:rFonts w:asciiTheme="minorHAnsi" w:hAnsiTheme="minorHAnsi"/>
          <w:b/>
          <w:bCs/>
          <w:color w:val="00000A"/>
          <w:sz w:val="22"/>
          <w:szCs w:val="22"/>
        </w:rPr>
      </w:r>
    </w:p>
    <w:p>
      <w:pPr>
        <w:pStyle w:val="Normal"/>
        <w:pBdr>
          <w:top w:val="single" w:sz="4" w:space="1" w:color="00000A"/>
          <w:left w:val="single" w:sz="4" w:space="4" w:color="00000A"/>
          <w:bottom w:val="single" w:sz="4" w:space="1" w:color="00000A"/>
          <w:right w:val="single" w:sz="4" w:space="4" w:color="00000A"/>
        </w:pBdr>
        <w:spacing w:before="0" w:after="0"/>
        <w:rPr>
          <w:rFonts w:cs="Times New Roman"/>
        </w:rPr>
      </w:pPr>
      <w:r>
        <w:rPr/>
        <w:t xml:space="preserve">Schülerinnen und Schüler können </w:t>
      </w:r>
      <w:r>
        <w:rPr>
          <w:rFonts w:cs="Times New Roman"/>
        </w:rPr>
        <w:t>die politischen und gesellschaftlichen Ursachen der Französischen Revolution erklären (Sonnenkönig, Ständegesellschaft)</w:t>
      </w:r>
    </w:p>
    <w:p>
      <w:pPr>
        <w:pStyle w:val="Normal"/>
        <w:pBdr>
          <w:top w:val="single" w:sz="4" w:space="1" w:color="00000A"/>
          <w:left w:val="single" w:sz="4" w:space="4" w:color="00000A"/>
          <w:bottom w:val="single" w:sz="4" w:space="1" w:color="00000A"/>
          <w:right w:val="single" w:sz="4" w:space="4" w:color="00000A"/>
        </w:pBdr>
        <w:spacing w:before="0" w:after="0"/>
        <w:rPr>
          <w:rFonts w:cs="Times New Roman"/>
        </w:rPr>
      </w:pPr>
      <w:r>
        <w:rPr>
          <w:rFonts w:cs="Times New Roman"/>
        </w:rPr>
      </w:r>
    </w:p>
    <w:p>
      <w:pPr>
        <w:pStyle w:val="BPIKTeilkompetenzBeschreibung"/>
        <w:numPr>
          <w:ilvl w:val="0"/>
          <w:numId w:val="0"/>
        </w:numPr>
        <w:pBdr>
          <w:top w:val="single" w:sz="4" w:space="1" w:color="00000A"/>
          <w:left w:val="single" w:sz="4" w:space="4" w:color="00000A"/>
          <w:bottom w:val="single" w:sz="4" w:space="1" w:color="00000A"/>
          <w:right w:val="single" w:sz="4" w:space="4" w:color="00000A"/>
        </w:pBdr>
        <w:spacing w:lineRule="auto" w:line="240"/>
        <w:rPr>
          <w:rFonts w:ascii="Calibri" w:hAnsi="Calibri" w:asciiTheme="minorHAnsi" w:hAnsiTheme="minorHAnsi"/>
          <w:sz w:val="22"/>
          <w:szCs w:val="22"/>
        </w:rPr>
      </w:pPr>
      <w:r>
        <w:rPr>
          <w:rFonts w:ascii="Calibri" w:hAnsi="Calibri" w:asciiTheme="minorHAnsi" w:hAnsiTheme="minorHAnsi"/>
          <w:sz w:val="22"/>
          <w:szCs w:val="22"/>
        </w:rPr>
        <w:t>Methodenkompetenz 2: unterschiedliche Materialien (Karikaturen, Statistiken, Historiengemälde) kritisch analysieren</w:t>
      </w:r>
    </w:p>
    <w:p>
      <w:pPr>
        <w:pStyle w:val="Normal"/>
        <w:spacing w:lineRule="auto" w:line="240" w:before="0" w:after="0"/>
        <w:jc w:val="center"/>
        <w:rPr>
          <w:rFonts w:ascii="Calibri" w:hAnsi="Calibri" w:eastAsia="Calibri" w:cs="Times New Roman"/>
          <w:b/>
          <w:b/>
          <w:sz w:val="28"/>
          <w:szCs w:val="28"/>
        </w:rPr>
      </w:pPr>
      <w:r>
        <w:rPr>
          <w:rFonts w:eastAsia="Calibri" w:cs="Times New Roman"/>
          <w:b/>
          <w:sz w:val="28"/>
          <w:szCs w:val="28"/>
        </w:rPr>
      </w:r>
    </w:p>
    <w:p>
      <w:pPr>
        <w:pStyle w:val="Normal"/>
        <w:rPr>
          <w:u w:val="single"/>
        </w:rPr>
      </w:pPr>
      <w:r>
        <w:rPr>
          <w:u w:val="single"/>
        </w:rPr>
        <w:t>1. Einstieg:</w:t>
      </w:r>
    </w:p>
    <w:p>
      <w:pPr>
        <w:pStyle w:val="Normal"/>
        <w:rPr/>
      </w:pPr>
      <w:r>
        <w:rPr/>
        <w:t>L. kündigt ein kleines Experiment an: Er lässt 24 SuS („Dritter Stand“) in autoritärer Strenge Kniebeugen und Übungen fürs Tafelwischen machen, 3 SuS dürfen sich bequem auf ihren Stuhl setzen und den Übungen zugucken. In einer kurzen Auswertung sollen die SuS Fragen bzw. spontane     Reaktionen formulieren  (etwa: Warum müssen die drei SuS nicht mitmachen? Wer entscheidet das? Wieso? …) Ziel: Sensibilisierung durch Lebensweltbezug für die Thematik</w:t>
      </w:r>
    </w:p>
    <w:p>
      <w:pPr>
        <w:pStyle w:val="Normal"/>
        <w:rPr/>
      </w:pPr>
      <w:r>
        <w:rPr>
          <w:u w:val="single"/>
        </w:rPr>
        <w:t>Alternative</w:t>
      </w:r>
      <w:r>
        <w:rPr/>
        <w:t>: „klassischer“ Einstieg mit dem Herrscherporträt Ludwigs XIV. von Rigaud. L. fragt nach erster Reaktion: Was empfindet ihr heute als unpassend? (z.B. „wie peinlich – alter Mann mit Perücke, hochhackigen Schuhen und Strumpfhose…“) Wie wirkt die Person auf diesem Gemälde auf euch? („…eher etwas fremd, lächerlich, peinlich etc.“)</w:t>
      </w:r>
    </w:p>
    <w:p>
      <w:pPr>
        <w:pStyle w:val="Normal"/>
        <w:rPr/>
      </w:pPr>
      <w:r>
        <w:rPr/>
        <w:drawing>
          <wp:inline distT="0" distB="0" distL="0" distR="0">
            <wp:extent cx="3181350" cy="4523105"/>
            <wp:effectExtent l="0" t="0" r="0" b="0"/>
            <wp:docPr id="3" name="Bild 1" descr="http://www.nahaufnahmen.ch/wp-content/uploads/2012/06/Louis-XIV_Hyacinthe-Rig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http://www.nahaufnahmen.ch/wp-content/uploads/2012/06/Louis-XIV_Hyacinthe-Rigaud.jpg"/>
                    <pic:cNvPicPr>
                      <a:picLocks noChangeAspect="1" noChangeArrowheads="1"/>
                    </pic:cNvPicPr>
                  </pic:nvPicPr>
                  <pic:blipFill>
                    <a:blip r:embed="rId2"/>
                    <a:stretch>
                      <a:fillRect/>
                    </a:stretch>
                  </pic:blipFill>
                  <pic:spPr bwMode="auto">
                    <a:xfrm>
                      <a:off x="0" y="0"/>
                      <a:ext cx="3181350" cy="4523105"/>
                    </a:xfrm>
                    <a:prstGeom prst="rect">
                      <a:avLst/>
                    </a:prstGeom>
                  </pic:spPr>
                </pic:pic>
              </a:graphicData>
            </a:graphic>
          </wp:inline>
        </w:drawing>
        <mc:AlternateContent>
          <mc:Choice Requires="wps">
            <w:drawing>
              <wp:anchor behindDoc="0" distT="0" distB="0" distL="114300" distR="113665" simplePos="0" locked="0" layoutInCell="1" allowOverlap="1" relativeHeight="13">
                <wp:simplePos x="0" y="0"/>
                <wp:positionH relativeFrom="column">
                  <wp:posOffset>3671570</wp:posOffset>
                </wp:positionH>
                <wp:positionV relativeFrom="paragraph">
                  <wp:posOffset>1751330</wp:posOffset>
                </wp:positionV>
                <wp:extent cx="2293620" cy="501650"/>
                <wp:effectExtent l="0" t="0" r="20320" b="13970"/>
                <wp:wrapNone/>
                <wp:docPr id="1" name="Textfeld 2"/>
                <a:graphic xmlns:a="http://schemas.openxmlformats.org/drawingml/2006/main">
                  <a:graphicData uri="http://schemas.microsoft.com/office/word/2010/wordprocessingShape">
                    <wps:wsp>
                      <wps:cNvSpPr/>
                      <wps:spPr>
                        <a:xfrm>
                          <a:off x="0" y="0"/>
                          <a:ext cx="2292840" cy="50112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spacing w:before="0" w:after="200"/>
                              <w:rPr>
                                <w:color w:val="auto"/>
                              </w:rPr>
                            </w:pPr>
                            <w:r>
                              <w:rPr>
                                <w:color w:val="auto"/>
                              </w:rPr>
                              <w:t>https://commons.wikimedia.org/wiki/File:Louis_XIV_of_France.jpg</w:t>
                            </w:r>
                          </w:p>
                        </w:txbxContent>
                      </wps:txbx>
                      <wps:bodyPr>
                        <a:noAutofit/>
                      </wps:bodyPr>
                    </wps:wsp>
                  </a:graphicData>
                </a:graphic>
                <wp14:sizeRelH relativeFrom="margin">
                  <wp14:pctWidth>40000</wp14:pctWidth>
                </wp14:sizeRelH>
              </wp:anchor>
            </w:drawing>
          </mc:Choice>
          <mc:Fallback>
            <w:pict>
              <v:rect id="shape_0" ID="Textfeld 2" fillcolor="white" stroked="t" style="position:absolute;margin-left:289.1pt;margin-top:137.9pt;width:180.5pt;height:39.4pt">
                <w10:wrap type="square"/>
                <v:fill o:detectmouseclick="t" type="solid" color2="black"/>
                <v:stroke color="black" weight="9360" joinstyle="miter" endcap="flat"/>
                <v:textbox>
                  <w:txbxContent>
                    <w:p>
                      <w:pPr>
                        <w:pStyle w:val="Rahmeninhalt"/>
                        <w:spacing w:before="0" w:after="200"/>
                        <w:rPr>
                          <w:color w:val="auto"/>
                        </w:rPr>
                      </w:pPr>
                      <w:r>
                        <w:rPr>
                          <w:color w:val="auto"/>
                        </w:rPr>
                        <w:t>https://commons.wikimedia.org/wiki/File:Louis_XIV_of_France.jpg</w:t>
                      </w:r>
                    </w:p>
                  </w:txbxContent>
                </v:textbox>
              </v:rect>
            </w:pict>
          </mc:Fallback>
        </mc:AlternateContent>
      </w:r>
    </w:p>
    <w:p>
      <w:pPr>
        <w:pStyle w:val="Normal"/>
        <w:rPr/>
      </w:pPr>
      <w:r>
        <w:rPr>
          <w:u w:val="single"/>
        </w:rPr>
        <w:t>Überleitung</w:t>
      </w:r>
      <w:r>
        <w:rPr/>
        <w:t>: Dies ist das Herrscherbild des mächtigsten Menschen Frankreichs im 17. Jahrhundert: König Ludwig XIV. Wieso lässt sich der König so darstellen? Die Menschen damals haben die „versteckten“ Botschaften sofort verstanden. Wir empfinden einiges heute eher als unangemessen und müssen das historische Herrscherbild erst entschlüsseln (z.B. wie ein Bilderrätsel). Hinweis auf ein Instagram-Foto von Justin Bieber, um zu verdeutlichen, dass – wie bei einem Herrscherbild – auch hier nichts dem Zufall überlassen ist und Justin Bieber eine bestimmte Wirkung erzielen will.</w:t>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Das Foto von Justin Bieber findet sich unter</w:t>
      </w:r>
    </w:p>
    <w:p>
      <w:pPr>
        <w:pStyle w:val="Normal"/>
        <w:pBdr>
          <w:top w:val="single" w:sz="4" w:space="1" w:color="00000A"/>
          <w:left w:val="single" w:sz="4" w:space="4" w:color="00000A"/>
          <w:bottom w:val="single" w:sz="4" w:space="1" w:color="00000A"/>
          <w:right w:val="single" w:sz="4" w:space="4" w:color="00000A"/>
        </w:pBdr>
        <w:rPr/>
      </w:pPr>
      <w:r>
        <w:rPr/>
        <w:t>http://mx.cdn01.mundotkm.com/2015/10/justin7.jpg</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p>
    <w:p>
      <w:pPr>
        <w:pStyle w:val="Normal"/>
        <w:rPr/>
      </w:pPr>
      <w:r>
        <w:rPr/>
      </w:r>
    </w:p>
    <w:p>
      <w:pPr>
        <w:pStyle w:val="Normal"/>
        <w:rPr/>
      </w:pPr>
      <w:r>
        <w:rPr/>
        <w:t xml:space="preserve">Leitfrage: </w:t>
      </w:r>
      <w:r>
        <w:rPr>
          <w:b/>
        </w:rPr>
        <w:t>Wie lässt sich König Ludwig XIV. darstellen? Wie will er wirken?</w:t>
      </w:r>
    </w:p>
    <w:p>
      <w:pPr>
        <w:pStyle w:val="Normal"/>
        <w:rPr>
          <w:u w:val="single"/>
        </w:rPr>
      </w:pPr>
      <w:r>
        <w:rPr>
          <w:u w:val="single"/>
        </w:rPr>
        <w:t>2. Erarbeitung I:</w:t>
      </w:r>
    </w:p>
    <w:p>
      <w:pPr>
        <w:pStyle w:val="Normal"/>
        <w:rPr/>
      </w:pPr>
      <w:r>
        <w:rPr/>
        <w:t xml:space="preserve">In einer ausführlichen Partnerarbeit (vgl. prozessbezogene Kompetenz: Methodenkompetenz 2) interpretieren die SuS das Herrscherbild mit Hilfe eines vorstrukturierten Arbeitsblattes </w:t>
      </w:r>
    </w:p>
    <w:p>
      <w:pPr>
        <w:pStyle w:val="Normal"/>
        <w:jc w:val="center"/>
        <w:rPr>
          <w:u w:val="single"/>
        </w:rPr>
      </w:pPr>
      <w:r>
        <w:rPr>
          <w:u w:val="single"/>
        </w:rPr>
        <w:t>Vgl. die zahlreichen Vorschläge in den gängigen Geschichtslehrbüchern</w:t>
      </w:r>
    </w:p>
    <w:p>
      <w:pPr>
        <w:pStyle w:val="Normal"/>
        <w:rPr>
          <w:u w:val="single"/>
        </w:rPr>
      </w:pPr>
      <w:r>
        <w:rPr>
          <w:u w:val="single"/>
        </w:rPr>
      </w:r>
    </w:p>
    <w:p>
      <w:pPr>
        <w:pStyle w:val="Normal"/>
        <w:rPr>
          <w:u w:val="single"/>
        </w:rPr>
      </w:pPr>
      <w:r>
        <w:rPr>
          <w:u w:val="single"/>
        </w:rPr>
        <w:t>3. Auswertung I:</w:t>
      </w:r>
    </w:p>
    <w:p>
      <w:pPr>
        <w:pStyle w:val="Normal"/>
        <w:rPr/>
      </w:pPr>
      <w:r>
        <w:rPr/>
        <w:t>König Ludwig XIV. fühlte sich direkt von Gott eingesetzt. Er meinte, er stehe über den Gesetzen und habe Macht über alle. Wie die Sonne als Zentrum des Weltalls (so dachte man damals), so wollte Ludwig als Zentrum des Staates erscheinen.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u w:val="single"/>
        </w:rPr>
        <w:t>Tafelanschrieb</w:t>
      </w:r>
      <w:r>
        <w:rPr/>
        <w:t>:</w:t>
      </w:r>
    </w:p>
    <w:p>
      <w:pPr>
        <w:pStyle w:val="Normal"/>
        <w:rPr>
          <w:b/>
          <w:b/>
          <w:sz w:val="32"/>
          <w:szCs w:val="32"/>
        </w:rPr>
      </w:pPr>
      <w:r>
        <w:rPr/>
        <w:tab/>
        <w:tab/>
        <w:tab/>
        <w:t xml:space="preserve">    </w:t>
      </w:r>
      <w:r>
        <w:rPr>
          <w:b/>
          <w:sz w:val="32"/>
          <w:szCs w:val="32"/>
        </w:rPr>
        <w:t xml:space="preserve">„Sonnenkönig“ Ludwig XIV. </w:t>
      </w:r>
    </w:p>
    <w:p>
      <w:pPr>
        <w:pStyle w:val="Normal"/>
        <w:rPr/>
      </w:pPr>
      <w:r>
        <mc:AlternateContent>
          <mc:Choice Requires="wps">
            <w:drawing>
              <wp:anchor behindDoc="0" distT="0" distB="0" distL="114300" distR="114300" simplePos="0" locked="0" layoutInCell="1" allowOverlap="1" relativeHeight="2" wp14:anchorId="1E055E1A">
                <wp:simplePos x="0" y="0"/>
                <wp:positionH relativeFrom="column">
                  <wp:posOffset>3412490</wp:posOffset>
                </wp:positionH>
                <wp:positionV relativeFrom="paragraph">
                  <wp:posOffset>76835</wp:posOffset>
                </wp:positionV>
                <wp:extent cx="1791335" cy="1105535"/>
                <wp:effectExtent l="0" t="0" r="0" b="0"/>
                <wp:wrapNone/>
                <wp:docPr id="4" name="Textfeld 2"/>
                <a:graphic xmlns:a="http://schemas.openxmlformats.org/drawingml/2006/main">
                  <a:graphicData uri="http://schemas.microsoft.com/office/word/2010/wordprocessingShape">
                    <wps:wsp>
                      <wps:cNvSpPr/>
                      <wps:spPr>
                        <a:xfrm>
                          <a:off x="0" y="0"/>
                          <a:ext cx="1790640" cy="1104840"/>
                        </a:xfrm>
                        <a:prstGeom prst="rect">
                          <a:avLst/>
                        </a:prstGeom>
                        <a:solidFill>
                          <a:srgbClr val="ffffff"/>
                        </a:solidFill>
                        <a:ln w="9360">
                          <a:noFill/>
                        </a:ln>
                      </wps:spPr>
                      <wps:style>
                        <a:lnRef idx="0"/>
                        <a:fillRef idx="0"/>
                        <a:effectRef idx="0"/>
                        <a:fontRef idx="minor"/>
                      </wps:style>
                      <wps:txbx>
                        <w:txbxContent>
                          <w:p>
                            <w:pPr>
                              <w:pStyle w:val="Rahmeninhalt"/>
                              <w:rPr>
                                <w:color w:val="auto"/>
                              </w:rPr>
                            </w:pPr>
                            <w:r>
                              <w:rPr>
                                <w:color w:val="auto"/>
                              </w:rPr>
                            </w:r>
                          </w:p>
                          <w:p>
                            <w:pPr>
                              <w:pStyle w:val="Rahmeninhalt"/>
                              <w:spacing w:before="0" w:after="200"/>
                              <w:rPr>
                                <w:color w:val="auto"/>
                              </w:rPr>
                            </w:pPr>
                            <w:r>
                              <w:rPr>
                                <w:color w:val="auto"/>
                                <w:sz w:val="28"/>
                                <w:szCs w:val="28"/>
                              </w:rPr>
                              <w:t>-von Gott eingesetzt</w:t>
                            </w:r>
                          </w:p>
                        </w:txbxContent>
                      </wps:txbx>
                      <wps:bodyPr>
                        <a:noAutofit/>
                      </wps:bodyPr>
                    </wps:wsp>
                  </a:graphicData>
                </a:graphic>
              </wp:anchor>
            </w:drawing>
          </mc:Choice>
          <mc:Fallback>
            <w:pict>
              <v:rect id="shape_0" ID="Textfeld 2" fillcolor="white" stroked="f" style="position:absolute;margin-left:268.7pt;margin-top:6.05pt;width:140.95pt;height:86.95pt" wp14:anchorId="1E055E1A">
                <w10:wrap type="square"/>
                <v:fill o:detectmouseclick="t" type="solid" color2="black"/>
                <v:stroke color="#3465a4" weight="9360" joinstyle="miter" endcap="flat"/>
                <v:textbox>
                  <w:txbxContent>
                    <w:p>
                      <w:pPr>
                        <w:pStyle w:val="Rahmeninhalt"/>
                        <w:rPr>
                          <w:color w:val="auto"/>
                        </w:rPr>
                      </w:pPr>
                      <w:r>
                        <w:rPr>
                          <w:color w:val="auto"/>
                        </w:rPr>
                      </w:r>
                    </w:p>
                    <w:p>
                      <w:pPr>
                        <w:pStyle w:val="Rahmeninhalt"/>
                        <w:spacing w:before="0" w:after="200"/>
                        <w:rPr>
                          <w:color w:val="auto"/>
                        </w:rPr>
                      </w:pPr>
                      <w:r>
                        <w:rPr>
                          <w:color w:val="auto"/>
                          <w:sz w:val="28"/>
                          <w:szCs w:val="28"/>
                        </w:rPr>
                        <w:t>-von Gott eingesetzt</w:t>
                      </w:r>
                    </w:p>
                  </w:txbxContent>
                </v:textbox>
              </v:rect>
            </w:pict>
          </mc:Fallback>
        </mc:AlternateContent>
        <mc:AlternateContent>
          <mc:Choice Requires="wps">
            <w:drawing>
              <wp:anchor behindDoc="0" distT="0" distB="0" distL="114300" distR="114300" simplePos="0" locked="0" layoutInCell="1" allowOverlap="1" relativeHeight="3" wp14:anchorId="79C22036">
                <wp:simplePos x="0" y="0"/>
                <wp:positionH relativeFrom="column">
                  <wp:posOffset>495300</wp:posOffset>
                </wp:positionH>
                <wp:positionV relativeFrom="paragraph">
                  <wp:posOffset>1398270</wp:posOffset>
                </wp:positionV>
                <wp:extent cx="1954530" cy="1294765"/>
                <wp:effectExtent l="0" t="0" r="27940" b="20955"/>
                <wp:wrapNone/>
                <wp:docPr id="6" name="Gerade Verbindung 3"/>
                <a:graphic xmlns:a="http://schemas.openxmlformats.org/drawingml/2006/main">
                  <a:graphicData uri="http://schemas.microsoft.com/office/word/2010/wordprocessingShape">
                    <wps:wsp>
                      <wps:cNvSpPr/>
                      <wps:spPr>
                        <a:xfrm flipH="1">
                          <a:off x="0" y="0"/>
                          <a:ext cx="1953360" cy="129420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23.65pt,76.1pt" to="177.4pt,177.95pt" ID="Gerade Verbindung 3" stroked="t" style="position:absolute;flip:x" wp14:anchorId="79C22036">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4" wp14:anchorId="1B910FE3">
                <wp:simplePos x="0" y="0"/>
                <wp:positionH relativeFrom="column">
                  <wp:posOffset>1287145</wp:posOffset>
                </wp:positionH>
                <wp:positionV relativeFrom="paragraph">
                  <wp:posOffset>1195705</wp:posOffset>
                </wp:positionV>
                <wp:extent cx="1229360" cy="1257935"/>
                <wp:effectExtent l="0" t="0" r="28575" b="19050"/>
                <wp:wrapNone/>
                <wp:docPr id="7" name="Gerade Verbindung 4"/>
                <a:graphic xmlns:a="http://schemas.openxmlformats.org/drawingml/2006/main">
                  <a:graphicData uri="http://schemas.microsoft.com/office/word/2010/wordprocessingShape">
                    <wps:wsp>
                      <wps:cNvSpPr/>
                      <wps:spPr>
                        <a:xfrm flipH="1">
                          <a:off x="0" y="0"/>
                          <a:ext cx="1228680" cy="125748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80.55pt,74.45pt" to="177.25pt,173.4pt" ID="Gerade Verbindung 4" stroked="t" style="position:absolute;flip:x" wp14:anchorId="1B910FE3">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5" wp14:anchorId="11765B0D">
                <wp:simplePos x="0" y="0"/>
                <wp:positionH relativeFrom="column">
                  <wp:posOffset>2035810</wp:posOffset>
                </wp:positionH>
                <wp:positionV relativeFrom="paragraph">
                  <wp:posOffset>865505</wp:posOffset>
                </wp:positionV>
                <wp:extent cx="610235" cy="1257935"/>
                <wp:effectExtent l="0" t="0" r="19050" b="19050"/>
                <wp:wrapNone/>
                <wp:docPr id="8" name="Gerade Verbindung 5"/>
                <a:graphic xmlns:a="http://schemas.openxmlformats.org/drawingml/2006/main">
                  <a:graphicData uri="http://schemas.microsoft.com/office/word/2010/wordprocessingShape">
                    <wps:wsp>
                      <wps:cNvSpPr/>
                      <wps:spPr>
                        <a:xfrm flipH="1">
                          <a:off x="0" y="0"/>
                          <a:ext cx="609480" cy="125748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29.3pt,74.45pt" to="177.25pt,173.4pt" ID="Gerade Verbindung 5" stroked="t" style="position:absolute;flip:x" wp14:anchorId="11765B0D">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6" wp14:anchorId="0575341C">
                <wp:simplePos x="0" y="0"/>
                <wp:positionH relativeFrom="column">
                  <wp:posOffset>2857500</wp:posOffset>
                </wp:positionH>
                <wp:positionV relativeFrom="paragraph">
                  <wp:posOffset>392430</wp:posOffset>
                </wp:positionV>
                <wp:extent cx="105410" cy="1315085"/>
                <wp:effectExtent l="0" t="0" r="28575" b="19050"/>
                <wp:wrapNone/>
                <wp:docPr id="9" name="Gerade Verbindung 6"/>
                <a:graphic xmlns:a="http://schemas.openxmlformats.org/drawingml/2006/main">
                  <a:graphicData uri="http://schemas.microsoft.com/office/word/2010/wordprocessingShape">
                    <wps:wsp>
                      <wps:cNvSpPr/>
                      <wps:spPr>
                        <a:xfrm>
                          <a:off x="0" y="0"/>
                          <a:ext cx="106200" cy="131436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77.25pt,74.45pt" to="185.55pt,177.9pt" ID="Gerade Verbindung 6" stroked="t" style="position:absolute" wp14:anchorId="0575341C">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7" wp14:anchorId="0308EDC4">
                <wp:simplePos x="0" y="0"/>
                <wp:positionH relativeFrom="column">
                  <wp:posOffset>2603500</wp:posOffset>
                </wp:positionH>
                <wp:positionV relativeFrom="paragraph">
                  <wp:posOffset>1017270</wp:posOffset>
                </wp:positionV>
                <wp:extent cx="876935" cy="1315085"/>
                <wp:effectExtent l="0" t="0" r="19050" b="19050"/>
                <wp:wrapNone/>
                <wp:docPr id="10" name="Gerade Verbindung 7"/>
                <a:graphic xmlns:a="http://schemas.openxmlformats.org/drawingml/2006/main">
                  <a:graphicData uri="http://schemas.microsoft.com/office/word/2010/wordprocessingShape">
                    <wps:wsp>
                      <wps:cNvSpPr/>
                      <wps:spPr>
                        <a:xfrm>
                          <a:off x="0" y="0"/>
                          <a:ext cx="876240" cy="131436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77.3pt,74.45pt" to="246.25pt,177.9pt" ID="Gerade Verbindung 7" stroked="t" style="position:absolute" wp14:anchorId="0308EDC4">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8" wp14:anchorId="56D9203A">
                <wp:simplePos x="0" y="0"/>
                <wp:positionH relativeFrom="column">
                  <wp:posOffset>2489835</wp:posOffset>
                </wp:positionH>
                <wp:positionV relativeFrom="paragraph">
                  <wp:posOffset>1296670</wp:posOffset>
                </wp:positionV>
                <wp:extent cx="1572260" cy="1315085"/>
                <wp:effectExtent l="0" t="0" r="28575" b="19050"/>
                <wp:wrapNone/>
                <wp:docPr id="11" name="Gerade Verbindung 8"/>
                <a:graphic xmlns:a="http://schemas.openxmlformats.org/drawingml/2006/main">
                  <a:graphicData uri="http://schemas.microsoft.com/office/word/2010/wordprocessingShape">
                    <wps:wsp>
                      <wps:cNvSpPr/>
                      <wps:spPr>
                        <a:xfrm>
                          <a:off x="0" y="0"/>
                          <a:ext cx="1571760" cy="131436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77.3pt,74.45pt" to="301pt,177.9pt" ID="Gerade Verbindung 8" stroked="t" style="position:absolute" wp14:anchorId="56D9203A">
                <v:stroke color="#4a7ebb" weight="9360" joinstyle="round" endcap="flat"/>
                <v:fill o:detectmouseclick="t" on="false"/>
              </v:line>
            </w:pict>
          </mc:Fallback>
        </mc:AlternateContent>
      </w:r>
      <w:r>
        <w:rPr/>
        <w:t xml:space="preserve">                                                      </w:t>
      </w:r>
      <w:r>
        <w:rPr/>
        <w:drawing>
          <wp:inline distT="0" distB="635" distL="0" distR="0">
            <wp:extent cx="1162050" cy="1104265"/>
            <wp:effectExtent l="0" t="0" r="0" b="0"/>
            <wp:docPr id="12" name="Bild2" descr="http://images.clipartlogo.com/files/images/45/459588/weather-sunny-clip-art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2" descr="http://images.clipartlogo.com/files/images/45/459588/weather-sunny-clip-art_f.jpg"/>
                    <pic:cNvPicPr>
                      <a:picLocks noChangeAspect="1" noChangeArrowheads="1"/>
                    </pic:cNvPicPr>
                  </pic:nvPicPr>
                  <pic:blipFill>
                    <a:blip r:embed="rId3"/>
                    <a:stretch>
                      <a:fillRect/>
                    </a:stretch>
                  </pic:blipFill>
                  <pic:spPr bwMode="auto">
                    <a:xfrm>
                      <a:off x="0" y="0"/>
                      <a:ext cx="1162050" cy="1104265"/>
                    </a:xfrm>
                    <a:prstGeom prst="rect">
                      <a:avLst/>
                    </a:prstGeom>
                  </pic:spPr>
                </pic:pic>
              </a:graphicData>
            </a:graphic>
          </wp:inline>
        </w:drawing>
      </w:r>
    </w:p>
    <w:p>
      <w:pPr>
        <w:pStyle w:val="Normal"/>
        <w:rPr/>
      </w:pPr>
      <w:r>
        <w:rPr/>
      </w:r>
    </w:p>
    <w:p>
      <w:pPr>
        <w:pStyle w:val="Normal"/>
        <w:rPr>
          <w:sz w:val="28"/>
          <w:szCs w:val="28"/>
        </w:rPr>
      </w:pPr>
      <w:r>
        <w:rPr/>
        <w:tab/>
      </w:r>
      <w:r>
        <w:rPr>
          <w:sz w:val="28"/>
          <w:szCs w:val="28"/>
        </w:rPr>
        <w:t xml:space="preserve">steht über den Gesetzen und herrscht uneingeschränkt </w:t>
      </w:r>
    </w:p>
    <w:p>
      <w:pPr>
        <w:pStyle w:val="Normal"/>
        <w:rPr/>
      </w:pPr>
      <w:r>
        <w:rPr/>
      </w:r>
    </w:p>
    <w:p>
      <w:pPr>
        <w:pStyle w:val="Normal"/>
        <w:rPr>
          <w:sz w:val="56"/>
          <w:szCs w:val="56"/>
        </w:rPr>
      </w:pPr>
      <w:r>
        <w:rPr>
          <w:rFonts w:eastAsia="Wingdings" w:cs="Wingdings" w:ascii="Wingdings" w:hAnsi="Wingdings"/>
          <w:sz w:val="56"/>
          <w:szCs w:val="56"/>
        </w:rPr>
        <w:t></w:t>
      </w:r>
      <w:r>
        <w:rPr>
          <w:sz w:val="56"/>
          <w:szCs w:val="56"/>
        </w:rPr>
        <w:t xml:space="preserve">     </w:t>
      </w:r>
      <w:r>
        <w:rPr>
          <w:rFonts w:eastAsia="Wingdings" w:cs="Wingdings" w:ascii="Wingdings" w:hAnsi="Wingdings"/>
          <w:sz w:val="56"/>
          <w:szCs w:val="56"/>
        </w:rPr>
        <w:t></w:t>
      </w:r>
      <w:r>
        <w:rPr>
          <w:sz w:val="56"/>
          <w:szCs w:val="56"/>
        </w:rPr>
        <w:t xml:space="preserve">     </w:t>
      </w:r>
      <w:r>
        <w:rPr>
          <w:rFonts w:eastAsia="Wingdings" w:cs="Wingdings" w:ascii="Wingdings" w:hAnsi="Wingdings"/>
          <w:sz w:val="56"/>
          <w:szCs w:val="56"/>
        </w:rPr>
        <w:t></w:t>
      </w:r>
      <w:r>
        <w:rPr>
          <w:sz w:val="56"/>
          <w:szCs w:val="56"/>
        </w:rPr>
        <w:t xml:space="preserve">     </w:t>
      </w:r>
      <w:r>
        <w:rPr>
          <w:rFonts w:eastAsia="Wingdings" w:cs="Wingdings" w:ascii="Wingdings" w:hAnsi="Wingdings"/>
          <w:sz w:val="56"/>
          <w:szCs w:val="56"/>
        </w:rPr>
        <w:t></w:t>
      </w:r>
      <w:r>
        <w:rPr>
          <w:sz w:val="56"/>
          <w:szCs w:val="56"/>
        </w:rPr>
        <w:t xml:space="preserve">     </w:t>
      </w:r>
      <w:r>
        <w:rPr>
          <w:rFonts w:eastAsia="Wingdings" w:cs="Wingdings" w:ascii="Wingdings" w:hAnsi="Wingdings"/>
          <w:sz w:val="56"/>
          <w:szCs w:val="56"/>
        </w:rPr>
        <w:t></w:t>
      </w:r>
      <w:r>
        <w:rPr>
          <w:sz w:val="56"/>
          <w:szCs w:val="56"/>
        </w:rPr>
        <w:t xml:space="preserve">     </w:t>
      </w:r>
      <w:r>
        <w:rPr>
          <w:rFonts w:eastAsia="Wingdings" w:cs="Wingdings" w:ascii="Wingdings" w:hAnsi="Wingdings"/>
          <w:sz w:val="56"/>
          <w:szCs w:val="56"/>
        </w:rPr>
        <w:t></w:t>
      </w:r>
      <w:r>
        <w:rPr>
          <w:sz w:val="56"/>
          <w:szCs w:val="56"/>
        </w:rPr>
        <w:t xml:space="preserve">  </w:t>
      </w:r>
      <w:r>
        <w:rPr>
          <w:sz w:val="32"/>
          <w:szCs w:val="32"/>
        </w:rPr>
        <w:t>Untertanen</w:t>
      </w:r>
    </w:p>
    <w:p>
      <w:pPr>
        <w:pStyle w:val="Normal"/>
        <w:rPr/>
      </w:pPr>
      <w:r>
        <w:rPr/>
      </w:r>
    </w:p>
    <w:p>
      <w:pPr>
        <w:pStyle w:val="Normal"/>
        <w:rPr>
          <w:u w:val="single"/>
        </w:rPr>
      </w:pPr>
      <w:r>
        <w:rPr>
          <w:u w:val="single"/>
        </w:rPr>
        <w:t>4. Überleitung:</w:t>
      </w:r>
    </w:p>
    <w:p>
      <w:pPr>
        <w:pStyle w:val="Normal"/>
        <w:rPr/>
      </w:pPr>
      <w:r>
        <w:rPr/>
        <w:t>Jetzt schauen wir uns die „Planeten“, also die Untertanen des „Sonnenkönigs“ genauer an. Kreisen sie alle gleichmäßig um die Sonne oder gibt es auch zwischen ihnen Unterschiede (vgl. Stundeneinstieg)?</w:t>
      </w:r>
    </w:p>
    <w:p>
      <w:pPr>
        <w:pStyle w:val="Normal"/>
        <w:rPr>
          <w:u w:val="single"/>
        </w:rPr>
      </w:pPr>
      <w:r>
        <w:rPr>
          <w:u w:val="single"/>
        </w:rPr>
        <w:t>5. Erarbeitung II:</w:t>
      </w:r>
    </w:p>
    <w:p>
      <w:pPr>
        <w:pStyle w:val="Normal"/>
        <w:tabs>
          <w:tab w:val="left" w:pos="408" w:leader="none"/>
        </w:tabs>
        <w:spacing w:lineRule="auto" w:line="240" w:before="0" w:after="0"/>
        <w:jc w:val="both"/>
        <w:rPr>
          <w:rFonts w:eastAsia="Times New Roman" w:cs="Times New Roman"/>
          <w:b/>
          <w:b/>
          <w:lang w:eastAsia="de-DE"/>
        </w:rPr>
      </w:pPr>
      <w:r>
        <w:rPr>
          <w:rFonts w:eastAsia="Times New Roman" w:cs="Times New Roman"/>
          <w:b/>
          <w:lang w:eastAsia="de-DE"/>
        </w:rPr>
        <w:t>Die Ständegesellschaft in Frankreich um 1750</w:t>
      </w:r>
    </w:p>
    <w:p>
      <w:pPr>
        <w:pStyle w:val="Normal"/>
        <w:tabs>
          <w:tab w:val="left" w:pos="408" w:leader="none"/>
        </w:tabs>
        <w:spacing w:lineRule="auto" w:line="240" w:before="0" w:after="0"/>
        <w:jc w:val="both"/>
        <w:rPr>
          <w:rFonts w:eastAsia="Times New Roman" w:cs="Times New Roman"/>
          <w:b/>
          <w:b/>
          <w:lang w:eastAsia="de-DE"/>
        </w:rPr>
      </w:pPr>
      <w:r>
        <w:rPr>
          <w:rFonts w:eastAsia="Times New Roman" w:cs="Times New Roman"/>
          <w:b/>
          <w:lang w:eastAsia="de-DE"/>
        </w:rPr>
      </w:r>
    </w:p>
    <w:p>
      <w:pPr>
        <w:pStyle w:val="Normal"/>
        <w:tabs>
          <w:tab w:val="left" w:pos="408" w:leader="none"/>
        </w:tabs>
        <w:spacing w:lineRule="auto" w:line="240" w:before="0" w:after="0"/>
        <w:jc w:val="both"/>
        <w:rPr>
          <w:rFonts w:eastAsia="Times New Roman" w:cs="Times New Roman"/>
          <w:u w:val="single"/>
          <w:lang w:eastAsia="de-DE"/>
        </w:rPr>
      </w:pPr>
      <w:r>
        <w:rPr>
          <w:rFonts w:eastAsia="Times New Roman" w:cs="Times New Roman"/>
          <w:u w:val="single"/>
          <w:lang w:eastAsia="de-DE"/>
        </w:rPr>
        <w:t xml:space="preserve">Karikatur „Der Dritte Stand“ </w:t>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drawing>
          <wp:anchor behindDoc="0" distT="0" distB="0" distL="0" distR="0" simplePos="0" locked="0" layoutInCell="1" allowOverlap="1" relativeHeight="22">
            <wp:simplePos x="0" y="0"/>
            <wp:positionH relativeFrom="column">
              <wp:posOffset>46355</wp:posOffset>
            </wp:positionH>
            <wp:positionV relativeFrom="paragraph">
              <wp:posOffset>111125</wp:posOffset>
            </wp:positionV>
            <wp:extent cx="2806065" cy="3474720"/>
            <wp:effectExtent l="0" t="0" r="0" b="0"/>
            <wp:wrapSquare wrapText="largest"/>
            <wp:docPr id="1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3" descr=""/>
                    <pic:cNvPicPr>
                      <a:picLocks noChangeAspect="1" noChangeArrowheads="1"/>
                    </pic:cNvPicPr>
                  </pic:nvPicPr>
                  <pic:blipFill>
                    <a:blip r:embed="rId4"/>
                    <a:stretch>
                      <a:fillRect/>
                    </a:stretch>
                  </pic:blipFill>
                  <pic:spPr bwMode="auto">
                    <a:xfrm>
                      <a:off x="0" y="0"/>
                      <a:ext cx="2806065" cy="3474720"/>
                    </a:xfrm>
                    <a:prstGeom prst="rect">
                      <a:avLst/>
                    </a:prstGeom>
                  </pic:spPr>
                </pic:pic>
              </a:graphicData>
            </a:graphic>
          </wp:anchor>
        </w:drawing>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mc:AlternateContent>
          <mc:Choice Requires="wps">
            <w:drawing>
              <wp:anchor behindDoc="0" distT="0" distB="0" distL="114300" distR="113665" simplePos="0" locked="0" layoutInCell="1" allowOverlap="1" relativeHeight="14" wp14:anchorId="3D2C0B08">
                <wp:simplePos x="0" y="0"/>
                <wp:positionH relativeFrom="column">
                  <wp:posOffset>399415</wp:posOffset>
                </wp:positionH>
                <wp:positionV relativeFrom="paragraph">
                  <wp:posOffset>112395</wp:posOffset>
                </wp:positionV>
                <wp:extent cx="2374900" cy="457835"/>
                <wp:effectExtent l="0" t="0" r="20320" b="27940"/>
                <wp:wrapNone/>
                <wp:docPr id="14" name="Textfeld 2"/>
                <a:graphic xmlns:a="http://schemas.openxmlformats.org/drawingml/2006/main">
                  <a:graphicData uri="http://schemas.microsoft.com/office/word/2010/wordprocessingShape">
                    <wps:wsp>
                      <wps:cNvSpPr/>
                      <wps:spPr>
                        <a:xfrm>
                          <a:off x="0" y="0"/>
                          <a:ext cx="2374200" cy="4572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spacing w:before="0" w:after="200"/>
                              <w:rPr>
                                <w:color w:val="auto"/>
                              </w:rPr>
                            </w:pPr>
                            <w:r>
                              <w:rPr>
                                <w:color w:val="auto"/>
                              </w:rPr>
                              <w:t>https://commons.wikimedia.org/wiki/File:Troisordres.jpg</w:t>
                            </w:r>
                          </w:p>
                        </w:txbxContent>
                      </wps:txbx>
                      <wps:bodyPr>
                        <a:spAutoFit/>
                      </wps:bodyPr>
                    </wps:wsp>
                  </a:graphicData>
                </a:graphic>
              </wp:anchor>
            </w:drawing>
          </mc:Choice>
          <mc:Fallback>
            <w:pict>
              <v:rect id="shape_0" ID="Textfeld 2" fillcolor="white" stroked="t" style="position:absolute;margin-left:31.45pt;margin-top:8.85pt;width:186.9pt;height:35.95pt" wp14:anchorId="3D2C0B08">
                <w10:wrap type="square"/>
                <v:fill o:detectmouseclick="t" type="solid" color2="black"/>
                <v:stroke color="black" weight="9360" joinstyle="miter" endcap="flat"/>
                <v:textbox>
                  <w:txbxContent>
                    <w:p>
                      <w:pPr>
                        <w:pStyle w:val="Rahmeninhalt"/>
                        <w:spacing w:before="0" w:after="200"/>
                        <w:rPr>
                          <w:color w:val="auto"/>
                        </w:rPr>
                      </w:pPr>
                      <w:r>
                        <w:rPr>
                          <w:color w:val="auto"/>
                        </w:rPr>
                        <w:t>https://commons.wikimedia.org/wiki/File:Troisordres.jpg</w:t>
                      </w:r>
                    </w:p>
                  </w:txbxContent>
                </v:textbox>
              </v:rect>
            </w:pict>
          </mc:Fallback>
        </mc:AlternateContent>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widowControl w:val="false"/>
        <w:numPr>
          <w:ilvl w:val="0"/>
          <w:numId w:val="1"/>
        </w:numPr>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t>Beschreibe die Karikatur.</w:t>
      </w:r>
    </w:p>
    <w:p>
      <w:pPr>
        <w:pStyle w:val="Normal"/>
        <w:widowControl w:val="false"/>
        <w:numPr>
          <w:ilvl w:val="0"/>
          <w:numId w:val="1"/>
        </w:numPr>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t>Erläutere die Aussage der Karikatur.</w:t>
      </w:r>
    </w:p>
    <w:p>
      <w:pPr>
        <w:pStyle w:val="Normal"/>
        <w:tabs>
          <w:tab w:val="left" w:pos="408" w:leader="none"/>
        </w:tabs>
        <w:spacing w:lineRule="auto" w:line="240" w:before="0" w:after="0"/>
        <w:jc w:val="both"/>
        <w:rPr>
          <w:rFonts w:eastAsia="Times New Roman" w:cs="Times New Roman"/>
          <w:lang w:eastAsia="de-DE"/>
        </w:rPr>
      </w:pPr>
      <w:r>
        <w:rPr>
          <w:rFonts w:eastAsia="Times New Roman" w:cs="Times New Roman"/>
          <w:lang w:eastAsia="de-DE"/>
        </w:rPr>
      </w:r>
    </w:p>
    <w:p>
      <w:pPr>
        <w:pStyle w:val="Normal"/>
        <w:spacing w:lineRule="auto" w:line="240" w:before="0" w:after="0"/>
        <w:rPr>
          <w:rFonts w:cs="Arial"/>
        </w:rPr>
      </w:pPr>
      <w:r>
        <w:rPr>
          <w:rFonts w:cs="Arial"/>
          <w:b/>
        </w:rPr>
        <w:t>LV:</w:t>
      </w:r>
      <w:r>
        <w:rPr>
          <w:rFonts w:cs="Arial"/>
        </w:rPr>
        <w:t xml:space="preserve"> In Frankreich lebten Mitte des 17. Jahrhunderts etwa 26 Mio. Menschen. Man unterschied drei Stände.</w:t>
      </w:r>
    </w:p>
    <w:p>
      <w:pPr>
        <w:pStyle w:val="Normal"/>
        <w:spacing w:lineRule="auto" w:line="240" w:before="0" w:after="0"/>
        <w:rPr>
          <w:rFonts w:cs="Arial"/>
        </w:rPr>
      </w:pPr>
      <w:r>
        <w:rPr>
          <w:rFonts w:cs="Arial"/>
        </w:rPr>
      </w:r>
    </w:p>
    <w:p>
      <w:pPr>
        <w:pStyle w:val="Normal"/>
        <w:spacing w:lineRule="auto" w:line="240" w:before="0" w:after="0"/>
        <w:rPr>
          <w:rFonts w:cs="Arial"/>
          <w:b/>
          <w:b/>
        </w:rPr>
      </w:pPr>
      <w:r>
        <w:rPr>
          <w:rFonts w:cs="Arial"/>
          <w:u w:val="single"/>
        </w:rPr>
        <w:t>Tafelanschrieb</w:t>
      </w:r>
      <w:r>
        <w:rPr>
          <w:rFonts w:cs="Arial"/>
        </w:rPr>
        <w:t xml:space="preserve">: </w:t>
      </w:r>
      <w:r>
        <w:rPr>
          <w:rFonts w:cs="Arial"/>
          <w:b/>
        </w:rPr>
        <w:t xml:space="preserve">Die Ständegesellschaft in Frankreich um 1750 </w:t>
      </w:r>
    </w:p>
    <w:p>
      <w:pPr>
        <w:pStyle w:val="Normal"/>
        <w:spacing w:lineRule="auto" w:line="240" w:before="0" w:after="0"/>
        <w:rPr>
          <w:rFonts w:cs="Arial"/>
          <w:b/>
          <w:b/>
        </w:rPr>
      </w:pPr>
      <w:r>
        <w:rPr>
          <w:rFonts w:cs="Arial"/>
          <w:b/>
        </w:rPr>
      </w:r>
    </w:p>
    <w:p>
      <w:pPr>
        <w:pStyle w:val="Normal"/>
        <w:spacing w:lineRule="auto" w:line="240" w:before="0" w:after="0"/>
        <w:rPr>
          <w:rFonts w:cs="Arial"/>
        </w:rPr>
      </w:pPr>
      <w:r>
        <w:rPr>
          <w:rFonts w:cs="Arial"/>
        </w:rPr>
        <w:t>Durch Geburt gehören alle Menschen einem der drei folgenden Stände an:</w:t>
      </w:r>
    </w:p>
    <w:p>
      <w:pPr>
        <w:pStyle w:val="Normal"/>
        <w:spacing w:lineRule="auto" w:line="240" w:before="0" w:after="0"/>
        <w:rPr>
          <w:rFonts w:cs="Arial"/>
        </w:rPr>
      </w:pPr>
      <w:r>
        <w:rPr>
          <w:rFonts w:cs="Arial"/>
        </w:rPr>
        <w:t>1. Stand: Geistlichkeit, der Klerus, etwa 130.000 Menschen</w:t>
      </w:r>
    </w:p>
    <w:p>
      <w:pPr>
        <w:pStyle w:val="Normal"/>
        <w:spacing w:lineRule="auto" w:line="240" w:before="0" w:after="0"/>
        <w:rPr>
          <w:rFonts w:cs="Arial"/>
        </w:rPr>
      </w:pPr>
      <w:r>
        <w:rPr>
          <w:rFonts w:cs="Arial"/>
        </w:rPr>
        <w:t>2. Stand: Adel, etwa 390.000 Menschen</w:t>
      </w:r>
    </w:p>
    <w:p>
      <w:pPr>
        <w:pStyle w:val="Normal"/>
        <w:spacing w:lineRule="auto" w:line="240" w:before="0" w:after="0"/>
        <w:rPr>
          <w:rFonts w:cs="Arial"/>
        </w:rPr>
      </w:pPr>
      <w:r>
        <w:rPr>
          <w:rFonts w:cs="Arial"/>
        </w:rPr>
        <w:t>3. Stand: Bürgertum und Bauern, davon etwa 4.000.000 Bürger und 21.500.000 Bauern</w:t>
      </w:r>
    </w:p>
    <w:p>
      <w:pPr>
        <w:pStyle w:val="Normal"/>
        <w:spacing w:lineRule="auto" w:line="240" w:before="0" w:after="0"/>
        <w:rPr>
          <w:rFonts w:cs="Arial"/>
        </w:rPr>
      </w:pPr>
      <w:r>
        <w:rPr>
          <w:rFonts w:cs="Arial"/>
        </w:rPr>
      </w:r>
    </w:p>
    <w:p>
      <w:pPr>
        <w:pStyle w:val="Normal"/>
        <w:spacing w:lineRule="auto" w:line="240" w:before="0" w:after="0"/>
        <w:rPr>
          <w:rFonts w:cs="Arial"/>
          <w:u w:val="single"/>
        </w:rPr>
      </w:pPr>
      <w:r>
        <w:rPr>
          <w:rFonts w:cs="Arial"/>
          <w:u w:val="single"/>
        </w:rPr>
        <w:t xml:space="preserve">Aufgabe: </w:t>
      </w:r>
    </w:p>
    <w:p>
      <w:pPr>
        <w:pStyle w:val="Normal"/>
        <w:widowControl w:val="false"/>
        <w:numPr>
          <w:ilvl w:val="0"/>
          <w:numId w:val="2"/>
        </w:numPr>
        <w:spacing w:lineRule="auto" w:line="240" w:before="0" w:after="0"/>
        <w:contextualSpacing/>
        <w:rPr>
          <w:rFonts w:cs="Arial"/>
        </w:rPr>
      </w:pPr>
      <w:r>
        <w:rPr>
          <w:rFonts w:cs="Arial"/>
        </w:rPr>
        <w:t>Rechne aus, wieviel Prozent aller Untertanen zum ersten, zweiten und dritten Stand gehörten.</w:t>
      </w:r>
    </w:p>
    <w:p>
      <w:pPr>
        <w:pStyle w:val="Normal"/>
        <w:widowControl w:val="false"/>
        <w:numPr>
          <w:ilvl w:val="0"/>
          <w:numId w:val="2"/>
        </w:numPr>
        <w:spacing w:lineRule="auto" w:line="240" w:before="0" w:after="0"/>
        <w:contextualSpacing/>
        <w:rPr>
          <w:rFonts w:cs="Arial"/>
        </w:rPr>
      </w:pPr>
      <w:r>
        <w:rPr>
          <w:rFonts w:cs="Arial"/>
        </w:rPr>
        <w:t>Gestalte ein Schaubild, das die Größenverhältnisse vereinfacht in einer Pyramide darstellt.</w:t>
      </w:r>
    </w:p>
    <w:p>
      <w:pPr>
        <w:pStyle w:val="Normal"/>
        <w:widowControl w:val="false"/>
        <w:spacing w:lineRule="auto" w:line="240" w:before="0" w:after="0"/>
        <w:ind w:left="720" w:hanging="0"/>
        <w:contextualSpacing/>
        <w:rPr>
          <w:rFonts w:cs="Arial"/>
        </w:rPr>
      </w:pPr>
      <w:r>
        <w:rPr>
          <w:rFonts w:cs="Arial"/>
        </w:rPr>
      </w:r>
    </w:p>
    <w:p>
      <w:pPr>
        <w:pStyle w:val="Normal"/>
        <w:widowControl w:val="false"/>
        <w:spacing w:lineRule="auto" w:line="240" w:before="0" w:after="0"/>
        <w:contextualSpacing/>
        <w:rPr>
          <w:rFonts w:cs="Arial"/>
        </w:rPr>
      </w:pPr>
      <w:r>
        <w:rPr>
          <w:rFonts w:cs="Arial"/>
        </w:rPr>
        <w:t>(Hinweis: Normalerweise stellt die Umrechnung in Prozent für die SuS der 7. Klasse keine Überforderung dar, evtl. Hinweis geben, dass ca. 26.000.000   100 % entspricht.)</w:t>
      </w:r>
    </w:p>
    <w:p>
      <w:pPr>
        <w:pStyle w:val="Normal"/>
        <w:rPr>
          <w:u w:val="single"/>
        </w:rPr>
      </w:pPr>
      <w:r>
        <w:rPr>
          <w:u w:val="single"/>
        </w:rPr>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1.Stand 0,5 %</w:t>
      </w:r>
    </w:p>
    <w:p>
      <w:pPr>
        <w:pStyle w:val="Normal"/>
        <w:widowControl w:val="false"/>
        <w:spacing w:lineRule="auto" w:line="240" w:before="0" w:after="0"/>
        <w:jc w:val="center"/>
        <w:rPr>
          <w:rFonts w:ascii="Times New Roman" w:hAnsi="Times New Roman"/>
          <w:sz w:val="20"/>
          <w:szCs w:val="20"/>
        </w:rPr>
      </w:pPr>
      <w:r>
        <mc:AlternateContent>
          <mc:Choice Requires="wps">
            <w:drawing>
              <wp:anchor behindDoc="0" distT="0" distB="0" distL="114300" distR="114300" simplePos="0" locked="0" layoutInCell="1" allowOverlap="1" relativeHeight="10" wp14:anchorId="7C17DDD7">
                <wp:simplePos x="0" y="0"/>
                <wp:positionH relativeFrom="column">
                  <wp:posOffset>911860</wp:posOffset>
                </wp:positionH>
                <wp:positionV relativeFrom="paragraph">
                  <wp:posOffset>225425</wp:posOffset>
                </wp:positionV>
                <wp:extent cx="2292985" cy="1929130"/>
                <wp:effectExtent l="0" t="57150" r="19050" b="19685"/>
                <wp:wrapNone/>
                <wp:docPr id="16" name="Gerade Verbindung mit Pfeil 13"/>
                <a:graphic xmlns:a="http://schemas.openxmlformats.org/drawingml/2006/main">
                  <a:graphicData uri="http://schemas.microsoft.com/office/word/2010/wordprocessingShape">
                    <wps:wsp>
                      <wps:cNvSpPr/>
                      <wps:spPr>
                        <a:xfrm flipV="1">
                          <a:off x="0" y="0"/>
                          <a:ext cx="2292480" cy="192852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14:sizeRelH relativeFrom="margin">
                  <wp14:pctWidth>40000</wp14:pctWidth>
                </wp14:sizeRelH>
                <wp14:sizeRelV relativeFrom="margin">
                  <wp14:pctHeight>20000</wp14:pctHeight>
                </wp14:sizeRelV>
              </wp:anchor>
            </w:drawing>
          </mc:Choice>
          <mc:Fallback>
            <w:pict>
              <v:shapetype id="shapetype_32" coordsize="21600,21600" o:spt="32" path="m,l21600,21600nfe">
                <v:stroke joinstyle="miter"/>
                <v:path gradientshapeok="t" o:connecttype="rect" textboxrect="0,0,21600,21600"/>
              </v:shapetype>
              <v:shape id="shape_0" ID="Gerade Verbindung mit Pfeil 13" stroked="t" style="position:absolute;margin-left:71.8pt;margin-top:17.75pt;width:180.45pt;height:151.8pt;flip:y" wp14:anchorId="7C17DDD7" type="shapetype_32">
                <w10:wrap type="none"/>
                <v:fill o:detectmouseclick="t" on="false"/>
                <v:stroke color="#4a7ebb" weight="9360" endarrow="open" endarrowwidth="medium" endarrowlength="medium" joinstyle="round" endcap="flat"/>
              </v:shape>
            </w:pict>
          </mc:Fallback>
        </mc:AlternateContent>
      </w:r>
      <w:r>
        <w:rPr>
          <w:rFonts w:ascii="Times New Roman" w:hAnsi="Times New Roman"/>
          <w:sz w:val="20"/>
          <w:szCs w:val="20"/>
        </w:rPr>
        <w:t>2. Stand 1,5 %</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xml:space="preserve">zahlen </w:t>
      </w:r>
      <w:r>
        <w:rPr>
          <w:rFonts w:ascii="Times New Roman" w:hAnsi="Times New Roman"/>
          <w:b/>
          <w:sz w:val="20"/>
          <w:szCs w:val="20"/>
        </w:rPr>
        <w:t>keine</w:t>
      </w:r>
      <w:r>
        <w:rPr>
          <w:rFonts w:ascii="Times New Roman" w:hAnsi="Times New Roman"/>
          <w:sz w:val="20"/>
          <w:szCs w:val="20"/>
        </w:rPr>
        <w:t xml:space="preserve"> Steuern!!!</w:t>
      </w:r>
    </w:p>
    <w:p>
      <w:pPr>
        <w:pStyle w:val="Normal"/>
        <w:rPr>
          <w:u w:val="single"/>
        </w:rPr>
      </w:pPr>
      <w:r>
        <w:rPr>
          <w:u w:val="single"/>
        </w:rPr>
        <mc:AlternateContent>
          <mc:Choice Requires="wps">
            <w:drawing>
              <wp:anchor behindDoc="0" distT="0" distB="0" distL="114300" distR="114300" simplePos="0" locked="0" layoutInCell="1" allowOverlap="1" relativeHeight="9" wp14:anchorId="6BCFB7DF">
                <wp:simplePos x="0" y="0"/>
                <wp:positionH relativeFrom="column">
                  <wp:posOffset>29845</wp:posOffset>
                </wp:positionH>
                <wp:positionV relativeFrom="paragraph">
                  <wp:posOffset>73660</wp:posOffset>
                </wp:positionV>
                <wp:extent cx="1762760" cy="1524635"/>
                <wp:effectExtent l="0" t="0" r="28575" b="19050"/>
                <wp:wrapNone/>
                <wp:docPr id="17" name="Gleichschenkliges Dreieck 12"/>
                <a:graphic xmlns:a="http://schemas.openxmlformats.org/drawingml/2006/main">
                  <a:graphicData uri="http://schemas.microsoft.com/office/word/2010/wordprocessingShape">
                    <wps:wsp>
                      <wps:cNvSpPr/>
                      <wps:spPr>
                        <a:xfrm>
                          <a:off x="0" y="0"/>
                          <a:ext cx="1762200" cy="1523880"/>
                        </a:xfrm>
                        <a:prstGeom prst="triangle">
                          <a:avLst>
                            <a:gd name="adj" fmla="val 50000"/>
                          </a:avLst>
                        </a:prstGeom>
                        <a:solidFill>
                          <a:srgbClr val="ffffff"/>
                        </a:solidFill>
                        <a:ln w="25560">
                          <a:solidFill>
                            <a:srgbClr val="c0504d"/>
                          </a:solidFill>
                          <a:round/>
                        </a:ln>
                      </wps:spPr>
                      <wps:style>
                        <a:lnRef idx="0"/>
                        <a:fillRef idx="0"/>
                        <a:effectRef idx="0"/>
                        <a:fontRef idx="minor"/>
                      </wps:style>
                      <wps:txbx>
                        <w:txbxContent>
                          <w:p>
                            <w:pPr>
                              <w:pStyle w:val="Rahmeninhalt"/>
                              <w:widowControl w:val="false"/>
                              <w:spacing w:lineRule="auto" w:line="240" w:before="0" w:after="0"/>
                              <w:rPr>
                                <w:rFonts w:ascii="Times New Roman" w:hAnsi="Times New Roman"/>
                                <w:b/>
                                <w:b/>
                                <w:sz w:val="20"/>
                                <w:szCs w:val="20"/>
                              </w:rPr>
                            </w:pPr>
                            <w:r>
                              <w:rPr>
                                <w:rFonts w:ascii="Times New Roman" w:hAnsi="Times New Roman"/>
                                <w:b/>
                                <w:color w:val="auto"/>
                                <w:sz w:val="20"/>
                                <w:szCs w:val="20"/>
                              </w:rPr>
                              <w:t>3.Stand</w:t>
                            </w:r>
                          </w:p>
                          <w:p>
                            <w:pPr>
                              <w:pStyle w:val="Rahmeninhalt"/>
                              <w:widowControl w:val="false"/>
                              <w:spacing w:lineRule="auto" w:line="240" w:before="0" w:after="0"/>
                              <w:rPr>
                                <w:rFonts w:ascii="Times New Roman" w:hAnsi="Times New Roman"/>
                                <w:b/>
                                <w:b/>
                                <w:sz w:val="20"/>
                                <w:szCs w:val="20"/>
                              </w:rPr>
                            </w:pPr>
                            <w:r>
                              <w:rPr>
                                <w:rFonts w:ascii="Times New Roman" w:hAnsi="Times New Roman"/>
                                <w:b/>
                                <w:color w:val="auto"/>
                                <w:sz w:val="20"/>
                                <w:szCs w:val="20"/>
                              </w:rPr>
                              <w:t>~ 98 %</w:t>
                            </w:r>
                          </w:p>
                          <w:p>
                            <w:pPr>
                              <w:pStyle w:val="Rahmeninhalt"/>
                              <w:widowControl w:val="false"/>
                              <w:spacing w:lineRule="auto" w:line="240" w:before="0" w:after="0"/>
                              <w:rPr>
                                <w:rFonts w:ascii="Times New Roman" w:hAnsi="Times New Roman"/>
                                <w:b/>
                                <w:b/>
                                <w:sz w:val="20"/>
                                <w:szCs w:val="20"/>
                              </w:rPr>
                            </w:pPr>
                            <w:r>
                              <w:rPr>
                                <w:rFonts w:ascii="Times New Roman" w:hAnsi="Times New Roman"/>
                                <w:b/>
                                <w:color w:val="auto"/>
                                <w:sz w:val="20"/>
                                <w:szCs w:val="20"/>
                              </w:rPr>
                              <w:t>zahlen Steuern</w:t>
                            </w:r>
                          </w:p>
                          <w:p>
                            <w:pPr>
                              <w:pStyle w:val="Rahmeninhalt"/>
                              <w:spacing w:before="0" w:after="200"/>
                              <w:jc w:val="center"/>
                              <w:rPr>
                                <w:color w:val="auto"/>
                              </w:rPr>
                            </w:pPr>
                            <w:r>
                              <w:rPr>
                                <w:color w:val="auto"/>
                              </w:rPr>
                            </w:r>
                          </w:p>
                        </w:txbxContent>
                      </wps:txbx>
                      <wps:bodyPr anchor="ctr">
                        <a:prstTxWarp prst="textNoShape"/>
                        <a:noAutofit/>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Gleichschenkliges Dreieck 12" fillcolor="white" stroked="t" style="position:absolute;margin-left:2.35pt;margin-top:5.8pt;width:138.7pt;height:119.95pt" wp14:anchorId="6BCFB7DF" type="shapetype_5">
                <w10:wrap type="square"/>
                <v:fill o:detectmouseclick="t" type="solid" color2="black"/>
                <v:stroke color="#c0504d" weight="25560" joinstyle="round" endcap="flat"/>
                <v:textbox>
                  <w:txbxContent>
                    <w:p>
                      <w:pPr>
                        <w:pStyle w:val="Rahmeninhalt"/>
                        <w:widowControl w:val="false"/>
                        <w:spacing w:lineRule="auto" w:line="240" w:before="0" w:after="0"/>
                        <w:rPr>
                          <w:rFonts w:ascii="Times New Roman" w:hAnsi="Times New Roman"/>
                          <w:b/>
                          <w:b/>
                          <w:sz w:val="20"/>
                          <w:szCs w:val="20"/>
                        </w:rPr>
                      </w:pPr>
                      <w:r>
                        <w:rPr>
                          <w:rFonts w:ascii="Times New Roman" w:hAnsi="Times New Roman"/>
                          <w:b/>
                          <w:color w:val="auto"/>
                          <w:sz w:val="20"/>
                          <w:szCs w:val="20"/>
                        </w:rPr>
                        <w:t>3.Stand</w:t>
                      </w:r>
                    </w:p>
                    <w:p>
                      <w:pPr>
                        <w:pStyle w:val="Rahmeninhalt"/>
                        <w:widowControl w:val="false"/>
                        <w:spacing w:lineRule="auto" w:line="240" w:before="0" w:after="0"/>
                        <w:rPr>
                          <w:rFonts w:ascii="Times New Roman" w:hAnsi="Times New Roman"/>
                          <w:b/>
                          <w:b/>
                          <w:sz w:val="20"/>
                          <w:szCs w:val="20"/>
                        </w:rPr>
                      </w:pPr>
                      <w:r>
                        <w:rPr>
                          <w:rFonts w:ascii="Times New Roman" w:hAnsi="Times New Roman"/>
                          <w:b/>
                          <w:color w:val="auto"/>
                          <w:sz w:val="20"/>
                          <w:szCs w:val="20"/>
                        </w:rPr>
                        <w:t>~ 98 %</w:t>
                      </w:r>
                    </w:p>
                    <w:p>
                      <w:pPr>
                        <w:pStyle w:val="Rahmeninhalt"/>
                        <w:widowControl w:val="false"/>
                        <w:spacing w:lineRule="auto" w:line="240" w:before="0" w:after="0"/>
                        <w:rPr>
                          <w:rFonts w:ascii="Times New Roman" w:hAnsi="Times New Roman"/>
                          <w:b/>
                          <w:b/>
                          <w:sz w:val="20"/>
                          <w:szCs w:val="20"/>
                        </w:rPr>
                      </w:pPr>
                      <w:r>
                        <w:rPr>
                          <w:rFonts w:ascii="Times New Roman" w:hAnsi="Times New Roman"/>
                          <w:b/>
                          <w:color w:val="auto"/>
                          <w:sz w:val="20"/>
                          <w:szCs w:val="20"/>
                        </w:rPr>
                        <w:t>zahlen Steuern</w:t>
                      </w:r>
                    </w:p>
                    <w:p>
                      <w:pPr>
                        <w:pStyle w:val="Rahmeninhalt"/>
                        <w:spacing w:before="0" w:after="200"/>
                        <w:jc w:val="center"/>
                        <w:rPr>
                          <w:color w:val="auto"/>
                        </w:rPr>
                      </w:pPr>
                      <w:r>
                        <w:rPr>
                          <w:color w:val="auto"/>
                        </w:rPr>
                      </w:r>
                    </w:p>
                  </w:txbxContent>
                </v:textbox>
              </v:shape>
            </w:pict>
          </mc:Fallback>
        </mc:AlternateContent>
        <mc:AlternateContent>
          <mc:Choice Requires="wps">
            <w:drawing>
              <wp:anchor behindDoc="0" distT="0" distB="0" distL="114300" distR="114300" simplePos="0" locked="0" layoutInCell="1" allowOverlap="1" relativeHeight="11" wp14:anchorId="1E7DCD80">
                <wp:simplePos x="0" y="0"/>
                <wp:positionH relativeFrom="column">
                  <wp:posOffset>1929765</wp:posOffset>
                </wp:positionH>
                <wp:positionV relativeFrom="paragraph">
                  <wp:posOffset>73660</wp:posOffset>
                </wp:positionV>
                <wp:extent cx="100965" cy="1503045"/>
                <wp:effectExtent l="0" t="0" r="13970" b="21590"/>
                <wp:wrapNone/>
                <wp:docPr id="19" name="Geschweifte Klammer rechts 9"/>
                <a:graphic xmlns:a="http://schemas.openxmlformats.org/drawingml/2006/main">
                  <a:graphicData uri="http://schemas.microsoft.com/office/word/2010/wordprocessingShape">
                    <wps:wsp>
                      <wps:cNvSpPr/>
                      <wps:spPr>
                        <a:xfrm>
                          <a:off x="0" y="0"/>
                          <a:ext cx="100440" cy="1502280"/>
                        </a:xfrm>
                        <a:prstGeom prst="rightBrace">
                          <a:avLst>
                            <a:gd name="adj1" fmla="val 8333"/>
                            <a:gd name="adj2" fmla="val 50000"/>
                          </a:avLst>
                        </a:prstGeom>
                        <a:noFill/>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Geschweifte Klammer rechts 9" stroked="t" style="position:absolute;margin-left:151.95pt;margin-top:5.8pt;width:7.85pt;height:118.25pt" wp14:anchorId="1E7DCD80" type="shapetype_88">
                <w10:wrap type="none"/>
                <v:fill o:detectmouseclick="t" on="false"/>
                <v:stroke color="#4a7ebb" weight="9360" joinstyle="round" endcap="flat"/>
              </v:shape>
            </w:pict>
          </mc:Fallback>
        </mc:AlternateContent>
        <mc:AlternateContent>
          <mc:Choice Requires="wps">
            <w:drawing>
              <wp:anchor behindDoc="0" distT="0" distB="0" distL="114300" distR="114300" simplePos="0" locked="0" layoutInCell="1" allowOverlap="1" relativeHeight="12" wp14:anchorId="65791B02">
                <wp:simplePos x="0" y="0"/>
                <wp:positionH relativeFrom="column">
                  <wp:posOffset>2176780</wp:posOffset>
                </wp:positionH>
                <wp:positionV relativeFrom="paragraph">
                  <wp:posOffset>217170</wp:posOffset>
                </wp:positionV>
                <wp:extent cx="898525" cy="1381760"/>
                <wp:effectExtent l="0" t="0" r="16510" b="10160"/>
                <wp:wrapNone/>
                <wp:docPr id="20" name="Textfeld 2"/>
                <a:graphic xmlns:a="http://schemas.openxmlformats.org/drawingml/2006/main">
                  <a:graphicData uri="http://schemas.microsoft.com/office/word/2010/wordprocessingShape">
                    <wps:wsp>
                      <wps:cNvSpPr/>
                      <wps:spPr>
                        <a:xfrm>
                          <a:off x="0" y="0"/>
                          <a:ext cx="897840" cy="138096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spacing w:before="0" w:after="120"/>
                              <w:rPr>
                                <w:color w:val="auto"/>
                              </w:rPr>
                            </w:pPr>
                            <w:r>
                              <w:rPr>
                                <w:color w:val="auto"/>
                                <w:u w:val="single"/>
                              </w:rPr>
                              <w:t>Pflichten</w:t>
                            </w:r>
                            <w:r>
                              <w:rPr>
                                <w:color w:val="auto"/>
                              </w:rPr>
                              <w:t>:</w:t>
                            </w:r>
                          </w:p>
                          <w:p>
                            <w:pPr>
                              <w:pStyle w:val="Rahmeninhalt"/>
                              <w:spacing w:before="0" w:after="120"/>
                              <w:rPr>
                                <w:color w:val="auto"/>
                              </w:rPr>
                            </w:pPr>
                            <w:r>
                              <w:rPr>
                                <w:color w:val="auto"/>
                              </w:rPr>
                              <w:t>-Steuern zahlen</w:t>
                            </w:r>
                          </w:p>
                          <w:p>
                            <w:pPr>
                              <w:pStyle w:val="Rahmeninhalt"/>
                              <w:spacing w:before="0" w:after="120"/>
                              <w:rPr>
                                <w:color w:val="auto"/>
                              </w:rPr>
                            </w:pPr>
                            <w:r>
                              <w:rPr>
                                <w:color w:val="auto"/>
                              </w:rPr>
                              <w:t>-Abgaben und Dienste (Bauern)</w:t>
                            </w:r>
                          </w:p>
                        </w:txbxContent>
                      </wps:txbx>
                      <wps:bodyPr>
                        <a:noAutofit/>
                      </wps:bodyPr>
                    </wps:wsp>
                  </a:graphicData>
                </a:graphic>
              </wp:anchor>
            </w:drawing>
          </mc:Choice>
          <mc:Fallback>
            <w:pict>
              <v:rect id="shape_0" ID="Textfeld 2" fillcolor="white" stroked="t" style="position:absolute;margin-left:171.4pt;margin-top:17.1pt;width:70.65pt;height:108.7pt" wp14:anchorId="65791B02">
                <w10:wrap type="square"/>
                <v:fill o:detectmouseclick="t" type="solid" color2="black"/>
                <v:stroke color="black" weight="9360" joinstyle="miter" endcap="flat"/>
                <v:textbox>
                  <w:txbxContent>
                    <w:p>
                      <w:pPr>
                        <w:pStyle w:val="Rahmeninhalt"/>
                        <w:spacing w:before="0" w:after="120"/>
                        <w:rPr>
                          <w:color w:val="auto"/>
                        </w:rPr>
                      </w:pPr>
                      <w:r>
                        <w:rPr>
                          <w:color w:val="auto"/>
                          <w:u w:val="single"/>
                        </w:rPr>
                        <w:t>Pflichten</w:t>
                      </w:r>
                      <w:r>
                        <w:rPr>
                          <w:color w:val="auto"/>
                        </w:rPr>
                        <w:t>:</w:t>
                      </w:r>
                    </w:p>
                    <w:p>
                      <w:pPr>
                        <w:pStyle w:val="Rahmeninhalt"/>
                        <w:spacing w:before="0" w:after="120"/>
                        <w:rPr>
                          <w:color w:val="auto"/>
                        </w:rPr>
                      </w:pPr>
                      <w:r>
                        <w:rPr>
                          <w:color w:val="auto"/>
                        </w:rPr>
                        <w:t>-Steuern zahlen</w:t>
                      </w:r>
                    </w:p>
                    <w:p>
                      <w:pPr>
                        <w:pStyle w:val="Rahmeninhalt"/>
                        <w:spacing w:before="0" w:after="120"/>
                        <w:rPr>
                          <w:color w:val="auto"/>
                        </w:rPr>
                      </w:pPr>
                      <w:r>
                        <w:rPr>
                          <w:color w:val="auto"/>
                        </w:rPr>
                        <w:t>-Abgaben und Dienste (Bauern)</w:t>
                      </w:r>
                    </w:p>
                  </w:txbxContent>
                </v:textbox>
              </v:rect>
            </w:pict>
          </mc:Fallback>
        </mc:AlternateContent>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t>6. Auswertung II:</w:t>
      </w:r>
    </w:p>
    <w:p>
      <w:pPr>
        <w:pStyle w:val="Normal"/>
        <w:rPr/>
      </w:pPr>
      <w:r>
        <w:rPr/>
        <w:t>Die Karikatur wird erneut aufgelegt und jetzt vor dem Hintergrund der Informationen zur Ständegesellschaft noch einmal beschrieben und gedeutet. Mögliche Impulse: Was wird langfristig mit dem dritten Stand passieren (Bildebene bzw. Deutungsebene)? Welche Absicht verfolgt der Zeichner/Karikaturist? An wen könnte sich die Karikatur wenden?</w:t>
      </w:r>
    </w:p>
    <w:p>
      <w:pPr>
        <w:pStyle w:val="Normal"/>
        <w:rPr/>
      </w:pPr>
      <w:r>
        <w:rPr>
          <w:u w:val="single"/>
        </w:rPr>
        <w:t>7. Problematisierung</w:t>
      </w:r>
      <w:r>
        <w:rPr/>
        <w:t xml:space="preserve">: Hier sollen die SuS spekulieren – mögliche Impulse: </w:t>
      </w:r>
      <w:r>
        <w:rPr>
          <w:rFonts w:eastAsia="Calibri" w:cs="Times New Roman"/>
          <w:lang w:eastAsia="de-DE"/>
        </w:rPr>
        <w:t>Funktioniert ein solches System mit einem über allen stehenden König an der Spitze und einer Ständegesellschaft? Welche Probleme könnte es geben? Wer könnte möglicherweise unzufrieden sein? Wer zufrieden? Welche Reaktionen der Unzufriedenen sind denkbar? Welche Lösung für das  Problem könnte es geben? Was vermutet ihr?</w:t>
      </w:r>
    </w:p>
    <w:p>
      <w:pPr>
        <w:pStyle w:val="Normal"/>
        <w:widowControl/>
        <w:bidi w:val="0"/>
        <w:spacing w:lineRule="auto" w:line="276" w:before="0" w:after="200"/>
        <w:jc w:val="left"/>
        <w:rPr/>
      </w:pPr>
      <w:r>
        <w:rPr/>
      </w:r>
    </w:p>
    <w:sectPr>
      <w:headerReference w:type="default" r:id="rId5"/>
      <w:type w:val="nextPage"/>
      <w:pgSz w:w="11906" w:h="16838"/>
      <w:pgMar w:left="1418" w:right="1418" w:header="709"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rPr/>
    </w:pPr>
    <w:r>
      <w:rPr>
        <w:sz w:val="22"/>
        <w:szCs w:val="22"/>
      </w:rPr>
      <w:t>Geschichte - Allgemein bildendes Gymnasium: Multiplikatorenschulung, Bad Wildbad 11.-13.1.2016 Lernen gestalten und begleiten: Bildungsplan 2016, Standardstufe 8 (ZPG)</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776" w:hanging="360"/>
      </w:pPr>
      <w:rPr>
        <w:sz w:val="22"/>
        <w:b/>
        <w:rFonts w:eastAsia="Calibri" w:cs="Times New Roman"/>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e7632"/>
    <w:rPr>
      <w:rFonts w:ascii="Tahoma" w:hAnsi="Tahoma" w:cs="Tahoma"/>
      <w:sz w:val="16"/>
      <w:szCs w:val="16"/>
    </w:rPr>
  </w:style>
  <w:style w:type="character" w:styleId="TitelZchn" w:customStyle="1">
    <w:name w:val="Titel Zchn"/>
    <w:basedOn w:val="DefaultParagraphFont"/>
    <w:link w:val="Titel"/>
    <w:uiPriority w:val="10"/>
    <w:qFormat/>
    <w:rsid w:val="00be7632"/>
    <w:rPr>
      <w:rFonts w:ascii="Cambria" w:hAnsi="Cambria" w:eastAsia="" w:cs="" w:asciiTheme="majorHAnsi" w:cstheme="majorBidi" w:eastAsiaTheme="majorEastAsia" w:hAnsiTheme="majorHAnsi"/>
      <w:color w:val="17365D" w:themeColor="text2" w:themeShade="bf"/>
      <w:spacing w:val="5"/>
      <w:sz w:val="52"/>
      <w:szCs w:val="52"/>
    </w:rPr>
  </w:style>
  <w:style w:type="character" w:styleId="KopfzeileZchn" w:customStyle="1">
    <w:name w:val="Kopfzeile Zchn"/>
    <w:basedOn w:val="DefaultParagraphFont"/>
    <w:link w:val="Kopfzeile"/>
    <w:uiPriority w:val="99"/>
    <w:qFormat/>
    <w:rsid w:val="00af124e"/>
    <w:rPr/>
  </w:style>
  <w:style w:type="character" w:styleId="FuzeileZchn" w:customStyle="1">
    <w:name w:val="Fußzeile Zchn"/>
    <w:basedOn w:val="DefaultParagraphFont"/>
    <w:link w:val="Fuzeile"/>
    <w:uiPriority w:val="99"/>
    <w:qFormat/>
    <w:rsid w:val="00af124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trike w:val="false"/>
      <w:dstrike w:val="false"/>
    </w:rPr>
  </w:style>
  <w:style w:type="character" w:styleId="ListLabel5">
    <w:name w:val="ListLabel 5"/>
    <w:qFormat/>
    <w:rPr>
      <w:rFonts w:eastAsia="Calibri" w:cs="Times New Roman"/>
      <w:b/>
      <w:color w:val="000000"/>
      <w:sz w:val="22"/>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be7632"/>
    <w:pPr>
      <w:spacing w:lineRule="auto" w:line="240" w:before="0" w:after="0"/>
    </w:pPr>
    <w:rPr>
      <w:rFonts w:ascii="Tahoma" w:hAnsi="Tahoma" w:cs="Tahoma"/>
      <w:sz w:val="16"/>
      <w:szCs w:val="16"/>
    </w:rPr>
  </w:style>
  <w:style w:type="paragraph" w:styleId="Titel">
    <w:name w:val="Title"/>
    <w:basedOn w:val="Normal"/>
    <w:next w:val="Normal"/>
    <w:link w:val="TitelZchn"/>
    <w:uiPriority w:val="10"/>
    <w:qFormat/>
    <w:rsid w:val="00be763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ListParagraph">
    <w:name w:val="List Paragraph"/>
    <w:basedOn w:val="Normal"/>
    <w:uiPriority w:val="34"/>
    <w:qFormat/>
    <w:rsid w:val="00084033"/>
    <w:pPr>
      <w:spacing w:before="0" w:after="200"/>
      <w:ind w:left="720" w:hanging="0"/>
      <w:contextualSpacing/>
    </w:pPr>
    <w:rPr/>
  </w:style>
  <w:style w:type="paragraph" w:styleId="Kopfzeile">
    <w:name w:val="Header"/>
    <w:basedOn w:val="Normal"/>
    <w:link w:val="KopfzeileZchn"/>
    <w:uiPriority w:val="99"/>
    <w:unhideWhenUsed/>
    <w:rsid w:val="00af124e"/>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af124e"/>
    <w:pPr>
      <w:tabs>
        <w:tab w:val="center" w:pos="4536" w:leader="none"/>
        <w:tab w:val="right" w:pos="9072" w:leader="none"/>
      </w:tabs>
      <w:spacing w:lineRule="auto" w:line="240" w:before="0" w:after="0"/>
    </w:pPr>
    <w:rPr/>
  </w:style>
  <w:style w:type="paragraph" w:styleId="Default" w:customStyle="1">
    <w:name w:val="Default"/>
    <w:qFormat/>
    <w:rsid w:val="00af124e"/>
    <w:pPr>
      <w:widowControl/>
      <w:bidi w:val="0"/>
      <w:spacing w:lineRule="auto" w:line="240" w:before="0" w:after="0"/>
      <w:jc w:val="left"/>
    </w:pPr>
    <w:rPr>
      <w:rFonts w:ascii="Calibri" w:hAnsi="Calibri" w:cs="Calibri" w:eastAsia="Calibri"/>
      <w:color w:val="000000"/>
      <w:sz w:val="24"/>
      <w:szCs w:val="24"/>
      <w:lang w:val="de-DE" w:eastAsia="en-US" w:bidi="ar-SA"/>
    </w:rPr>
  </w:style>
  <w:style w:type="paragraph" w:styleId="BPIKTeilkompetenzBeschreibung" w:customStyle="1">
    <w:name w:val="BP_IK_Teilkompetenz_Beschreibung"/>
    <w:basedOn w:val="Normal"/>
    <w:qFormat/>
    <w:rsid w:val="00af124e"/>
    <w:pPr>
      <w:tabs>
        <w:tab w:val="left" w:pos="408" w:leader="none"/>
      </w:tabs>
      <w:spacing w:before="0" w:after="0"/>
      <w:jc w:val="both"/>
    </w:pPr>
    <w:rPr>
      <w:rFonts w:ascii="Arial" w:hAnsi="Arial" w:eastAsia="Times New Roman" w:cs="Times New Roman"/>
      <w:sz w:val="20"/>
      <w:szCs w:val="20"/>
      <w:lang w:eastAsia="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LibreOffice/5.2.6.2$Linux_X86_64 LibreOffice_project/20m0$Build-2</Application>
  <Pages>4</Pages>
  <Words>655</Words>
  <Characters>4247</Characters>
  <CharactersWithSpaces>4946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2016-07-01T06:56:00Z</dcterms:created>
  <dc:creator>Dirk</dc:creator>
  <dc:description/>
  <dc:language>de-DE</dc:language>
  <cp:lastModifiedBy>bernhard </cp:lastModifiedBy>
  <cp:lastPrinted>2016-06-23T16:50:00Z</cp:lastPrinted>
  <dcterms:modified xsi:type="dcterms:W3CDTF">2017-05-10T10:52:17Z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