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A" w:rsidRPr="000F7F6A" w:rsidRDefault="000F7F6A" w:rsidP="000F7F6A">
      <w:pPr>
        <w:keepNext/>
        <w:spacing w:after="0" w:line="240" w:lineRule="auto"/>
        <w:ind w:left="-567" w:right="-426"/>
        <w:outlineLvl w:val="0"/>
        <w:rPr>
          <w:rFonts w:ascii="Tahoma" w:eastAsia="Times New Roman" w:hAnsi="Tahoma"/>
          <w:sz w:val="28"/>
          <w:szCs w:val="24"/>
          <w:lang w:eastAsia="de-DE"/>
        </w:rPr>
      </w:pPr>
      <w:r w:rsidRPr="000F7F6A">
        <w:rPr>
          <w:rFonts w:ascii="Tahoma" w:eastAsia="Times New Roman" w:hAnsi="Tahoma"/>
          <w:sz w:val="28"/>
          <w:szCs w:val="24"/>
          <w:lang w:eastAsia="de-DE"/>
        </w:rPr>
        <w:t xml:space="preserve">Gewinnung des Insulingens und Herstellung von Insulin über eine </w:t>
      </w:r>
      <w:proofErr w:type="spellStart"/>
      <w:r w:rsidRPr="000F7F6A">
        <w:rPr>
          <w:rFonts w:ascii="Tahoma" w:eastAsia="Times New Roman" w:hAnsi="Tahoma"/>
          <w:sz w:val="28"/>
          <w:szCs w:val="24"/>
          <w:lang w:eastAsia="de-DE"/>
        </w:rPr>
        <w:t>copy</w:t>
      </w:r>
      <w:proofErr w:type="spellEnd"/>
      <w:r w:rsidRPr="000F7F6A">
        <w:rPr>
          <w:rFonts w:ascii="Tahoma" w:eastAsia="Times New Roman" w:hAnsi="Tahoma"/>
          <w:sz w:val="28"/>
          <w:szCs w:val="24"/>
          <w:lang w:eastAsia="de-DE"/>
        </w:rPr>
        <w:t>-DNA</w:t>
      </w:r>
    </w:p>
    <w:p w:rsidR="000F7F6A" w:rsidRDefault="000F7F6A" w:rsidP="003A3609">
      <w:pPr>
        <w:spacing w:after="40"/>
        <w:ind w:left="-567" w:right="-426"/>
      </w:pPr>
      <w:r>
        <w:t>Lösungsvorschlag:</w:t>
      </w:r>
    </w:p>
    <w:p w:rsidR="000A6490" w:rsidRPr="00272577" w:rsidRDefault="000A6490" w:rsidP="003A3609">
      <w:pPr>
        <w:spacing w:after="40"/>
        <w:ind w:left="-567" w:right="-425"/>
        <w:rPr>
          <w:b/>
        </w:rPr>
      </w:pPr>
      <w:r w:rsidRPr="00272577">
        <w:rPr>
          <w:b/>
        </w:rPr>
        <w:t>Aufgabe 1</w:t>
      </w:r>
    </w:p>
    <w:p w:rsidR="000F7F6A" w:rsidRDefault="000F7F6A" w:rsidP="003A3609">
      <w:pPr>
        <w:spacing w:after="40"/>
        <w:ind w:left="-567" w:right="-425"/>
      </w:pPr>
      <w:r>
        <w:t>Abschnitt (I):</w:t>
      </w:r>
    </w:p>
    <w:p w:rsidR="000F7F6A" w:rsidRDefault="000F7F6A" w:rsidP="003A3609">
      <w:pPr>
        <w:spacing w:after="40"/>
        <w:ind w:left="-567" w:right="-425"/>
        <w:rPr>
          <w:sz w:val="20"/>
        </w:rPr>
      </w:pPr>
      <w:r>
        <w:t>Herstellung des Proinsulingens</w:t>
      </w:r>
      <w:r w:rsidRPr="000F7F6A">
        <w:rPr>
          <w:sz w:val="20"/>
        </w:rPr>
        <w:t xml:space="preserve"> </w:t>
      </w:r>
    </w:p>
    <w:p w:rsidR="000F7F6A" w:rsidRPr="001D3D44" w:rsidRDefault="000F7F6A" w:rsidP="001D3D44">
      <w:pPr>
        <w:pStyle w:val="Listenabsatz"/>
        <w:numPr>
          <w:ilvl w:val="0"/>
          <w:numId w:val="1"/>
        </w:numPr>
        <w:ind w:right="-426"/>
        <w:rPr>
          <w:sz w:val="20"/>
        </w:rPr>
      </w:pPr>
      <w:r w:rsidRPr="001D3D44">
        <w:rPr>
          <w:sz w:val="20"/>
        </w:rPr>
        <w:t xml:space="preserve">Man isoliert aus diesem Gewebe eine sogenannte Proinsulin-m-RNA, die an den Ribosomen der Insel-Zellen in das Protein </w:t>
      </w:r>
      <w:proofErr w:type="spellStart"/>
      <w:r w:rsidRPr="001D3D44">
        <w:rPr>
          <w:sz w:val="20"/>
        </w:rPr>
        <w:t>translatiert</w:t>
      </w:r>
      <w:proofErr w:type="spellEnd"/>
      <w:r w:rsidRPr="001D3D44">
        <w:rPr>
          <w:sz w:val="20"/>
        </w:rPr>
        <w:t xml:space="preserve"> wird. Diese Proinsulin-m-RNA wird mit Hilfe des Enzyms </w:t>
      </w:r>
      <w:proofErr w:type="spellStart"/>
      <w:r w:rsidRPr="001D3D44">
        <w:rPr>
          <w:sz w:val="20"/>
        </w:rPr>
        <w:t>reverse</w:t>
      </w:r>
      <w:proofErr w:type="spellEnd"/>
      <w:r w:rsidRPr="001D3D44">
        <w:rPr>
          <w:sz w:val="20"/>
        </w:rPr>
        <w:t xml:space="preserve"> </w:t>
      </w:r>
      <w:proofErr w:type="spellStart"/>
      <w:r w:rsidRPr="001D3D44">
        <w:rPr>
          <w:sz w:val="20"/>
        </w:rPr>
        <w:t>Transkriptase</w:t>
      </w:r>
      <w:proofErr w:type="spellEnd"/>
      <w:r w:rsidR="00AD6F53">
        <w:rPr>
          <w:sz w:val="20"/>
        </w:rPr>
        <w:t xml:space="preserve"> </w:t>
      </w:r>
      <w:r w:rsidRPr="001D3D44">
        <w:rPr>
          <w:sz w:val="20"/>
        </w:rPr>
        <w:t>in</w:t>
      </w:r>
      <w:r w:rsidR="00AD6F53">
        <w:rPr>
          <w:sz w:val="20"/>
        </w:rPr>
        <w:t xml:space="preserve"> </w:t>
      </w:r>
      <w:r w:rsidRPr="001D3D44">
        <w:rPr>
          <w:sz w:val="20"/>
        </w:rPr>
        <w:t>eine D</w:t>
      </w:r>
      <w:r w:rsidR="00AD6F53">
        <w:rPr>
          <w:sz w:val="20"/>
        </w:rPr>
        <w:t>N</w:t>
      </w:r>
      <w:r w:rsidRPr="001D3D44">
        <w:rPr>
          <w:sz w:val="20"/>
        </w:rPr>
        <w:t>A umgeschrieben.</w:t>
      </w:r>
    </w:p>
    <w:p w:rsidR="006B0881" w:rsidRPr="001D3D44" w:rsidRDefault="006B0881" w:rsidP="001D3D44">
      <w:pPr>
        <w:pStyle w:val="Listenabsatz"/>
        <w:numPr>
          <w:ilvl w:val="0"/>
          <w:numId w:val="1"/>
        </w:numPr>
        <w:ind w:right="-426"/>
        <w:rPr>
          <w:sz w:val="20"/>
        </w:rPr>
      </w:pPr>
      <w:r w:rsidRPr="001D3D44">
        <w:rPr>
          <w:sz w:val="20"/>
        </w:rPr>
        <w:t xml:space="preserve">Der RNA-DNA-Doppelstrang wird erhitzt und dadurch aufgespalten. Der RNA-Strang wird durch eine spezielle </w:t>
      </w:r>
      <w:proofErr w:type="spellStart"/>
      <w:r w:rsidRPr="001D3D44">
        <w:rPr>
          <w:sz w:val="20"/>
        </w:rPr>
        <w:t>RNAase</w:t>
      </w:r>
      <w:proofErr w:type="spellEnd"/>
      <w:r w:rsidRPr="001D3D44">
        <w:rPr>
          <w:sz w:val="20"/>
        </w:rPr>
        <w:t xml:space="preserve"> abgebaut.</w:t>
      </w:r>
    </w:p>
    <w:p w:rsidR="006B0881" w:rsidRPr="001D3D44" w:rsidRDefault="006B0881" w:rsidP="001D3D44">
      <w:pPr>
        <w:pStyle w:val="Listenabsatz"/>
        <w:numPr>
          <w:ilvl w:val="0"/>
          <w:numId w:val="1"/>
        </w:numPr>
        <w:ind w:right="-426"/>
        <w:rPr>
          <w:sz w:val="20"/>
        </w:rPr>
      </w:pPr>
      <w:r w:rsidRPr="001D3D44">
        <w:rPr>
          <w:sz w:val="20"/>
        </w:rPr>
        <w:t>Der D</w:t>
      </w:r>
      <w:r w:rsidR="001D3D44">
        <w:rPr>
          <w:sz w:val="20"/>
        </w:rPr>
        <w:t>N</w:t>
      </w:r>
      <w:r w:rsidRPr="001D3D44">
        <w:rPr>
          <w:sz w:val="20"/>
        </w:rPr>
        <w:t>A-Einzelstrang wird mittels DNA-</w:t>
      </w:r>
      <w:proofErr w:type="spellStart"/>
      <w:r w:rsidRPr="001D3D44">
        <w:rPr>
          <w:sz w:val="20"/>
        </w:rPr>
        <w:t>Polymerase</w:t>
      </w:r>
      <w:proofErr w:type="spellEnd"/>
      <w:r w:rsidRPr="001D3D44">
        <w:rPr>
          <w:sz w:val="20"/>
        </w:rPr>
        <w:t xml:space="preserve"> zu einem Doppelstrang ergänzt.</w:t>
      </w:r>
    </w:p>
    <w:p w:rsidR="006B0881" w:rsidRPr="001D3D44" w:rsidRDefault="006B0881" w:rsidP="001D3D44">
      <w:pPr>
        <w:pStyle w:val="Listenabsatz"/>
        <w:numPr>
          <w:ilvl w:val="0"/>
          <w:numId w:val="1"/>
        </w:numPr>
        <w:ind w:right="-426"/>
        <w:rPr>
          <w:sz w:val="20"/>
        </w:rPr>
      </w:pPr>
      <w:r w:rsidRPr="001D3D44">
        <w:rPr>
          <w:sz w:val="20"/>
        </w:rPr>
        <w:t xml:space="preserve">An den DNA-Doppelstrang wird das </w:t>
      </w:r>
      <w:proofErr w:type="spellStart"/>
      <w:r w:rsidRPr="001D3D44">
        <w:rPr>
          <w:sz w:val="20"/>
        </w:rPr>
        <w:t>Trinukleotid</w:t>
      </w:r>
      <w:proofErr w:type="spellEnd"/>
      <w:r w:rsidRPr="001D3D44">
        <w:rPr>
          <w:sz w:val="20"/>
        </w:rPr>
        <w:t xml:space="preserve"> „ATG“ angehängt, das für die Aminosäure Methionin codiert.</w:t>
      </w:r>
    </w:p>
    <w:p w:rsidR="006B0881" w:rsidRPr="001D3D44" w:rsidRDefault="006B0881" w:rsidP="001D3D44">
      <w:pPr>
        <w:pStyle w:val="Listenabsatz"/>
        <w:numPr>
          <w:ilvl w:val="0"/>
          <w:numId w:val="1"/>
        </w:numPr>
        <w:ind w:right="-426"/>
        <w:rPr>
          <w:sz w:val="20"/>
        </w:rPr>
      </w:pPr>
      <w:r w:rsidRPr="001D3D44">
        <w:rPr>
          <w:sz w:val="20"/>
        </w:rPr>
        <w:t xml:space="preserve">Um in das Plasmid eingebaut werden zu können, benötigen die Enden der Proinsulin-DNA noch die zugehörigen </w:t>
      </w:r>
      <w:proofErr w:type="spellStart"/>
      <w:r w:rsidRPr="001D3D44">
        <w:rPr>
          <w:sz w:val="20"/>
        </w:rPr>
        <w:t>sticky-ends</w:t>
      </w:r>
      <w:proofErr w:type="spellEnd"/>
      <w:r w:rsidRPr="001D3D44">
        <w:rPr>
          <w:sz w:val="20"/>
        </w:rPr>
        <w:t>.</w:t>
      </w:r>
    </w:p>
    <w:p w:rsidR="006B0881" w:rsidRDefault="006B0881" w:rsidP="003A3609">
      <w:pPr>
        <w:spacing w:after="40"/>
        <w:ind w:left="-567" w:right="-426"/>
        <w:rPr>
          <w:sz w:val="20"/>
        </w:rPr>
      </w:pPr>
      <w:r>
        <w:rPr>
          <w:sz w:val="20"/>
        </w:rPr>
        <w:t>Abschnitt (II)</w:t>
      </w:r>
    </w:p>
    <w:p w:rsidR="006E7216" w:rsidRDefault="006B0881" w:rsidP="000F7F6A">
      <w:pPr>
        <w:ind w:left="-567" w:right="-426"/>
        <w:rPr>
          <w:sz w:val="20"/>
        </w:rPr>
      </w:pPr>
      <w:r>
        <w:rPr>
          <w:sz w:val="20"/>
        </w:rPr>
        <w:t>Rekombination und Selektion</w:t>
      </w:r>
    </w:p>
    <w:p w:rsidR="006E7216" w:rsidRPr="00326D85" w:rsidRDefault="006E7216" w:rsidP="00326D85">
      <w:pPr>
        <w:pStyle w:val="Listenabsatz"/>
        <w:numPr>
          <w:ilvl w:val="0"/>
          <w:numId w:val="2"/>
        </w:numPr>
        <w:ind w:right="-426"/>
        <w:rPr>
          <w:sz w:val="20"/>
        </w:rPr>
      </w:pPr>
      <w:r w:rsidRPr="00326D85">
        <w:rPr>
          <w:sz w:val="20"/>
        </w:rPr>
        <w:t xml:space="preserve">Schneiden des Plasmids mit </w:t>
      </w:r>
      <w:proofErr w:type="spellStart"/>
      <w:r w:rsidRPr="00326D85">
        <w:rPr>
          <w:sz w:val="20"/>
        </w:rPr>
        <w:t>EcoRI</w:t>
      </w:r>
      <w:proofErr w:type="spellEnd"/>
      <w:r w:rsidRPr="00326D85">
        <w:rPr>
          <w:sz w:val="20"/>
        </w:rPr>
        <w:t xml:space="preserve">. </w:t>
      </w:r>
      <w:proofErr w:type="spellStart"/>
      <w:r w:rsidRPr="00326D85">
        <w:rPr>
          <w:sz w:val="20"/>
        </w:rPr>
        <w:t>Inkubieren</w:t>
      </w:r>
      <w:proofErr w:type="spellEnd"/>
      <w:r w:rsidRPr="00326D85">
        <w:rPr>
          <w:sz w:val="20"/>
        </w:rPr>
        <w:t xml:space="preserve"> des geschnittenen Plasmids mit der </w:t>
      </w:r>
      <w:proofErr w:type="spellStart"/>
      <w:r w:rsidRPr="00326D85">
        <w:rPr>
          <w:sz w:val="20"/>
        </w:rPr>
        <w:t>copy</w:t>
      </w:r>
      <w:proofErr w:type="spellEnd"/>
      <w:r w:rsidRPr="00326D85">
        <w:rPr>
          <w:sz w:val="20"/>
        </w:rPr>
        <w:t>-D</w:t>
      </w:r>
      <w:r w:rsidR="00E9745C">
        <w:rPr>
          <w:sz w:val="20"/>
        </w:rPr>
        <w:t>N</w:t>
      </w:r>
      <w:r w:rsidRPr="00326D85">
        <w:rPr>
          <w:sz w:val="20"/>
        </w:rPr>
        <w:t>A. Aufnahme von Plasmiden in die aufnahmebereiten Bakterien.</w:t>
      </w:r>
    </w:p>
    <w:p w:rsidR="006E7216" w:rsidRPr="00326D85" w:rsidRDefault="006E7216" w:rsidP="00326D85">
      <w:pPr>
        <w:pStyle w:val="Listenabsatz"/>
        <w:numPr>
          <w:ilvl w:val="0"/>
          <w:numId w:val="2"/>
        </w:numPr>
        <w:ind w:right="-426"/>
        <w:rPr>
          <w:sz w:val="20"/>
        </w:rPr>
      </w:pPr>
      <w:r w:rsidRPr="00326D85">
        <w:rPr>
          <w:sz w:val="20"/>
        </w:rPr>
        <w:t xml:space="preserve">Selektion derjenigen Bakterien, die ein </w:t>
      </w:r>
      <w:proofErr w:type="spellStart"/>
      <w:r w:rsidRPr="00326D85">
        <w:rPr>
          <w:sz w:val="20"/>
        </w:rPr>
        <w:t>rekombiniertes</w:t>
      </w:r>
      <w:proofErr w:type="spellEnd"/>
      <w:r w:rsidRPr="00326D85">
        <w:rPr>
          <w:sz w:val="20"/>
        </w:rPr>
        <w:t xml:space="preserve"> Plasmid aufgenommen haben. Vermehrung dieser Bakterien.</w:t>
      </w:r>
      <w:r w:rsidR="008A78AD" w:rsidRPr="00326D85">
        <w:rPr>
          <w:sz w:val="20"/>
        </w:rPr>
        <w:t xml:space="preserve"> </w:t>
      </w:r>
    </w:p>
    <w:p w:rsidR="008A78AD" w:rsidRDefault="008A78AD" w:rsidP="003A3609">
      <w:pPr>
        <w:spacing w:after="40"/>
        <w:ind w:left="-567" w:right="-426"/>
        <w:rPr>
          <w:sz w:val="20"/>
        </w:rPr>
      </w:pPr>
      <w:r>
        <w:rPr>
          <w:sz w:val="20"/>
        </w:rPr>
        <w:t>Abschnitt (III)</w:t>
      </w:r>
    </w:p>
    <w:p w:rsidR="003A3609" w:rsidRDefault="003A3609" w:rsidP="000F7F6A">
      <w:pPr>
        <w:ind w:left="-567" w:right="-426"/>
        <w:rPr>
          <w:sz w:val="20"/>
        </w:rPr>
      </w:pPr>
      <w:r>
        <w:rPr>
          <w:sz w:val="20"/>
        </w:rPr>
        <w:t>Reinigen und Prozessieren des Proinsulins</w:t>
      </w:r>
    </w:p>
    <w:p w:rsidR="008A78AD" w:rsidRPr="002D4E3F" w:rsidRDefault="008A78AD" w:rsidP="00326D85">
      <w:pPr>
        <w:pStyle w:val="Listenabsatz"/>
        <w:numPr>
          <w:ilvl w:val="0"/>
          <w:numId w:val="3"/>
        </w:numPr>
        <w:ind w:right="-426"/>
      </w:pPr>
      <w:r w:rsidRPr="002D4E3F">
        <w:t>Synthese des Proinsulins in den Bakterien. Aufschluss und Gewinnung des Proinsulins.</w:t>
      </w:r>
    </w:p>
    <w:p w:rsidR="000F7F6A" w:rsidRDefault="008A78AD" w:rsidP="00326D85">
      <w:pPr>
        <w:pStyle w:val="Listenabsatz"/>
        <w:numPr>
          <w:ilvl w:val="0"/>
          <w:numId w:val="3"/>
        </w:numPr>
        <w:ind w:right="-426"/>
      </w:pPr>
      <w:r>
        <w:t>Das Protein besteht nun einerseits aus einem Teil des ß-</w:t>
      </w:r>
      <w:proofErr w:type="spellStart"/>
      <w:r>
        <w:t>Galaktosidase</w:t>
      </w:r>
      <w:proofErr w:type="spellEnd"/>
      <w:r>
        <w:t>-Gens und dem Proinsulin(A</w:t>
      </w:r>
      <w:proofErr w:type="gramStart"/>
      <w:r>
        <w:t>,B</w:t>
      </w:r>
      <w:proofErr w:type="gramEnd"/>
      <w:r>
        <w:t xml:space="preserve"> und C-Kette). Durch die Behandlung mit </w:t>
      </w:r>
      <w:proofErr w:type="spellStart"/>
      <w:r>
        <w:t>Bromcyan</w:t>
      </w:r>
      <w:proofErr w:type="spellEnd"/>
      <w:r>
        <w:t xml:space="preserve"> wird an der eingefügten Aminosäure Methionin das Fusionsprotein gespalten. </w:t>
      </w:r>
    </w:p>
    <w:p w:rsidR="008A78AD" w:rsidRDefault="008A78AD" w:rsidP="00326D85">
      <w:pPr>
        <w:pStyle w:val="Listenabsatz"/>
        <w:numPr>
          <w:ilvl w:val="0"/>
          <w:numId w:val="3"/>
        </w:numPr>
        <w:ind w:right="-426"/>
      </w:pPr>
      <w:r>
        <w:t>Enzymatisch wird nun die C-Kette aus dem Proinsulin-Molekül herausgeschnitten. Übrig bleibt das fertige Humaninsulin-Molekül.</w:t>
      </w:r>
    </w:p>
    <w:p w:rsidR="000F7F6A" w:rsidRPr="003A3609" w:rsidRDefault="000A6490" w:rsidP="003A3609">
      <w:pPr>
        <w:spacing w:after="40"/>
        <w:ind w:left="-567" w:right="-426"/>
        <w:rPr>
          <w:b/>
        </w:rPr>
      </w:pPr>
      <w:r w:rsidRPr="003A3609">
        <w:rPr>
          <w:b/>
          <w:sz w:val="20"/>
        </w:rPr>
        <w:t>Aufgabe</w:t>
      </w:r>
      <w:r w:rsidRPr="003A3609">
        <w:rPr>
          <w:b/>
        </w:rPr>
        <w:t xml:space="preserve"> 2</w:t>
      </w:r>
    </w:p>
    <w:p w:rsidR="000A6490" w:rsidRDefault="000A6490" w:rsidP="00CE72EC">
      <w:pPr>
        <w:pStyle w:val="Listenabsatz"/>
        <w:numPr>
          <w:ilvl w:val="0"/>
          <w:numId w:val="4"/>
        </w:numPr>
        <w:ind w:right="-426"/>
      </w:pPr>
      <w:r>
        <w:t xml:space="preserve">Das </w:t>
      </w:r>
      <w:proofErr w:type="spellStart"/>
      <w:r>
        <w:t>Trinukleotid</w:t>
      </w:r>
      <w:proofErr w:type="spellEnd"/>
      <w:r>
        <w:t xml:space="preserve"> „ATG“ codiert für die Aminosäure Methionin. Dieses Nukleotid sitz</w:t>
      </w:r>
      <w:r w:rsidR="002D4E3F">
        <w:t>t</w:t>
      </w:r>
      <w:r>
        <w:t xml:space="preserve"> später genau an der Nahtstelle zwischen dem Rest des ß-</w:t>
      </w:r>
      <w:proofErr w:type="spellStart"/>
      <w:r>
        <w:t>Galatosidase</w:t>
      </w:r>
      <w:proofErr w:type="spellEnd"/>
      <w:r>
        <w:t>-</w:t>
      </w:r>
      <w:r w:rsidR="002D4E3F">
        <w:t>G</w:t>
      </w:r>
      <w:r>
        <w:t xml:space="preserve">ens und dem Proinsulin-Gen. </w:t>
      </w:r>
      <w:proofErr w:type="spellStart"/>
      <w:r>
        <w:t>Bromcyan</w:t>
      </w:r>
      <w:proofErr w:type="spellEnd"/>
      <w:r>
        <w:t xml:space="preserve"> spaltet gerade an dieser Stelle das spätere Protein. So wird das Fusionsprotein in das Proinsulin und den Rest der ß-</w:t>
      </w:r>
      <w:proofErr w:type="spellStart"/>
      <w:r>
        <w:t>Galaktosidase</w:t>
      </w:r>
      <w:proofErr w:type="spellEnd"/>
      <w:r>
        <w:t xml:space="preserve"> gespalten.</w:t>
      </w:r>
    </w:p>
    <w:p w:rsidR="000A6490" w:rsidRPr="003A3609" w:rsidRDefault="000A6490" w:rsidP="003A3609">
      <w:pPr>
        <w:spacing w:after="40"/>
        <w:ind w:left="-567" w:right="-426"/>
        <w:rPr>
          <w:b/>
        </w:rPr>
      </w:pPr>
      <w:r w:rsidRPr="003A3609">
        <w:rPr>
          <w:b/>
          <w:sz w:val="20"/>
        </w:rPr>
        <w:t>Aufgabe</w:t>
      </w:r>
      <w:r w:rsidRPr="003A3609">
        <w:rPr>
          <w:b/>
        </w:rPr>
        <w:t xml:space="preserve"> 3 </w:t>
      </w:r>
    </w:p>
    <w:p w:rsidR="00D870C1" w:rsidRDefault="00D870C1" w:rsidP="00C86AD0">
      <w:pPr>
        <w:pStyle w:val="Listenabsatz"/>
        <w:numPr>
          <w:ilvl w:val="0"/>
          <w:numId w:val="6"/>
        </w:numPr>
        <w:ind w:right="-426"/>
      </w:pPr>
      <w:r>
        <w:t xml:space="preserve">Da es sich bei den </w:t>
      </w:r>
      <w:r w:rsidR="00C86AD0">
        <w:t>beiden</w:t>
      </w:r>
      <w:r>
        <w:t xml:space="preserve"> Polypeptidketten des Insulinmoleküls um sehr kurze Ketten handelt</w:t>
      </w:r>
      <w:r w:rsidR="00C86AD0">
        <w:t>,</w:t>
      </w:r>
      <w:r>
        <w:t xml:space="preserve"> lässt sich die Synthese der zugehörigen </w:t>
      </w:r>
      <w:proofErr w:type="spellStart"/>
      <w:r>
        <w:t>Nukleotidsequenzen</w:t>
      </w:r>
      <w:proofErr w:type="spellEnd"/>
      <w:r w:rsidR="002D4E3F">
        <w:t xml:space="preserve">(incl. der zugehörigen </w:t>
      </w:r>
      <w:proofErr w:type="spellStart"/>
      <w:r w:rsidR="002D4E3F">
        <w:t>sticky-ends</w:t>
      </w:r>
      <w:proofErr w:type="spellEnd"/>
      <w:r w:rsidR="002D4E3F">
        <w:t>)</w:t>
      </w:r>
      <w:r>
        <w:t xml:space="preserve"> künstlich vollziehen.</w:t>
      </w:r>
      <w:r w:rsidR="001042D5">
        <w:t xml:space="preserve"> Daraufhin werden </w:t>
      </w:r>
      <w:r w:rsidR="002D4E3F">
        <w:t>diese synthetischen Gene</w:t>
      </w:r>
      <w:r w:rsidR="001042D5">
        <w:t xml:space="preserve"> </w:t>
      </w:r>
      <w:r>
        <w:t xml:space="preserve">in </w:t>
      </w:r>
      <w:r w:rsidR="001042D5">
        <w:t>verschiedene</w:t>
      </w:r>
      <w:r>
        <w:t xml:space="preserve"> Plasmide ein</w:t>
      </w:r>
      <w:r w:rsidR="001042D5">
        <w:t>gebaut</w:t>
      </w:r>
      <w:r>
        <w:t>. Die</w:t>
      </w:r>
      <w:r w:rsidR="001042D5">
        <w:t xml:space="preserve"> </w:t>
      </w:r>
      <w:r w:rsidR="002D4E3F">
        <w:t>in unterschiedlichen Ansätzen</w:t>
      </w:r>
      <w:r>
        <w:t xml:space="preserve"> </w:t>
      </w:r>
      <w:proofErr w:type="spellStart"/>
      <w:r>
        <w:t>rekombinierten</w:t>
      </w:r>
      <w:proofErr w:type="spellEnd"/>
      <w:r>
        <w:t xml:space="preserve"> Plasmide werden</w:t>
      </w:r>
      <w:r w:rsidR="00C86AD0">
        <w:t xml:space="preserve"> auf getrennten Wegen</w:t>
      </w:r>
      <w:r>
        <w:t xml:space="preserve"> in </w:t>
      </w:r>
      <w:proofErr w:type="spellStart"/>
      <w:r>
        <w:t>E.coli</w:t>
      </w:r>
      <w:proofErr w:type="spellEnd"/>
      <w:r>
        <w:t xml:space="preserve">-Zellen eingeschleust. Die </w:t>
      </w:r>
      <w:proofErr w:type="spellStart"/>
      <w:r>
        <w:t>rekombinierten</w:t>
      </w:r>
      <w:proofErr w:type="spellEnd"/>
      <w:r>
        <w:t xml:space="preserve"> Bakterien werden </w:t>
      </w:r>
      <w:r w:rsidR="00C86AD0">
        <w:t xml:space="preserve">jeweils </w:t>
      </w:r>
      <w:r>
        <w:t>selektiert</w:t>
      </w:r>
      <w:r w:rsidR="001042D5">
        <w:t>,</w:t>
      </w:r>
      <w:r>
        <w:t xml:space="preserve"> anschließend vermehrt</w:t>
      </w:r>
      <w:r w:rsidR="001042D5">
        <w:t xml:space="preserve"> und die </w:t>
      </w:r>
      <w:proofErr w:type="spellStart"/>
      <w:r w:rsidR="002D4E3F">
        <w:t>jeweiligenTransg</w:t>
      </w:r>
      <w:r w:rsidR="001042D5">
        <w:t>ene</w:t>
      </w:r>
      <w:proofErr w:type="spellEnd"/>
      <w:r w:rsidR="001042D5">
        <w:t xml:space="preserve"> </w:t>
      </w:r>
      <w:proofErr w:type="spellStart"/>
      <w:proofErr w:type="gramStart"/>
      <w:r w:rsidR="001042D5">
        <w:t>exprimiert</w:t>
      </w:r>
      <w:proofErr w:type="spellEnd"/>
      <w:r w:rsidR="001042D5">
        <w:t xml:space="preserve"> </w:t>
      </w:r>
      <w:r>
        <w:t>.</w:t>
      </w:r>
      <w:proofErr w:type="gramEnd"/>
      <w:r w:rsidR="00C86AD0">
        <w:t xml:space="preserve"> Nach</w:t>
      </w:r>
      <w:r w:rsidR="002D4E3F">
        <w:t xml:space="preserve"> Isolierung der beiden Proteinvorstufen,</w:t>
      </w:r>
      <w:r w:rsidR="00C86AD0">
        <w:t xml:space="preserve"> der Bromcyanspaltung und</w:t>
      </w:r>
      <w:r w:rsidR="001042D5">
        <w:t xml:space="preserve"> </w:t>
      </w:r>
      <w:r w:rsidR="00C86AD0">
        <w:t>Abspaltung des ß-</w:t>
      </w:r>
      <w:proofErr w:type="spellStart"/>
      <w:r w:rsidR="00C86AD0">
        <w:t>Galaktosidaseabschnitts</w:t>
      </w:r>
      <w:proofErr w:type="spellEnd"/>
      <w:r w:rsidR="00C86AD0">
        <w:t xml:space="preserve">, werden die </w:t>
      </w:r>
      <w:r w:rsidR="002D4E3F">
        <w:t xml:space="preserve">so gewonnenen </w:t>
      </w:r>
      <w:r w:rsidR="005A1A9C">
        <w:t>A und B-Ketten des Insulins</w:t>
      </w:r>
      <w:r w:rsidR="00C86AD0">
        <w:t xml:space="preserve"> über </w:t>
      </w:r>
      <w:proofErr w:type="spellStart"/>
      <w:r w:rsidR="00C86AD0">
        <w:t>Disulfidbrücken</w:t>
      </w:r>
      <w:proofErr w:type="spellEnd"/>
      <w:r w:rsidR="00C86AD0">
        <w:t xml:space="preserve"> miteinander zum fertigen Insulinmolekül verknüpft.</w:t>
      </w:r>
    </w:p>
    <w:p w:rsidR="003A3609" w:rsidRDefault="003A3609" w:rsidP="002D4E3F">
      <w:pPr>
        <w:pStyle w:val="Listenabsatz"/>
        <w:ind w:left="153" w:right="-426"/>
      </w:pPr>
    </w:p>
    <w:p w:rsidR="003A3609" w:rsidRDefault="003A3609" w:rsidP="002D4E3F">
      <w:pPr>
        <w:pStyle w:val="Listenabsatz"/>
        <w:ind w:left="153" w:right="-426"/>
      </w:pPr>
      <w:bookmarkStart w:id="0" w:name="_GoBack"/>
      <w:bookmarkEnd w:id="0"/>
    </w:p>
    <w:p w:rsidR="002D4E3F" w:rsidRDefault="002D4E3F" w:rsidP="002D4E3F">
      <w:pPr>
        <w:pStyle w:val="Listenabsatz"/>
        <w:ind w:left="153" w:right="-426"/>
      </w:pPr>
      <w:r>
        <w:t>Quelle: ZPG Biologie</w:t>
      </w:r>
      <w:r>
        <w:rPr>
          <w:rFonts w:cs="Calibri"/>
        </w:rPr>
        <w:t>©</w:t>
      </w:r>
      <w:r>
        <w:t>2011</w:t>
      </w:r>
    </w:p>
    <w:sectPr w:rsidR="002D4E3F" w:rsidSect="00BF3B62">
      <w:footerReference w:type="default" r:id="rId9"/>
      <w:pgSz w:w="11906" w:h="16838"/>
      <w:pgMar w:top="993" w:right="1133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9" w:rsidRDefault="008505D9" w:rsidP="00BF3B62">
      <w:pPr>
        <w:spacing w:after="0" w:line="240" w:lineRule="auto"/>
      </w:pPr>
      <w:r>
        <w:separator/>
      </w:r>
    </w:p>
  </w:endnote>
  <w:endnote w:type="continuationSeparator" w:id="0">
    <w:p w:rsidR="008505D9" w:rsidRDefault="008505D9" w:rsidP="00BF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62" w:rsidRDefault="008505D9" w:rsidP="00BF3B62">
    <w:pPr>
      <w:pStyle w:val="Fuzeile"/>
    </w:pPr>
    <w:r>
      <w:fldChar w:fldCharType="begin"/>
    </w:r>
    <w:r>
      <w:instrText xml:space="preserve"> FILENAME  \* Lower  \* MERGEFORMAT </w:instrText>
    </w:r>
    <w:r>
      <w:fldChar w:fldCharType="separate"/>
    </w:r>
    <w:r w:rsidR="001042D5">
      <w:rPr>
        <w:noProof/>
      </w:rPr>
      <w:t>231_herstellung_ v_ insulin_copy_dna_lösung</w:t>
    </w:r>
    <w:r>
      <w:rPr>
        <w:noProof/>
      </w:rPr>
      <w:fldChar w:fldCharType="end"/>
    </w:r>
    <w:r w:rsidR="00BF3B62">
      <w:t xml:space="preserve">                               ZPG Biologie</w:t>
    </w:r>
    <w:r w:rsidR="00BF3B62">
      <w:rPr>
        <w:rFonts w:cs="Calibri"/>
      </w:rPr>
      <w:t>©</w:t>
    </w:r>
    <w:r w:rsidR="00BF3B62">
      <w:t xml:space="preserve">2011               </w:t>
    </w:r>
    <w:r w:rsidR="005A1A9C">
      <w:t>S</w:t>
    </w:r>
    <w:r w:rsidR="00BF3B62">
      <w:t xml:space="preserve">eite </w:t>
    </w:r>
    <w:r w:rsidR="00BF3B62">
      <w:rPr>
        <w:b/>
      </w:rPr>
      <w:fldChar w:fldCharType="begin"/>
    </w:r>
    <w:r w:rsidR="00BF3B62">
      <w:rPr>
        <w:b/>
      </w:rPr>
      <w:instrText>PAGE  \* Arabic  \* MERGEFORMAT</w:instrText>
    </w:r>
    <w:r w:rsidR="00BF3B62">
      <w:rPr>
        <w:b/>
      </w:rPr>
      <w:fldChar w:fldCharType="separate"/>
    </w:r>
    <w:r w:rsidR="003A3609">
      <w:rPr>
        <w:b/>
        <w:noProof/>
      </w:rPr>
      <w:t>1</w:t>
    </w:r>
    <w:r w:rsidR="00BF3B62">
      <w:rPr>
        <w:b/>
      </w:rPr>
      <w:fldChar w:fldCharType="end"/>
    </w:r>
    <w:r w:rsidR="00BF3B62">
      <w:t xml:space="preserve"> von </w:t>
    </w:r>
    <w:r w:rsidR="00BF3B62">
      <w:rPr>
        <w:b/>
      </w:rPr>
      <w:fldChar w:fldCharType="begin"/>
    </w:r>
    <w:r w:rsidR="00BF3B62">
      <w:rPr>
        <w:b/>
      </w:rPr>
      <w:instrText>NUMPAGES  \* Arabic  \* MERGEFORMAT</w:instrText>
    </w:r>
    <w:r w:rsidR="00BF3B62">
      <w:rPr>
        <w:b/>
      </w:rPr>
      <w:fldChar w:fldCharType="separate"/>
    </w:r>
    <w:r w:rsidR="003A3609">
      <w:rPr>
        <w:b/>
        <w:noProof/>
      </w:rPr>
      <w:t>1</w:t>
    </w:r>
    <w:r w:rsidR="00BF3B62">
      <w:rPr>
        <w:b/>
      </w:rPr>
      <w:fldChar w:fldCharType="end"/>
    </w:r>
  </w:p>
  <w:p w:rsidR="00BF3B62" w:rsidRPr="00BF3B62" w:rsidRDefault="00BF3B62" w:rsidP="00BF3B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9" w:rsidRDefault="008505D9" w:rsidP="00BF3B62">
      <w:pPr>
        <w:spacing w:after="0" w:line="240" w:lineRule="auto"/>
      </w:pPr>
      <w:r>
        <w:separator/>
      </w:r>
    </w:p>
  </w:footnote>
  <w:footnote w:type="continuationSeparator" w:id="0">
    <w:p w:rsidR="008505D9" w:rsidRDefault="008505D9" w:rsidP="00BF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3F4"/>
    <w:multiLevelType w:val="hybridMultilevel"/>
    <w:tmpl w:val="F84AC03C"/>
    <w:lvl w:ilvl="0" w:tplc="0407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C486216"/>
    <w:multiLevelType w:val="hybridMultilevel"/>
    <w:tmpl w:val="6A9C3A10"/>
    <w:lvl w:ilvl="0" w:tplc="0407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2F12D1"/>
    <w:multiLevelType w:val="hybridMultilevel"/>
    <w:tmpl w:val="27D6A5E6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37B1ADD"/>
    <w:multiLevelType w:val="hybridMultilevel"/>
    <w:tmpl w:val="776E1A4C"/>
    <w:lvl w:ilvl="0" w:tplc="0407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5693EB1"/>
    <w:multiLevelType w:val="hybridMultilevel"/>
    <w:tmpl w:val="87344DAC"/>
    <w:lvl w:ilvl="0" w:tplc="0407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03F61CE"/>
    <w:multiLevelType w:val="hybridMultilevel"/>
    <w:tmpl w:val="DB943D42"/>
    <w:lvl w:ilvl="0" w:tplc="0407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6A"/>
    <w:rsid w:val="000A6490"/>
    <w:rsid w:val="000F7F6A"/>
    <w:rsid w:val="001042D5"/>
    <w:rsid w:val="0017182D"/>
    <w:rsid w:val="001D3D44"/>
    <w:rsid w:val="00272577"/>
    <w:rsid w:val="002D4E3F"/>
    <w:rsid w:val="00326D85"/>
    <w:rsid w:val="00341130"/>
    <w:rsid w:val="003A3609"/>
    <w:rsid w:val="00531D24"/>
    <w:rsid w:val="005A1A9C"/>
    <w:rsid w:val="005B63F0"/>
    <w:rsid w:val="0067164A"/>
    <w:rsid w:val="006B0881"/>
    <w:rsid w:val="006E7216"/>
    <w:rsid w:val="00777E59"/>
    <w:rsid w:val="008505D9"/>
    <w:rsid w:val="008A78AD"/>
    <w:rsid w:val="00975392"/>
    <w:rsid w:val="009E6CE6"/>
    <w:rsid w:val="00AD3A1E"/>
    <w:rsid w:val="00AD6F53"/>
    <w:rsid w:val="00B42A67"/>
    <w:rsid w:val="00BF3B62"/>
    <w:rsid w:val="00C86AD0"/>
    <w:rsid w:val="00CE72EC"/>
    <w:rsid w:val="00D870C1"/>
    <w:rsid w:val="00DA3C03"/>
    <w:rsid w:val="00E52466"/>
    <w:rsid w:val="00E9745C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D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3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3B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3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3B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D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3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3B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3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3B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0380-595C-4A5A-9E0E-51B01B4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4</cp:revision>
  <cp:lastPrinted>2011-10-22T20:14:00Z</cp:lastPrinted>
  <dcterms:created xsi:type="dcterms:W3CDTF">2011-10-22T20:26:00Z</dcterms:created>
  <dcterms:modified xsi:type="dcterms:W3CDTF">2011-11-05T17:11:00Z</dcterms:modified>
</cp:coreProperties>
</file>