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D39" w:rsidRPr="004F7EBC" w:rsidRDefault="00A64303" w:rsidP="00EA42D0">
      <w:pPr>
        <w:pStyle w:val="berschrift1"/>
        <w:pBdr>
          <w:top w:val="single" w:sz="4" w:space="1" w:color="auto"/>
          <w:left w:val="single" w:sz="4" w:space="4" w:color="auto"/>
          <w:bottom w:val="single" w:sz="4" w:space="1" w:color="auto"/>
          <w:right w:val="single" w:sz="4" w:space="4" w:color="auto"/>
        </w:pBdr>
        <w:tabs>
          <w:tab w:val="left" w:pos="3060"/>
        </w:tabs>
        <w:spacing w:before="120" w:after="120"/>
        <w:rPr>
          <w:rFonts w:ascii="Arial" w:hAnsi="Arial" w:cs="Arial"/>
          <w:sz w:val="28"/>
          <w:szCs w:val="28"/>
        </w:rPr>
      </w:pPr>
      <w:r>
        <w:rPr>
          <w:rFonts w:ascii="Arial" w:hAnsi="Arial" w:cs="Arial"/>
          <w:sz w:val="28"/>
          <w:szCs w:val="28"/>
        </w:rPr>
        <w:t>Eigenschaften von Salzen</w:t>
      </w:r>
    </w:p>
    <w:p w:rsidR="00EA42D0" w:rsidRDefault="00EA42D0"/>
    <w:p w:rsidR="00EA42D0" w:rsidRDefault="00EA42D0" w:rsidP="00EA42D0">
      <w:pPr>
        <w:spacing w:before="120"/>
        <w:ind w:left="180"/>
        <w:rPr>
          <w:rFonts w:ascii="Arial" w:hAnsi="Arial" w:cs="Arial"/>
        </w:rPr>
      </w:pPr>
      <w:r w:rsidRPr="007F08B2">
        <w:rPr>
          <w:rFonts w:ascii="Arial" w:hAnsi="Arial" w:cs="Arial"/>
          <w:b/>
        </w:rPr>
        <w:t>1. Löslichkeit von Salzen in Wasser</w:t>
      </w:r>
      <w:r>
        <w:rPr>
          <w:rFonts w:ascii="Arial" w:hAnsi="Arial" w:cs="Arial"/>
        </w:rPr>
        <w:t>: _____________________________________</w:t>
      </w:r>
    </w:p>
    <w:p w:rsidR="00EA42D0" w:rsidRDefault="00EA42D0" w:rsidP="00EA42D0">
      <w:pPr>
        <w:spacing w:before="120"/>
        <w:ind w:left="180"/>
        <w:rPr>
          <w:rFonts w:ascii="Arial" w:hAnsi="Arial" w:cs="Arial"/>
        </w:rPr>
      </w:pPr>
    </w:p>
    <w:p w:rsidR="00EA42D0" w:rsidRDefault="00DE1719" w:rsidP="00EA42D0">
      <w:pPr>
        <w:spacing w:before="120"/>
        <w:ind w:left="180"/>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1" type="#_x0000_t75" style="position:absolute;left:0;text-align:left;margin-left:90pt;margin-top:3.9pt;width:333pt;height:157.4pt;z-index:251657216" wrapcoords="18690 233 17832 233 16788 932 16788 2719 37 3419 37 14452 933 15151 1567 15151 1567 16550 17422 17793 18280 18881 16899 19735 16937 21522 21190 21522 21264 19813 20966 19580 19697 18881 19847 18881 20705 17793 21115 16394 21302 15151 21339 932 20369 311 19436 233 18690 233">
            <v:imagedata r:id="rId8" o:title=""/>
          </v:shape>
          <o:OLEObject Type="Embed" ProgID="ISISServer" ShapeID="_x0000_s1211" DrawAspect="Content" ObjectID="_1432463735" r:id="rId9"/>
        </w:pict>
      </w:r>
    </w:p>
    <w:p w:rsidR="00EA42D0" w:rsidRDefault="00EA42D0" w:rsidP="00EA42D0">
      <w:pPr>
        <w:spacing w:before="120"/>
        <w:ind w:left="180"/>
        <w:rPr>
          <w:rFonts w:ascii="Arial" w:hAnsi="Arial" w:cs="Arial"/>
        </w:rPr>
      </w:pPr>
    </w:p>
    <w:p w:rsidR="00EA42D0" w:rsidRDefault="00EA42D0" w:rsidP="00EA42D0">
      <w:pPr>
        <w:spacing w:before="120"/>
        <w:ind w:left="180"/>
        <w:rPr>
          <w:rFonts w:ascii="Arial" w:hAnsi="Arial" w:cs="Arial"/>
        </w:rPr>
      </w:pPr>
    </w:p>
    <w:p w:rsidR="00EA42D0" w:rsidRDefault="00EA42D0" w:rsidP="00EA42D0">
      <w:pPr>
        <w:spacing w:before="120"/>
        <w:ind w:left="180"/>
        <w:rPr>
          <w:rFonts w:ascii="Arial" w:hAnsi="Arial" w:cs="Arial"/>
        </w:rPr>
      </w:pPr>
    </w:p>
    <w:p w:rsidR="00EA42D0" w:rsidRDefault="00EA42D0" w:rsidP="00EA42D0">
      <w:pPr>
        <w:spacing w:before="120"/>
        <w:ind w:left="180"/>
        <w:rPr>
          <w:rFonts w:ascii="Arial" w:hAnsi="Arial" w:cs="Arial"/>
        </w:rPr>
      </w:pPr>
    </w:p>
    <w:p w:rsidR="00EA42D0" w:rsidRDefault="00EA42D0" w:rsidP="00EA42D0">
      <w:pPr>
        <w:spacing w:before="120"/>
        <w:ind w:left="180"/>
        <w:rPr>
          <w:rFonts w:ascii="Arial" w:hAnsi="Arial" w:cs="Arial"/>
        </w:rPr>
      </w:pPr>
    </w:p>
    <w:p w:rsidR="00EA42D0" w:rsidRDefault="00EA42D0" w:rsidP="00EA42D0">
      <w:pPr>
        <w:spacing w:before="120"/>
        <w:ind w:left="180"/>
        <w:rPr>
          <w:rFonts w:ascii="Arial" w:hAnsi="Arial" w:cs="Arial"/>
        </w:rPr>
      </w:pPr>
    </w:p>
    <w:p w:rsidR="00EA42D0" w:rsidRDefault="00EA42D0" w:rsidP="00EA42D0">
      <w:pPr>
        <w:spacing w:before="120"/>
        <w:ind w:left="180"/>
        <w:rPr>
          <w:rFonts w:ascii="Arial" w:hAnsi="Arial" w:cs="Arial"/>
        </w:rPr>
      </w:pPr>
      <w:r>
        <w:rPr>
          <w:rFonts w:ascii="Arial" w:hAnsi="Arial" w:cs="Arial"/>
        </w:rPr>
        <w:t xml:space="preserve">Erklärung: </w:t>
      </w:r>
    </w:p>
    <w:p w:rsidR="00EA42D0" w:rsidRDefault="00EA42D0" w:rsidP="00EA42D0">
      <w:pPr>
        <w:spacing w:before="120"/>
        <w:ind w:left="180"/>
        <w:rPr>
          <w:rFonts w:ascii="Arial" w:hAnsi="Arial" w:cs="Arial"/>
        </w:rPr>
      </w:pPr>
      <w:r>
        <w:rPr>
          <w:rFonts w:ascii="Arial" w:hAnsi="Arial" w:cs="Arial"/>
        </w:rPr>
        <w:t>___________________________________________________________________</w:t>
      </w:r>
    </w:p>
    <w:p w:rsidR="00EA42D0" w:rsidRDefault="00EA42D0" w:rsidP="00EA42D0">
      <w:pPr>
        <w:spacing w:before="120"/>
        <w:ind w:left="180"/>
        <w:rPr>
          <w:rFonts w:ascii="Arial" w:hAnsi="Arial" w:cs="Arial"/>
        </w:rPr>
      </w:pPr>
      <w:r>
        <w:rPr>
          <w:rFonts w:ascii="Arial" w:hAnsi="Arial" w:cs="Arial"/>
        </w:rPr>
        <w:t>___________________________________________________________________</w:t>
      </w:r>
    </w:p>
    <w:p w:rsidR="00EA42D0" w:rsidRDefault="00EA42D0" w:rsidP="00EA42D0">
      <w:pPr>
        <w:spacing w:before="120"/>
        <w:ind w:left="180"/>
        <w:rPr>
          <w:rFonts w:ascii="Arial" w:hAnsi="Arial" w:cs="Arial"/>
        </w:rPr>
      </w:pPr>
    </w:p>
    <w:p w:rsidR="00EA42D0" w:rsidRDefault="00EA42D0" w:rsidP="00EA42D0">
      <w:pPr>
        <w:spacing w:before="120"/>
        <w:ind w:left="180"/>
        <w:rPr>
          <w:rFonts w:ascii="Arial" w:hAnsi="Arial" w:cs="Arial"/>
        </w:rPr>
      </w:pPr>
      <w:r>
        <w:rPr>
          <w:rFonts w:ascii="Arial" w:hAnsi="Arial" w:cs="Arial"/>
          <w:b/>
        </w:rPr>
        <w:t>2. Leitfähigkeit von Salzen</w:t>
      </w:r>
      <w:r w:rsidRPr="007F08B2">
        <w:rPr>
          <w:rFonts w:ascii="Arial" w:hAnsi="Arial" w:cs="Arial"/>
          <w:b/>
        </w:rPr>
        <w:t>:</w:t>
      </w:r>
    </w:p>
    <w:p w:rsidR="00EA42D0" w:rsidRDefault="00EA42D0" w:rsidP="00EA42D0">
      <w:pPr>
        <w:spacing w:before="120"/>
        <w:ind w:left="180"/>
        <w:rPr>
          <w:rFonts w:ascii="Arial" w:hAnsi="Arial" w:cs="Arial"/>
        </w:rPr>
      </w:pPr>
      <w:r>
        <w:rPr>
          <w:rFonts w:ascii="Arial" w:hAnsi="Arial" w:cs="Arial"/>
        </w:rPr>
        <w:t>Die folgende Darstellung zeigt destilliertes Wasser, Kochsalzlösung und einen Salzkristall.</w:t>
      </w:r>
    </w:p>
    <w:p w:rsidR="003A0D0D" w:rsidRDefault="00DE1719" w:rsidP="00EA42D0">
      <w:pPr>
        <w:spacing w:before="120"/>
        <w:ind w:left="180"/>
        <w:rPr>
          <w:rFonts w:ascii="Arial" w:hAnsi="Arial" w:cs="Arial"/>
        </w:rPr>
      </w:pPr>
      <w:r>
        <w:rPr>
          <w:rFonts w:ascii="Arial" w:hAnsi="Arial" w:cs="Arial"/>
          <w:noProof/>
        </w:rPr>
        <w:pict>
          <v:shape id="_x0000_s1215" type="#_x0000_t75" style="position:absolute;left:0;text-align:left;margin-left:12.2pt;margin-top:11.35pt;width:398.05pt;height:140.95pt;z-index:251660288" wrapcoords="349 395 0 922 50 1844 1147 2502 1497 4610 1497 21073 5836 21073 17360 21073 21500 20678 21351 12644 15863 10800 13918 8824 13918 2502 14217 1317 13419 1054 8381 395 349 395">
            <v:imagedata r:id="rId10" o:title=""/>
            <w10:wrap type="tight"/>
          </v:shape>
          <o:OLEObject Type="Embed" ProgID="ISISServer" ShapeID="_x0000_s1215" DrawAspect="Content" ObjectID="_1432463736" r:id="rId11"/>
        </w:pict>
      </w:r>
    </w:p>
    <w:p w:rsidR="003A0D0D" w:rsidRDefault="003A0D0D" w:rsidP="00EA42D0">
      <w:pPr>
        <w:spacing w:before="120"/>
        <w:ind w:left="180"/>
        <w:rPr>
          <w:rFonts w:ascii="Arial" w:hAnsi="Arial" w:cs="Arial"/>
        </w:rPr>
      </w:pPr>
    </w:p>
    <w:p w:rsidR="00EA42D0" w:rsidRDefault="00EA42D0" w:rsidP="00EA42D0">
      <w:pPr>
        <w:spacing w:before="120"/>
        <w:rPr>
          <w:rFonts w:ascii="Arial" w:hAnsi="Arial" w:cs="Arial"/>
        </w:rPr>
      </w:pPr>
    </w:p>
    <w:p w:rsidR="00EA42D0" w:rsidRDefault="00EA42D0" w:rsidP="00EA42D0">
      <w:pPr>
        <w:spacing w:before="120"/>
        <w:rPr>
          <w:rFonts w:ascii="Arial" w:hAnsi="Arial" w:cs="Arial"/>
        </w:rPr>
      </w:pPr>
    </w:p>
    <w:p w:rsidR="00EA42D0" w:rsidRDefault="00EA42D0" w:rsidP="00EA42D0">
      <w:pPr>
        <w:spacing w:before="120"/>
        <w:rPr>
          <w:rFonts w:ascii="Arial" w:hAnsi="Arial" w:cs="Arial"/>
        </w:rPr>
      </w:pPr>
    </w:p>
    <w:p w:rsidR="003A0D0D" w:rsidRDefault="003A0D0D" w:rsidP="00EA42D0">
      <w:pPr>
        <w:spacing w:before="120"/>
        <w:ind w:left="2340" w:hanging="2160"/>
        <w:rPr>
          <w:rFonts w:ascii="Arial" w:hAnsi="Arial" w:cs="Arial"/>
        </w:rPr>
      </w:pPr>
    </w:p>
    <w:p w:rsidR="003A0D0D" w:rsidRDefault="003A0D0D" w:rsidP="00EA42D0">
      <w:pPr>
        <w:spacing w:before="120"/>
        <w:ind w:left="2340" w:hanging="2160"/>
        <w:rPr>
          <w:rFonts w:ascii="Arial" w:hAnsi="Arial" w:cs="Arial"/>
        </w:rPr>
      </w:pPr>
    </w:p>
    <w:p w:rsidR="003A0D0D" w:rsidRDefault="003A0D0D" w:rsidP="00EA42D0">
      <w:pPr>
        <w:spacing w:before="120"/>
        <w:ind w:left="2340" w:hanging="2160"/>
        <w:rPr>
          <w:rFonts w:ascii="Arial" w:hAnsi="Arial" w:cs="Arial"/>
        </w:rPr>
      </w:pPr>
    </w:p>
    <w:p w:rsidR="00EA42D0" w:rsidRDefault="00EA42D0" w:rsidP="00EA42D0">
      <w:pPr>
        <w:spacing w:before="120"/>
        <w:ind w:left="2340" w:hanging="2160"/>
        <w:rPr>
          <w:rFonts w:ascii="Arial" w:hAnsi="Arial" w:cs="Arial"/>
        </w:rPr>
      </w:pPr>
      <w:r>
        <w:rPr>
          <w:rFonts w:ascii="Arial" w:hAnsi="Arial" w:cs="Arial"/>
        </w:rPr>
        <w:t>Art der Teilchen:</w:t>
      </w:r>
      <w:r>
        <w:rPr>
          <w:rFonts w:ascii="Arial" w:hAnsi="Arial" w:cs="Arial"/>
        </w:rPr>
        <w:tab/>
        <w:t>______________        ______________      ______________</w:t>
      </w:r>
    </w:p>
    <w:p w:rsidR="00EA42D0" w:rsidRDefault="00EA42D0" w:rsidP="00EA42D0">
      <w:pPr>
        <w:spacing w:before="120"/>
        <w:ind w:left="2340" w:hanging="2160"/>
        <w:rPr>
          <w:rFonts w:ascii="Arial" w:hAnsi="Arial" w:cs="Arial"/>
        </w:rPr>
      </w:pPr>
      <w:r>
        <w:rPr>
          <w:rFonts w:ascii="Arial" w:hAnsi="Arial" w:cs="Arial"/>
        </w:rPr>
        <w:t>Beweglichkeit:</w:t>
      </w:r>
      <w:r>
        <w:rPr>
          <w:rFonts w:ascii="Arial" w:hAnsi="Arial" w:cs="Arial"/>
        </w:rPr>
        <w:tab/>
        <w:t>______________        ______________      ______________</w:t>
      </w:r>
    </w:p>
    <w:p w:rsidR="00EA42D0" w:rsidRDefault="00EA42D0" w:rsidP="00EA42D0">
      <w:pPr>
        <w:spacing w:before="120"/>
        <w:ind w:left="2340" w:hanging="2160"/>
        <w:rPr>
          <w:rFonts w:ascii="Arial" w:hAnsi="Arial" w:cs="Arial"/>
        </w:rPr>
      </w:pPr>
      <w:r>
        <w:rPr>
          <w:rFonts w:ascii="Arial" w:hAnsi="Arial" w:cs="Arial"/>
        </w:rPr>
        <w:t>Leitfähigkeit:</w:t>
      </w:r>
      <w:r>
        <w:rPr>
          <w:rFonts w:ascii="Arial" w:hAnsi="Arial" w:cs="Arial"/>
        </w:rPr>
        <w:tab/>
        <w:t>______________        ______________      ______________</w:t>
      </w:r>
    </w:p>
    <w:p w:rsidR="00EA42D0" w:rsidRDefault="00EA42D0" w:rsidP="00EA42D0">
      <w:pPr>
        <w:spacing w:before="240"/>
        <w:ind w:left="181"/>
        <w:rPr>
          <w:rFonts w:ascii="Arial" w:hAnsi="Arial" w:cs="Arial"/>
        </w:rPr>
      </w:pPr>
    </w:p>
    <w:p w:rsidR="00EA42D0" w:rsidRDefault="00EA42D0" w:rsidP="00EA42D0">
      <w:pPr>
        <w:spacing w:before="240"/>
        <w:ind w:left="181"/>
        <w:rPr>
          <w:rFonts w:ascii="Arial" w:hAnsi="Arial" w:cs="Arial"/>
        </w:rPr>
      </w:pPr>
      <w:r>
        <w:rPr>
          <w:rFonts w:ascii="Arial" w:hAnsi="Arial" w:cs="Arial"/>
        </w:rPr>
        <w:t xml:space="preserve">Welche zwei Voraussetzungen müssen die Teilchen eines Stoffes erfüllen, damit </w:t>
      </w:r>
    </w:p>
    <w:p w:rsidR="00EA42D0" w:rsidRDefault="00EA42D0" w:rsidP="00EA42D0">
      <w:pPr>
        <w:spacing w:before="120"/>
        <w:ind w:left="180"/>
        <w:rPr>
          <w:rFonts w:ascii="Arial" w:hAnsi="Arial" w:cs="Arial"/>
        </w:rPr>
      </w:pPr>
      <w:r>
        <w:rPr>
          <w:rFonts w:ascii="Arial" w:hAnsi="Arial" w:cs="Arial"/>
        </w:rPr>
        <w:t>dieser den elektrischen Strom leitet?</w:t>
      </w:r>
    </w:p>
    <w:p w:rsidR="00EA42D0" w:rsidRDefault="00EA42D0" w:rsidP="00EA42D0">
      <w:pPr>
        <w:spacing w:before="120"/>
        <w:ind w:left="180"/>
        <w:rPr>
          <w:rFonts w:ascii="Arial" w:hAnsi="Arial" w:cs="Arial"/>
        </w:rPr>
      </w:pPr>
      <w:r>
        <w:rPr>
          <w:rFonts w:ascii="Arial" w:hAnsi="Arial" w:cs="Arial"/>
        </w:rPr>
        <w:t>___________________________________________________________________</w:t>
      </w:r>
    </w:p>
    <w:p w:rsidR="00EA42D0" w:rsidRDefault="00EA42D0" w:rsidP="00EA42D0">
      <w:pPr>
        <w:spacing w:before="120"/>
        <w:ind w:left="180"/>
        <w:rPr>
          <w:rFonts w:ascii="Arial" w:hAnsi="Arial" w:cs="Arial"/>
        </w:rPr>
      </w:pPr>
      <w:r>
        <w:rPr>
          <w:rFonts w:ascii="Arial" w:hAnsi="Arial" w:cs="Arial"/>
        </w:rPr>
        <w:t>___________________________________________________________________</w:t>
      </w:r>
    </w:p>
    <w:p w:rsidR="00EA42D0" w:rsidRDefault="00EA42D0" w:rsidP="00EA42D0">
      <w:pPr>
        <w:spacing w:before="120"/>
        <w:ind w:left="180"/>
        <w:rPr>
          <w:rFonts w:ascii="Arial" w:hAnsi="Arial" w:cs="Arial"/>
        </w:rPr>
      </w:pPr>
    </w:p>
    <w:p w:rsidR="00EA42D0" w:rsidRDefault="00EA42D0"/>
    <w:p w:rsidR="00EA42D0" w:rsidRPr="00C14265" w:rsidRDefault="00EA42D0" w:rsidP="00EA42D0">
      <w:pPr>
        <w:pageBreakBefore/>
        <w:tabs>
          <w:tab w:val="left" w:pos="705"/>
        </w:tabs>
        <w:spacing w:before="120"/>
        <w:ind w:left="181"/>
        <w:rPr>
          <w:rFonts w:ascii="Arial" w:hAnsi="Arial" w:cs="Arial"/>
          <w:b/>
        </w:rPr>
      </w:pPr>
      <w:r w:rsidRPr="00C14265">
        <w:rPr>
          <w:rFonts w:ascii="Arial" w:hAnsi="Arial" w:cs="Arial"/>
          <w:b/>
        </w:rPr>
        <w:lastRenderedPageBreak/>
        <w:t>3. Schmelztemperatur von Salzen</w:t>
      </w:r>
    </w:p>
    <w:p w:rsidR="00EA42D0" w:rsidRDefault="00EA42D0" w:rsidP="00EA42D0">
      <w:pPr>
        <w:spacing w:before="120"/>
        <w:ind w:left="180"/>
        <w:rPr>
          <w:rFonts w:ascii="Arial" w:hAnsi="Arial" w:cs="Arial"/>
        </w:rPr>
      </w:pPr>
      <w:r>
        <w:rPr>
          <w:rFonts w:ascii="Arial" w:hAnsi="Arial" w:cs="Arial"/>
        </w:rPr>
        <w:t>Vergleicht die Schmelztemperaturen der Salze Natriumchlorid und Kaliumchlorid mit den Schmelztemperaturen der Alkalimetalle Natrium und Kalium.</w:t>
      </w:r>
    </w:p>
    <w:p w:rsidR="00EA42D0" w:rsidRDefault="00EA42D0" w:rsidP="00EA42D0">
      <w:pPr>
        <w:tabs>
          <w:tab w:val="left" w:pos="360"/>
        </w:tabs>
        <w:spacing w:before="120"/>
        <w:ind w:left="181"/>
        <w:rPr>
          <w:rFonts w:ascii="Arial" w:hAnsi="Arial" w:cs="Arial"/>
        </w:rPr>
      </w:pPr>
      <w:r>
        <w:rPr>
          <w:rFonts w:ascii="Arial" w:hAnsi="Arial" w:cs="Arial"/>
        </w:rPr>
        <w:t>___________________________________________________________________</w:t>
      </w:r>
    </w:p>
    <w:p w:rsidR="00EA42D0" w:rsidRDefault="00EA42D0" w:rsidP="00EA42D0">
      <w:pPr>
        <w:tabs>
          <w:tab w:val="left" w:pos="1740"/>
        </w:tabs>
        <w:spacing w:before="240"/>
        <w:ind w:left="181"/>
        <w:rPr>
          <w:rFonts w:ascii="Arial" w:hAnsi="Arial" w:cs="Arial"/>
        </w:rPr>
      </w:pPr>
      <w:r>
        <w:rPr>
          <w:rFonts w:ascii="Arial" w:hAnsi="Arial" w:cs="Arial"/>
        </w:rPr>
        <w:t xml:space="preserve">Schmelzvorgang im </w:t>
      </w:r>
    </w:p>
    <w:p w:rsidR="00EA42D0" w:rsidRDefault="00EA42D0" w:rsidP="00EA42D0">
      <w:pPr>
        <w:tabs>
          <w:tab w:val="left" w:pos="1740"/>
        </w:tabs>
        <w:ind w:left="181"/>
        <w:rPr>
          <w:rFonts w:ascii="Arial" w:hAnsi="Arial" w:cs="Arial"/>
        </w:rPr>
      </w:pPr>
      <w:r>
        <w:rPr>
          <w:rFonts w:ascii="Arial" w:hAnsi="Arial" w:cs="Arial"/>
        </w:rPr>
        <w:t xml:space="preserve">Teilchenmodell: </w:t>
      </w:r>
    </w:p>
    <w:p w:rsidR="00EA42D0" w:rsidRDefault="00EA42D0" w:rsidP="00EA42D0">
      <w:pPr>
        <w:tabs>
          <w:tab w:val="left" w:pos="705"/>
        </w:tabs>
        <w:spacing w:before="120"/>
        <w:ind w:left="180"/>
        <w:rPr>
          <w:rFonts w:ascii="Arial" w:hAnsi="Arial" w:cs="Arial"/>
        </w:rPr>
      </w:pPr>
    </w:p>
    <w:p w:rsidR="00EA42D0" w:rsidRDefault="00EE3EC2" w:rsidP="00EA42D0">
      <w:pPr>
        <w:tabs>
          <w:tab w:val="left" w:pos="705"/>
        </w:tabs>
        <w:spacing w:before="120"/>
        <w:ind w:left="180"/>
        <w:rPr>
          <w:rFonts w:ascii="Arial" w:hAnsi="Arial" w:cs="Arial"/>
        </w:rPr>
      </w:pPr>
      <w:r>
        <w:rPr>
          <w:rFonts w:ascii="Arial" w:hAnsi="Arial" w:cs="Arial"/>
          <w:noProof/>
          <w:sz w:val="20"/>
          <w:szCs w:val="20"/>
        </w:rPr>
        <w:drawing>
          <wp:anchor distT="0" distB="0" distL="114300" distR="114300" simplePos="0" relativeHeight="251664384" behindDoc="1" locked="0" layoutInCell="1" allowOverlap="1" wp14:anchorId="2DF2F01F" wp14:editId="5BF2AE6D">
            <wp:simplePos x="0" y="0"/>
            <wp:positionH relativeFrom="column">
              <wp:posOffset>3294380</wp:posOffset>
            </wp:positionH>
            <wp:positionV relativeFrom="paragraph">
              <wp:posOffset>13970</wp:posOffset>
            </wp:positionV>
            <wp:extent cx="816610" cy="1094105"/>
            <wp:effectExtent l="0" t="0" r="0" b="0"/>
            <wp:wrapTight wrapText="bothSides">
              <wp:wrapPolygon edited="0">
                <wp:start x="0" y="0"/>
                <wp:lineTo x="0" y="21061"/>
                <wp:lineTo x="21163" y="21061"/>
                <wp:lineTo x="21163" y="0"/>
                <wp:lineTo x="0" y="0"/>
              </wp:wrapPolygon>
            </wp:wrapTight>
            <wp:docPr id="2" name="Grafik 2" descr="http://www.mhauswirth.ch/chemie/grundlagen/laborgeraete/bechergl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hauswirth.ch/chemie/grundlagen/laborgeraete/bechergla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6610" cy="1094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rPr>
        <w:drawing>
          <wp:anchor distT="0" distB="0" distL="114300" distR="114300" simplePos="0" relativeHeight="251662336" behindDoc="1" locked="0" layoutInCell="1" allowOverlap="1" wp14:anchorId="20366050" wp14:editId="61199841">
            <wp:simplePos x="0" y="0"/>
            <wp:positionH relativeFrom="column">
              <wp:posOffset>942975</wp:posOffset>
            </wp:positionH>
            <wp:positionV relativeFrom="paragraph">
              <wp:posOffset>13970</wp:posOffset>
            </wp:positionV>
            <wp:extent cx="816610" cy="1094105"/>
            <wp:effectExtent l="0" t="0" r="0" b="0"/>
            <wp:wrapTight wrapText="bothSides">
              <wp:wrapPolygon edited="0">
                <wp:start x="0" y="0"/>
                <wp:lineTo x="0" y="21061"/>
                <wp:lineTo x="21163" y="21061"/>
                <wp:lineTo x="21163" y="0"/>
                <wp:lineTo x="0" y="0"/>
              </wp:wrapPolygon>
            </wp:wrapTight>
            <wp:docPr id="1" name="Grafik 1" descr="http://www.mhauswirth.ch/chemie/grundlagen/laborgeraete/bechergl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hauswirth.ch/chemie/grundlagen/laborgeraete/bechergla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6610" cy="10941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42D0" w:rsidRDefault="00EE3EC2" w:rsidP="00EA42D0">
      <w:pPr>
        <w:tabs>
          <w:tab w:val="left" w:pos="705"/>
        </w:tabs>
        <w:spacing w:before="120"/>
        <w:ind w:left="18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erhitzen</w:t>
      </w:r>
    </w:p>
    <w:p w:rsidR="00EE3EC2" w:rsidRDefault="00EE3EC2" w:rsidP="00EA42D0">
      <w:pPr>
        <w:tabs>
          <w:tab w:val="left" w:pos="705"/>
        </w:tabs>
        <w:spacing w:before="120"/>
        <w:ind w:left="180"/>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216" type="#_x0000_t32" style="position:absolute;left:0;text-align:left;margin-left:181.15pt;margin-top:19pt;width:44.4pt;height:0;z-index:251665408" o:connectortype="straight">
            <v:stroke endarrow="block"/>
          </v:shape>
        </w:pict>
      </w:r>
    </w:p>
    <w:p w:rsidR="00EE3EC2" w:rsidRDefault="00EE3EC2" w:rsidP="00EA42D0">
      <w:pPr>
        <w:tabs>
          <w:tab w:val="left" w:pos="705"/>
        </w:tabs>
        <w:spacing w:before="120"/>
        <w:ind w:left="180"/>
        <w:rPr>
          <w:rFonts w:ascii="Arial" w:hAnsi="Arial" w:cs="Arial"/>
        </w:rPr>
      </w:pPr>
    </w:p>
    <w:p w:rsidR="00EE3EC2" w:rsidRDefault="00EE3EC2" w:rsidP="00EA42D0">
      <w:pPr>
        <w:tabs>
          <w:tab w:val="left" w:pos="705"/>
        </w:tabs>
        <w:spacing w:before="120"/>
        <w:ind w:left="180"/>
        <w:rPr>
          <w:rFonts w:ascii="Arial" w:hAnsi="Arial" w:cs="Arial"/>
        </w:rPr>
      </w:pPr>
    </w:p>
    <w:p w:rsidR="00EA42D0" w:rsidRDefault="00EE3EC2" w:rsidP="00EA42D0">
      <w:pPr>
        <w:tabs>
          <w:tab w:val="left" w:pos="705"/>
        </w:tabs>
        <w:spacing w:before="240"/>
        <w:ind w:left="181"/>
        <w:rPr>
          <w:rFonts w:ascii="Arial" w:hAnsi="Arial" w:cs="Arial"/>
        </w:rPr>
      </w:pPr>
      <w:bookmarkStart w:id="0" w:name="_GoBack"/>
      <w:bookmarkEnd w:id="0"/>
      <w:r>
        <w:rPr>
          <w:rFonts w:ascii="Arial" w:hAnsi="Arial" w:cs="Arial"/>
        </w:rPr>
        <w:t>W</w:t>
      </w:r>
      <w:r w:rsidR="00EA42D0">
        <w:rPr>
          <w:rFonts w:ascii="Arial" w:hAnsi="Arial" w:cs="Arial"/>
        </w:rPr>
        <w:t>ie lassen sich die unterschiedlichen Schmelztemperaturen der Salze und Alkalimetalle mit den Anziehungskräften der Teilchen erklären?</w:t>
      </w:r>
    </w:p>
    <w:p w:rsidR="00EA42D0" w:rsidRDefault="00EA42D0" w:rsidP="00EA42D0">
      <w:pPr>
        <w:tabs>
          <w:tab w:val="left" w:pos="705"/>
        </w:tabs>
        <w:spacing w:before="120"/>
        <w:ind w:left="181"/>
        <w:rPr>
          <w:rFonts w:ascii="Arial" w:hAnsi="Arial" w:cs="Arial"/>
        </w:rPr>
      </w:pPr>
      <w:r>
        <w:rPr>
          <w:rFonts w:ascii="Arial" w:hAnsi="Arial" w:cs="Arial"/>
        </w:rPr>
        <w:t>____________________________________________________________________</w:t>
      </w:r>
    </w:p>
    <w:p w:rsidR="00EA42D0" w:rsidRDefault="00EA42D0" w:rsidP="00EA42D0">
      <w:pPr>
        <w:tabs>
          <w:tab w:val="left" w:pos="705"/>
        </w:tabs>
        <w:spacing w:before="120"/>
        <w:ind w:left="181"/>
        <w:rPr>
          <w:rFonts w:ascii="Arial" w:hAnsi="Arial" w:cs="Arial"/>
        </w:rPr>
      </w:pPr>
      <w:r>
        <w:rPr>
          <w:rFonts w:ascii="Arial" w:hAnsi="Arial" w:cs="Arial"/>
        </w:rPr>
        <w:t>____________________________________________________________________</w:t>
      </w:r>
    </w:p>
    <w:p w:rsidR="00EA42D0" w:rsidRDefault="00EA42D0" w:rsidP="00EA42D0">
      <w:pPr>
        <w:ind w:left="181"/>
        <w:rPr>
          <w:rFonts w:ascii="Arial" w:hAnsi="Arial" w:cs="Arial"/>
        </w:rPr>
      </w:pPr>
    </w:p>
    <w:p w:rsidR="00EA42D0" w:rsidRDefault="00EA42D0" w:rsidP="00EA42D0">
      <w:pPr>
        <w:tabs>
          <w:tab w:val="left" w:pos="705"/>
        </w:tabs>
        <w:spacing w:before="120"/>
        <w:ind w:left="180"/>
        <w:rPr>
          <w:rFonts w:ascii="Arial" w:hAnsi="Arial" w:cs="Arial"/>
        </w:rPr>
      </w:pPr>
    </w:p>
    <w:p w:rsidR="00EA42D0" w:rsidRPr="00BE6427" w:rsidRDefault="00EA42D0" w:rsidP="00EA42D0">
      <w:pPr>
        <w:tabs>
          <w:tab w:val="left" w:pos="705"/>
        </w:tabs>
        <w:spacing w:before="120"/>
        <w:ind w:left="180"/>
        <w:rPr>
          <w:rFonts w:ascii="Arial" w:hAnsi="Arial" w:cs="Arial"/>
          <w:b/>
        </w:rPr>
      </w:pPr>
      <w:r w:rsidRPr="00BE6427">
        <w:rPr>
          <w:rFonts w:ascii="Arial" w:hAnsi="Arial" w:cs="Arial"/>
          <w:b/>
        </w:rPr>
        <w:t xml:space="preserve">4. </w:t>
      </w:r>
      <w:r w:rsidRPr="00BE6427">
        <w:rPr>
          <w:rFonts w:ascii="Arial" w:hAnsi="Arial" w:cs="Arial"/>
          <w:b/>
          <w:bCs/>
        </w:rPr>
        <w:t>Aussehen und die Verformbarkeit von Salzen</w:t>
      </w:r>
    </w:p>
    <w:p w:rsidR="00EA42D0" w:rsidRDefault="00EA42D0" w:rsidP="00EA42D0">
      <w:pPr>
        <w:tabs>
          <w:tab w:val="left" w:pos="705"/>
        </w:tabs>
        <w:spacing w:before="120"/>
        <w:ind w:left="180"/>
        <w:rPr>
          <w:rFonts w:ascii="Arial" w:hAnsi="Arial" w:cs="Arial"/>
        </w:rPr>
      </w:pPr>
    </w:p>
    <w:p w:rsidR="00EA42D0" w:rsidRDefault="00EA42D0" w:rsidP="00EA42D0">
      <w:pPr>
        <w:tabs>
          <w:tab w:val="left" w:pos="705"/>
        </w:tabs>
        <w:ind w:left="181"/>
        <w:rPr>
          <w:rFonts w:ascii="Arial" w:hAnsi="Arial" w:cs="Arial"/>
        </w:rPr>
      </w:pPr>
      <w:r>
        <w:rPr>
          <w:rFonts w:ascii="Arial" w:hAnsi="Arial" w:cs="Arial"/>
        </w:rPr>
        <w:t>Die Oberfläche von Salzkristallen und Salzkristallsplittern ist:</w:t>
      </w:r>
    </w:p>
    <w:p w:rsidR="00EA42D0" w:rsidRDefault="00EA42D0" w:rsidP="00EA42D0">
      <w:pPr>
        <w:tabs>
          <w:tab w:val="left" w:pos="705"/>
        </w:tabs>
        <w:spacing w:before="120"/>
        <w:ind w:left="180"/>
        <w:rPr>
          <w:rFonts w:ascii="Arial" w:hAnsi="Arial" w:cs="Arial"/>
        </w:rPr>
      </w:pPr>
      <w:r>
        <w:rPr>
          <w:rFonts w:ascii="Arial" w:hAnsi="Arial" w:cs="Arial"/>
        </w:rPr>
        <w:t>_____________________________________________________________________</w:t>
      </w:r>
    </w:p>
    <w:p w:rsidR="00EA42D0" w:rsidRDefault="00EA42D0" w:rsidP="00EA42D0">
      <w:pPr>
        <w:spacing w:before="120"/>
        <w:ind w:left="180"/>
        <w:rPr>
          <w:rFonts w:ascii="Arial" w:hAnsi="Arial" w:cs="Arial"/>
        </w:rPr>
      </w:pPr>
    </w:p>
    <w:p w:rsidR="00EA42D0" w:rsidRDefault="00EA42D0" w:rsidP="00EA42D0">
      <w:pPr>
        <w:ind w:left="181"/>
        <w:rPr>
          <w:rFonts w:ascii="Arial" w:hAnsi="Arial" w:cs="Arial"/>
        </w:rPr>
      </w:pPr>
      <w:r>
        <w:rPr>
          <w:rFonts w:ascii="Arial" w:hAnsi="Arial" w:cs="Arial"/>
        </w:rPr>
        <w:t>Der Salzkristall ist: _____________________________________________________</w:t>
      </w:r>
    </w:p>
    <w:p w:rsidR="00EA42D0" w:rsidRDefault="00EA42D0" w:rsidP="00EA42D0">
      <w:pPr>
        <w:spacing w:before="120"/>
        <w:ind w:left="180"/>
        <w:rPr>
          <w:rFonts w:ascii="Arial" w:hAnsi="Arial" w:cs="Arial"/>
        </w:rPr>
      </w:pPr>
      <w:r>
        <w:rPr>
          <w:rFonts w:ascii="Arial" w:hAnsi="Arial" w:cs="Arial"/>
        </w:rPr>
        <w:t>Die Metalldose ist: _____________________________________________________</w:t>
      </w:r>
    </w:p>
    <w:p w:rsidR="00EA42D0" w:rsidRDefault="00EA42D0" w:rsidP="00EA42D0">
      <w:pPr>
        <w:spacing w:before="120"/>
        <w:ind w:left="180"/>
        <w:rPr>
          <w:rFonts w:ascii="Arial" w:hAnsi="Arial" w:cs="Arial"/>
        </w:rPr>
      </w:pPr>
    </w:p>
    <w:p w:rsidR="00EA42D0" w:rsidRDefault="00EA42D0" w:rsidP="00EA42D0">
      <w:pPr>
        <w:ind w:left="181"/>
        <w:rPr>
          <w:rFonts w:ascii="Arial" w:hAnsi="Arial" w:cs="Arial"/>
        </w:rPr>
      </w:pPr>
      <w:r>
        <w:rPr>
          <w:rFonts w:ascii="Arial" w:hAnsi="Arial" w:cs="Arial"/>
        </w:rPr>
        <w:t xml:space="preserve">Folgendes Bild zeigt die Spaltung eines Kochsalzkristalls. Überlegt mit Hilfe der Abbildung, warum der Salzkristall beim „Draufhauen“ zerspringt. </w:t>
      </w:r>
    </w:p>
    <w:p w:rsidR="00EA42D0" w:rsidRDefault="00EA42D0" w:rsidP="00EA42D0">
      <w:pPr>
        <w:spacing w:before="120"/>
        <w:ind w:left="180"/>
        <w:rPr>
          <w:rFonts w:ascii="Arial" w:hAnsi="Arial" w:cs="Arial"/>
        </w:rPr>
      </w:pPr>
    </w:p>
    <w:p w:rsidR="00EA42D0" w:rsidRDefault="00DE1719" w:rsidP="00EA42D0">
      <w:pPr>
        <w:spacing w:before="120"/>
        <w:ind w:left="180"/>
        <w:rPr>
          <w:rFonts w:ascii="Arial" w:hAnsi="Arial" w:cs="Arial"/>
        </w:rPr>
      </w:pPr>
      <w:r>
        <w:rPr>
          <w:rFonts w:ascii="Arial" w:hAnsi="Arial" w:cs="Arial"/>
          <w:noProof/>
        </w:rPr>
        <w:pict>
          <v:shape id="_x0000_s1212" type="#_x0000_t75" style="position:absolute;left:0;text-align:left;margin-left:108.75pt;margin-top:8.55pt;width:207pt;height:87.2pt;z-index:251658240" wrapcoords="18690 233 17832 233 16788 932 16788 2719 37 3419 37 14452 933 15151 1567 15151 1567 16550 17422 17793 18280 18881 16899 19735 16937 21522 21190 21522 21264 19813 20966 19580 19697 18881 19847 18881 20705 17793 21115 16394 21302 15151 21339 932 20369 311 19436 233 18690 233">
            <v:imagedata r:id="rId13" o:title=""/>
            <w10:wrap type="tight"/>
          </v:shape>
          <o:OLEObject Type="Embed" ProgID="ISISServer" ShapeID="_x0000_s1212" DrawAspect="Content" ObjectID="_1432463737" r:id="rId14"/>
        </w:pict>
      </w:r>
      <w:r w:rsidR="00EA42D0">
        <w:rPr>
          <w:rFonts w:ascii="Arial" w:hAnsi="Arial" w:cs="Arial"/>
        </w:rPr>
        <w:t>_____________________________________________________________________</w:t>
      </w:r>
    </w:p>
    <w:p w:rsidR="00EA42D0" w:rsidRDefault="00EA42D0" w:rsidP="00EA42D0">
      <w:pPr>
        <w:spacing w:before="120"/>
        <w:ind w:left="180"/>
        <w:rPr>
          <w:rFonts w:ascii="Arial" w:hAnsi="Arial" w:cs="Arial"/>
        </w:rPr>
      </w:pPr>
      <w:r>
        <w:rPr>
          <w:rFonts w:ascii="Arial" w:hAnsi="Arial" w:cs="Arial"/>
        </w:rPr>
        <w:t>_____________________________________________________________________</w:t>
      </w:r>
    </w:p>
    <w:p w:rsidR="00EA42D0" w:rsidRDefault="00EA42D0" w:rsidP="00EA42D0">
      <w:pPr>
        <w:spacing w:before="120"/>
        <w:ind w:left="180"/>
        <w:rPr>
          <w:rFonts w:ascii="Arial" w:hAnsi="Arial" w:cs="Arial"/>
        </w:rPr>
      </w:pPr>
      <w:r>
        <w:rPr>
          <w:rFonts w:ascii="Arial" w:hAnsi="Arial" w:cs="Arial"/>
        </w:rPr>
        <w:t>_____________________________________________________________________</w:t>
      </w:r>
    </w:p>
    <w:p w:rsidR="00EA42D0" w:rsidRDefault="00EA42D0" w:rsidP="00EA42D0">
      <w:pPr>
        <w:spacing w:before="120"/>
        <w:ind w:left="180"/>
        <w:rPr>
          <w:rFonts w:ascii="Arial" w:hAnsi="Arial" w:cs="Arial"/>
        </w:rPr>
      </w:pPr>
    </w:p>
    <w:p w:rsidR="00EA42D0" w:rsidRDefault="00EA42D0" w:rsidP="00EA42D0">
      <w:pPr>
        <w:spacing w:before="120"/>
        <w:ind w:left="180"/>
        <w:rPr>
          <w:rFonts w:ascii="Arial" w:hAnsi="Arial" w:cs="Arial"/>
        </w:rPr>
      </w:pPr>
    </w:p>
    <w:p w:rsidR="00EA42D0" w:rsidRDefault="00EA42D0" w:rsidP="00EA42D0">
      <w:pPr>
        <w:spacing w:before="120"/>
        <w:ind w:left="180"/>
        <w:rPr>
          <w:rFonts w:ascii="Arial" w:hAnsi="Arial" w:cs="Arial"/>
        </w:rPr>
      </w:pPr>
    </w:p>
    <w:p w:rsidR="00EA42D0" w:rsidRDefault="00EA42D0" w:rsidP="00EA42D0">
      <w:pPr>
        <w:spacing w:before="120"/>
        <w:rPr>
          <w:rFonts w:ascii="Arial" w:hAnsi="Arial" w:cs="Arial"/>
        </w:rPr>
      </w:pPr>
    </w:p>
    <w:p w:rsidR="00EA42D0" w:rsidRDefault="00EA42D0" w:rsidP="00EA42D0"/>
    <w:sectPr w:rsidR="00EA42D0" w:rsidSect="00EA42D0">
      <w:headerReference w:type="even" r:id="rId15"/>
      <w:headerReference w:type="default" r:id="rId16"/>
      <w:footerReference w:type="even" r:id="rId17"/>
      <w:footerReference w:type="default" r:id="rId18"/>
      <w:headerReference w:type="first" r:id="rId19"/>
      <w:footerReference w:type="first" r:id="rId20"/>
      <w:pgSz w:w="11906" w:h="16838" w:code="9"/>
      <w:pgMar w:top="1021" w:right="1134"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719" w:rsidRDefault="00DE1719">
      <w:r>
        <w:separator/>
      </w:r>
    </w:p>
  </w:endnote>
  <w:endnote w:type="continuationSeparator" w:id="0">
    <w:p w:rsidR="00DE1719" w:rsidRDefault="00DE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77" w:rsidRDefault="002759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422" w:rsidRPr="00377743" w:rsidRDefault="004D2422">
    <w:pPr>
      <w:pStyle w:val="Fuzeile"/>
      <w:rPr>
        <w:rFonts w:ascii="Arial" w:hAnsi="Arial"/>
        <w:sz w:val="20"/>
        <w:szCs w:val="20"/>
      </w:rPr>
    </w:pPr>
    <w:r w:rsidRPr="00377743">
      <w:rPr>
        <w:rFonts w:ascii="Arial" w:hAnsi="Arial"/>
        <w:sz w:val="20"/>
        <w:szCs w:val="20"/>
      </w:rPr>
      <w:t>Autorin: Sabine Fischer, MSS BB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77" w:rsidRDefault="002759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719" w:rsidRDefault="00DE1719">
      <w:r>
        <w:separator/>
      </w:r>
    </w:p>
  </w:footnote>
  <w:footnote w:type="continuationSeparator" w:id="0">
    <w:p w:rsidR="00DE1719" w:rsidRDefault="00DE1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77" w:rsidRDefault="0027597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77" w:rsidRDefault="0027597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77" w:rsidRDefault="0027597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005"/>
    <w:multiLevelType w:val="hybridMultilevel"/>
    <w:tmpl w:val="8AEE377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56700CB"/>
    <w:multiLevelType w:val="hybridMultilevel"/>
    <w:tmpl w:val="1B0C0ED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5BD615A"/>
    <w:multiLevelType w:val="hybridMultilevel"/>
    <w:tmpl w:val="F0F486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7A86721"/>
    <w:multiLevelType w:val="hybridMultilevel"/>
    <w:tmpl w:val="0B0AC822"/>
    <w:lvl w:ilvl="0" w:tplc="0407000F">
      <w:start w:val="6"/>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07B43727"/>
    <w:multiLevelType w:val="hybridMultilevel"/>
    <w:tmpl w:val="0BC609D2"/>
    <w:lvl w:ilvl="0" w:tplc="174C1B98">
      <w:numFmt w:val="bullet"/>
      <w:lvlText w:val=""/>
      <w:lvlJc w:val="left"/>
      <w:pPr>
        <w:tabs>
          <w:tab w:val="num" w:pos="1065"/>
        </w:tabs>
        <w:ind w:left="1065" w:hanging="705"/>
      </w:pPr>
      <w:rPr>
        <w:rFonts w:ascii="Wingdings" w:eastAsia="Times New Roman" w:hAnsi="Wingdings" w:cs="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AA05BF6"/>
    <w:multiLevelType w:val="hybridMultilevel"/>
    <w:tmpl w:val="6A1E9F7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0D7E468B"/>
    <w:multiLevelType w:val="hybridMultilevel"/>
    <w:tmpl w:val="01E0686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02F01C1"/>
    <w:multiLevelType w:val="hybridMultilevel"/>
    <w:tmpl w:val="5150CF3A"/>
    <w:lvl w:ilvl="0" w:tplc="0407000F">
      <w:start w:val="1"/>
      <w:numFmt w:val="decimal"/>
      <w:lvlText w:val="%1."/>
      <w:lvlJc w:val="left"/>
      <w:pPr>
        <w:tabs>
          <w:tab w:val="num" w:pos="720"/>
        </w:tabs>
        <w:ind w:left="720" w:hanging="360"/>
      </w:pPr>
      <w:rPr>
        <w:rFonts w:ascii="Times New Roman" w:hAnsi="Times New Roman"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23A63D9"/>
    <w:multiLevelType w:val="hybridMultilevel"/>
    <w:tmpl w:val="4A1A271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1B582DFF"/>
    <w:multiLevelType w:val="hybridMultilevel"/>
    <w:tmpl w:val="CE0ACECE"/>
    <w:lvl w:ilvl="0" w:tplc="2ED04AC4">
      <w:start w:val="1"/>
      <w:numFmt w:val="decimal"/>
      <w:lvlText w:val="%1."/>
      <w:lvlJc w:val="left"/>
      <w:pPr>
        <w:tabs>
          <w:tab w:val="num" w:pos="360"/>
        </w:tabs>
        <w:ind w:left="36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CA64D78"/>
    <w:multiLevelType w:val="hybridMultilevel"/>
    <w:tmpl w:val="7ABABF7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C101C67"/>
    <w:multiLevelType w:val="hybridMultilevel"/>
    <w:tmpl w:val="BA028D1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2E4D7D8A"/>
    <w:multiLevelType w:val="hybridMultilevel"/>
    <w:tmpl w:val="B784D6D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32BD3B4D"/>
    <w:multiLevelType w:val="hybridMultilevel"/>
    <w:tmpl w:val="88EA1030"/>
    <w:lvl w:ilvl="0" w:tplc="AFE6ABB6">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3ACB4CDF"/>
    <w:multiLevelType w:val="multilevel"/>
    <w:tmpl w:val="A4C814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05E22ED"/>
    <w:multiLevelType w:val="hybridMultilevel"/>
    <w:tmpl w:val="2CE4700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45B318C7"/>
    <w:multiLevelType w:val="hybridMultilevel"/>
    <w:tmpl w:val="3A10D716"/>
    <w:lvl w:ilvl="0" w:tplc="AD983A7C">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51CE0B0A"/>
    <w:multiLevelType w:val="hybridMultilevel"/>
    <w:tmpl w:val="6A5E145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54D364BB"/>
    <w:multiLevelType w:val="hybridMultilevel"/>
    <w:tmpl w:val="68E2FFC4"/>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9">
    <w:nsid w:val="5DB64E10"/>
    <w:multiLevelType w:val="multilevel"/>
    <w:tmpl w:val="C4E0528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2675E90"/>
    <w:multiLevelType w:val="hybridMultilevel"/>
    <w:tmpl w:val="17D83EA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62C745F9"/>
    <w:multiLevelType w:val="hybridMultilevel"/>
    <w:tmpl w:val="C4E0528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65495F08"/>
    <w:multiLevelType w:val="hybridMultilevel"/>
    <w:tmpl w:val="1ED2E6A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76CB2083"/>
    <w:multiLevelType w:val="hybridMultilevel"/>
    <w:tmpl w:val="E1AACFD0"/>
    <w:lvl w:ilvl="0" w:tplc="0407000F">
      <w:start w:val="6"/>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794E06B3"/>
    <w:multiLevelType w:val="multilevel"/>
    <w:tmpl w:val="A4C814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C3A1848"/>
    <w:multiLevelType w:val="hybridMultilevel"/>
    <w:tmpl w:val="8826BAA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7CE82F31"/>
    <w:multiLevelType w:val="hybridMultilevel"/>
    <w:tmpl w:val="455439BE"/>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7">
    <w:nsid w:val="7DAE51C1"/>
    <w:multiLevelType w:val="multilevel"/>
    <w:tmpl w:val="C4E0528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DDD4A0B"/>
    <w:multiLevelType w:val="hybridMultilevel"/>
    <w:tmpl w:val="69D6CF9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F3E3BA8"/>
    <w:multiLevelType w:val="hybridMultilevel"/>
    <w:tmpl w:val="B81488D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16"/>
  </w:num>
  <w:num w:numId="4">
    <w:abstractNumId w:val="8"/>
  </w:num>
  <w:num w:numId="5">
    <w:abstractNumId w:val="23"/>
  </w:num>
  <w:num w:numId="6">
    <w:abstractNumId w:val="3"/>
  </w:num>
  <w:num w:numId="7">
    <w:abstractNumId w:val="22"/>
  </w:num>
  <w:num w:numId="8">
    <w:abstractNumId w:val="29"/>
  </w:num>
  <w:num w:numId="9">
    <w:abstractNumId w:val="11"/>
  </w:num>
  <w:num w:numId="10">
    <w:abstractNumId w:val="20"/>
  </w:num>
  <w:num w:numId="11">
    <w:abstractNumId w:val="4"/>
  </w:num>
  <w:num w:numId="12">
    <w:abstractNumId w:val="10"/>
  </w:num>
  <w:num w:numId="13">
    <w:abstractNumId w:val="25"/>
  </w:num>
  <w:num w:numId="14">
    <w:abstractNumId w:val="5"/>
  </w:num>
  <w:num w:numId="15">
    <w:abstractNumId w:val="18"/>
  </w:num>
  <w:num w:numId="16">
    <w:abstractNumId w:val="6"/>
  </w:num>
  <w:num w:numId="17">
    <w:abstractNumId w:val="15"/>
  </w:num>
  <w:num w:numId="18">
    <w:abstractNumId w:val="12"/>
  </w:num>
  <w:num w:numId="19">
    <w:abstractNumId w:val="26"/>
  </w:num>
  <w:num w:numId="20">
    <w:abstractNumId w:val="28"/>
  </w:num>
  <w:num w:numId="21">
    <w:abstractNumId w:val="14"/>
  </w:num>
  <w:num w:numId="22">
    <w:abstractNumId w:val="21"/>
  </w:num>
  <w:num w:numId="23">
    <w:abstractNumId w:val="19"/>
  </w:num>
  <w:num w:numId="24">
    <w:abstractNumId w:val="1"/>
  </w:num>
  <w:num w:numId="25">
    <w:abstractNumId w:val="27"/>
  </w:num>
  <w:num w:numId="26">
    <w:abstractNumId w:val="24"/>
  </w:num>
  <w:num w:numId="27">
    <w:abstractNumId w:val="13"/>
  </w:num>
  <w:num w:numId="28">
    <w:abstractNumId w:val="17"/>
  </w:num>
  <w:num w:numId="29">
    <w:abstractNumId w:val="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8B6D08"/>
    <w:rsid w:val="00275977"/>
    <w:rsid w:val="00377743"/>
    <w:rsid w:val="003A0D0D"/>
    <w:rsid w:val="004D2422"/>
    <w:rsid w:val="005505F3"/>
    <w:rsid w:val="005540DD"/>
    <w:rsid w:val="005B154C"/>
    <w:rsid w:val="008B6D08"/>
    <w:rsid w:val="00A64303"/>
    <w:rsid w:val="00DE1719"/>
    <w:rsid w:val="00EA42D0"/>
    <w:rsid w:val="00EE3E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17"/>
    <o:shapelayout v:ext="edit">
      <o:idmap v:ext="edit" data="1"/>
      <o:rules v:ext="edit">
        <o:r id="V:Rule1" type="connector" idref="#_x0000_s121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6377B"/>
    <w:rPr>
      <w:sz w:val="24"/>
      <w:szCs w:val="24"/>
    </w:rPr>
  </w:style>
  <w:style w:type="paragraph" w:styleId="berschrift1">
    <w:name w:val="heading 1"/>
    <w:basedOn w:val="Standard"/>
    <w:next w:val="Standard"/>
    <w:qFormat/>
    <w:rsid w:val="005B154C"/>
    <w:pPr>
      <w:keepNext/>
      <w:jc w:val="center"/>
      <w:outlineLvl w:val="0"/>
    </w:pPr>
    <w:rPr>
      <w:rFonts w:ascii="Arial Black" w:hAnsi="Arial Black"/>
      <w:b/>
      <w:bCs/>
      <w:sz w:val="40"/>
    </w:rPr>
  </w:style>
  <w:style w:type="paragraph" w:styleId="berschrift2">
    <w:name w:val="heading 2"/>
    <w:basedOn w:val="Standard"/>
    <w:next w:val="Standard"/>
    <w:qFormat/>
    <w:rsid w:val="005B154C"/>
    <w:pPr>
      <w:keepNext/>
      <w:spacing w:line="360" w:lineRule="auto"/>
      <w:outlineLvl w:val="1"/>
    </w:pPr>
    <w:rPr>
      <w:rFonts w:ascii="Arial" w:hAnsi="Arial" w:cs="Arial"/>
      <w:b/>
      <w:bCs/>
    </w:rPr>
  </w:style>
  <w:style w:type="paragraph" w:styleId="berschrift3">
    <w:name w:val="heading 3"/>
    <w:basedOn w:val="Standard"/>
    <w:next w:val="Standard"/>
    <w:qFormat/>
    <w:rsid w:val="005B154C"/>
    <w:pPr>
      <w:keepNext/>
      <w:jc w:val="center"/>
      <w:outlineLvl w:val="2"/>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5B154C"/>
    <w:pPr>
      <w:ind w:left="748"/>
      <w:jc w:val="both"/>
    </w:pPr>
    <w:rPr>
      <w:rFonts w:ascii="Comic Sans MS" w:hAnsi="Comic Sans MS" w:cs="Arial"/>
      <w:bCs/>
      <w:iCs/>
      <w:szCs w:val="28"/>
    </w:rPr>
  </w:style>
  <w:style w:type="paragraph" w:styleId="Textkrper-Einzug2">
    <w:name w:val="Body Text Indent 2"/>
    <w:basedOn w:val="Standard"/>
    <w:rsid w:val="005B154C"/>
    <w:pPr>
      <w:ind w:left="708"/>
      <w:jc w:val="both"/>
    </w:pPr>
    <w:rPr>
      <w:bCs/>
      <w:iCs/>
      <w:szCs w:val="28"/>
    </w:rPr>
  </w:style>
  <w:style w:type="paragraph" w:styleId="Textkrper2">
    <w:name w:val="Body Text 2"/>
    <w:basedOn w:val="Standard"/>
    <w:rsid w:val="005B154C"/>
    <w:pPr>
      <w:jc w:val="both"/>
    </w:pPr>
    <w:rPr>
      <w:rFonts w:ascii="Comic Sans MS" w:hAnsi="Comic Sans MS" w:cs="Arial"/>
      <w:bCs/>
      <w:iCs/>
      <w:szCs w:val="28"/>
    </w:rPr>
  </w:style>
  <w:style w:type="paragraph" w:styleId="StandardWeb">
    <w:name w:val="Normal (Web)"/>
    <w:basedOn w:val="Standard"/>
    <w:rsid w:val="00EB3B5A"/>
    <w:pPr>
      <w:spacing w:before="100" w:beforeAutospacing="1" w:after="100" w:afterAutospacing="1"/>
    </w:pPr>
    <w:rPr>
      <w:rFonts w:eastAsia="SimSun"/>
      <w:lang w:eastAsia="zh-CN"/>
    </w:rPr>
  </w:style>
  <w:style w:type="paragraph" w:styleId="Sprechblasentext">
    <w:name w:val="Balloon Text"/>
    <w:basedOn w:val="Standard"/>
    <w:semiHidden/>
    <w:rsid w:val="004D4289"/>
    <w:rPr>
      <w:rFonts w:ascii="Tahoma" w:hAnsi="Tahoma" w:cs="Tahoma"/>
      <w:sz w:val="16"/>
      <w:szCs w:val="16"/>
    </w:rPr>
  </w:style>
  <w:style w:type="character" w:styleId="Hyperlink">
    <w:name w:val="Hyperlink"/>
    <w:basedOn w:val="Absatz-Standardschriftart"/>
    <w:rsid w:val="00350163"/>
    <w:rPr>
      <w:color w:val="0000FF"/>
      <w:u w:val="single"/>
    </w:rPr>
  </w:style>
  <w:style w:type="paragraph" w:styleId="Titel">
    <w:name w:val="Title"/>
    <w:basedOn w:val="Standard"/>
    <w:qFormat/>
    <w:rsid w:val="00733700"/>
    <w:pPr>
      <w:jc w:val="center"/>
    </w:pPr>
    <w:rPr>
      <w:rFonts w:ascii="Comic Sans MS" w:hAnsi="Comic Sans MS"/>
      <w:b/>
      <w:bCs/>
      <w:sz w:val="32"/>
      <w:szCs w:val="32"/>
      <w:lang w:eastAsia="zh-CN"/>
    </w:rPr>
  </w:style>
  <w:style w:type="table" w:styleId="Tabellenraster">
    <w:name w:val="Table Grid"/>
    <w:basedOn w:val="NormaleTabelle"/>
    <w:rsid w:val="00040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1">
    <w:name w:val="Standard-1"/>
    <w:basedOn w:val="Standard"/>
    <w:rsid w:val="00240E61"/>
    <w:pPr>
      <w:tabs>
        <w:tab w:val="left" w:pos="567"/>
      </w:tabs>
      <w:overflowPunct w:val="0"/>
      <w:autoSpaceDE w:val="0"/>
      <w:autoSpaceDN w:val="0"/>
      <w:adjustRightInd w:val="0"/>
      <w:ind w:left="284" w:hanging="284"/>
      <w:textAlignment w:val="baseline"/>
    </w:pPr>
    <w:rPr>
      <w:lang w:eastAsia="zh-CN"/>
    </w:rPr>
  </w:style>
  <w:style w:type="paragraph" w:styleId="Kopfzeile">
    <w:name w:val="header"/>
    <w:basedOn w:val="Standard"/>
    <w:link w:val="KopfzeileZchn"/>
    <w:rsid w:val="004D2422"/>
    <w:pPr>
      <w:tabs>
        <w:tab w:val="center" w:pos="4536"/>
        <w:tab w:val="right" w:pos="9072"/>
      </w:tabs>
    </w:pPr>
  </w:style>
  <w:style w:type="character" w:customStyle="1" w:styleId="KopfzeileZchn">
    <w:name w:val="Kopfzeile Zchn"/>
    <w:basedOn w:val="Absatz-Standardschriftart"/>
    <w:link w:val="Kopfzeile"/>
    <w:rsid w:val="004D2422"/>
    <w:rPr>
      <w:sz w:val="24"/>
      <w:szCs w:val="24"/>
    </w:rPr>
  </w:style>
  <w:style w:type="paragraph" w:styleId="Fuzeile">
    <w:name w:val="footer"/>
    <w:basedOn w:val="Standard"/>
    <w:link w:val="FuzeileZchn"/>
    <w:uiPriority w:val="99"/>
    <w:rsid w:val="004D2422"/>
    <w:pPr>
      <w:tabs>
        <w:tab w:val="center" w:pos="4536"/>
        <w:tab w:val="right" w:pos="9072"/>
      </w:tabs>
    </w:pPr>
  </w:style>
  <w:style w:type="character" w:customStyle="1" w:styleId="FuzeileZchn">
    <w:name w:val="Fußzeile Zchn"/>
    <w:basedOn w:val="Absatz-Standardschriftart"/>
    <w:link w:val="Fuzeile"/>
    <w:uiPriority w:val="99"/>
    <w:rsid w:val="004D242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06813">
      <w:bodyDiv w:val="1"/>
      <w:marLeft w:val="0"/>
      <w:marRight w:val="0"/>
      <w:marTop w:val="0"/>
      <w:marBottom w:val="0"/>
      <w:divBdr>
        <w:top w:val="none" w:sz="0" w:space="0" w:color="auto"/>
        <w:left w:val="none" w:sz="0" w:space="0" w:color="auto"/>
        <w:bottom w:val="none" w:sz="0" w:space="0" w:color="auto"/>
        <w:right w:val="none" w:sz="0" w:space="0" w:color="auto"/>
      </w:divBdr>
    </w:div>
    <w:div w:id="1092434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ike\Anwendungsdaten\Microsoft\Vorlagen\AB%2002%20Reaktion%20mit%20einem%20Indikator.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AB 02 Reaktion mit einem Indikator.dot</Template>
  <TotalTime>0</TotalTime>
  <Pages>3</Pages>
  <Words>292</Words>
  <Characters>1846</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MSS –</vt:lpstr>
      <vt:lpstr>MSS –</vt:lpstr>
    </vt:vector>
  </TitlesOfParts>
  <Company>-</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MSS –</dc:title>
  <dc:creator>-</dc:creator>
  <cp:lastModifiedBy>Ertelt, Ulrike (LS)</cp:lastModifiedBy>
  <cp:revision>8</cp:revision>
  <cp:lastPrinted>2013-04-23T14:23:00Z</cp:lastPrinted>
  <dcterms:created xsi:type="dcterms:W3CDTF">2013-04-10T18:42:00Z</dcterms:created>
  <dcterms:modified xsi:type="dcterms:W3CDTF">2013-06-11T11:48:00Z</dcterms:modified>
</cp:coreProperties>
</file>