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34" w:rsidRPr="000B7AFE" w:rsidRDefault="000C7F34" w:rsidP="000C7F34">
      <w:pPr>
        <w:shd w:val="clear" w:color="auto" w:fill="E0E0E0"/>
        <w:tabs>
          <w:tab w:val="right" w:pos="9072"/>
        </w:tabs>
        <w:spacing w:before="60" w:after="0" w:line="240" w:lineRule="auto"/>
        <w:jc w:val="both"/>
        <w:rPr>
          <w:rFonts w:ascii="Arial" w:eastAsia="Times New Roman" w:hAnsi="Arial" w:cs="Times New Roman"/>
          <w:sz w:val="32"/>
          <w:szCs w:val="36"/>
        </w:rPr>
      </w:pPr>
      <w:bookmarkStart w:id="0" w:name="_GoBack"/>
      <w:bookmarkEnd w:id="0"/>
      <w:r w:rsidRPr="000B7AFE">
        <w:rPr>
          <w:rFonts w:ascii="Arial" w:eastAsia="Times New Roman" w:hAnsi="Arial" w:cs="Times New Roman"/>
          <w:sz w:val="32"/>
          <w:szCs w:val="36"/>
        </w:rPr>
        <w:t xml:space="preserve">Umsetzungsbeispiel </w:t>
      </w:r>
      <w:r w:rsidRPr="000B7AFE">
        <w:rPr>
          <w:rFonts w:ascii="Arial" w:eastAsia="Times New Roman" w:hAnsi="Arial" w:cs="Times New Roman"/>
          <w:sz w:val="32"/>
          <w:szCs w:val="36"/>
        </w:rPr>
        <w:tab/>
      </w:r>
    </w:p>
    <w:p w:rsidR="000C7F34" w:rsidRPr="000B7AFE" w:rsidRDefault="000C7F34" w:rsidP="000C7F34">
      <w:pPr>
        <w:tabs>
          <w:tab w:val="left" w:pos="7013"/>
        </w:tabs>
        <w:spacing w:after="0" w:line="240" w:lineRule="auto"/>
        <w:rPr>
          <w:rFonts w:ascii="Arial" w:eastAsia="Times New Roman" w:hAnsi="Arial" w:cs="Arial"/>
          <w:b/>
          <w:sz w:val="32"/>
          <w:szCs w:val="32"/>
        </w:rPr>
      </w:pPr>
    </w:p>
    <w:p w:rsidR="000C7F34" w:rsidRDefault="000C7F34" w:rsidP="000C7F34">
      <w:pPr>
        <w:tabs>
          <w:tab w:val="left" w:pos="7013"/>
        </w:tabs>
        <w:spacing w:after="0" w:line="240" w:lineRule="auto"/>
        <w:rPr>
          <w:rFonts w:ascii="Arial" w:eastAsia="Times New Roman" w:hAnsi="Arial" w:cs="Arial"/>
          <w:b/>
          <w:sz w:val="32"/>
          <w:szCs w:val="32"/>
        </w:rPr>
      </w:pPr>
      <w:r>
        <w:rPr>
          <w:rFonts w:ascii="Arial" w:eastAsia="Times New Roman" w:hAnsi="Arial" w:cs="Arial"/>
          <w:b/>
          <w:sz w:val="32"/>
          <w:szCs w:val="32"/>
        </w:rPr>
        <w:t>Spielen</w:t>
      </w:r>
    </w:p>
    <w:p w:rsidR="000C7F34" w:rsidRPr="000B7AFE" w:rsidRDefault="000C7F34" w:rsidP="000C7F34">
      <w:pPr>
        <w:tabs>
          <w:tab w:val="left" w:pos="7013"/>
        </w:tabs>
        <w:spacing w:after="0" w:line="240" w:lineRule="auto"/>
        <w:rPr>
          <w:rFonts w:ascii="Arial" w:eastAsia="Times New Roman" w:hAnsi="Arial" w:cs="Times New Roman"/>
          <w:sz w:val="28"/>
        </w:rPr>
      </w:pPr>
      <w:r w:rsidRPr="000B7AFE">
        <w:rPr>
          <w:rFonts w:ascii="Arial" w:eastAsia="Times New Roman" w:hAnsi="Arial" w:cs="Times New Roman"/>
          <w:sz w:val="28"/>
        </w:rPr>
        <w:tab/>
      </w:r>
    </w:p>
    <w:p w:rsidR="000C7F34" w:rsidRDefault="000C7F34" w:rsidP="000C7F34">
      <w:pPr>
        <w:spacing w:after="0" w:line="240" w:lineRule="auto"/>
        <w:rPr>
          <w:rFonts w:ascii="Arial" w:eastAsia="Times New Roman" w:hAnsi="Arial" w:cs="Arial"/>
          <w:b/>
          <w:sz w:val="24"/>
          <w:szCs w:val="24"/>
        </w:rPr>
      </w:pPr>
      <w:r w:rsidRPr="000B7AFE">
        <w:rPr>
          <w:rFonts w:ascii="Arial" w:eastAsia="Times New Roman" w:hAnsi="Arial" w:cs="Arial"/>
          <w:b/>
          <w:sz w:val="24"/>
          <w:szCs w:val="24"/>
        </w:rPr>
        <w:t>Vorbemerkung</w:t>
      </w:r>
    </w:p>
    <w:p w:rsidR="00AD52C7" w:rsidRPr="00AD52C7" w:rsidRDefault="00AD52C7" w:rsidP="000C7F34">
      <w:pPr>
        <w:spacing w:after="0" w:line="240" w:lineRule="auto"/>
        <w:rPr>
          <w:rFonts w:ascii="Arial" w:eastAsia="Times New Roman" w:hAnsi="Arial" w:cs="Arial"/>
          <w:sz w:val="24"/>
          <w:szCs w:val="24"/>
        </w:rPr>
      </w:pPr>
      <w:r>
        <w:rPr>
          <w:rFonts w:ascii="Arial" w:eastAsia="Times New Roman" w:hAnsi="Arial" w:cs="Arial"/>
          <w:sz w:val="24"/>
          <w:szCs w:val="24"/>
        </w:rPr>
        <w:t>Mit diesem Unterrichtsvorhaben wird ein Konzept vorgestellt, das aufzeigt, wie Sch</w:t>
      </w:r>
      <w:r>
        <w:rPr>
          <w:rFonts w:ascii="Arial" w:eastAsia="Times New Roman" w:hAnsi="Arial" w:cs="Arial"/>
          <w:sz w:val="24"/>
          <w:szCs w:val="24"/>
        </w:rPr>
        <w:t>ü</w:t>
      </w:r>
      <w:r>
        <w:rPr>
          <w:rFonts w:ascii="Arial" w:eastAsia="Times New Roman" w:hAnsi="Arial" w:cs="Arial"/>
          <w:sz w:val="24"/>
          <w:szCs w:val="24"/>
        </w:rPr>
        <w:t>lerinnen und Schüler ein klassisches Sportspiel, in diesem Fall Basketball, unter ve</w:t>
      </w:r>
      <w:r>
        <w:rPr>
          <w:rFonts w:ascii="Arial" w:eastAsia="Times New Roman" w:hAnsi="Arial" w:cs="Arial"/>
          <w:sz w:val="24"/>
          <w:szCs w:val="24"/>
        </w:rPr>
        <w:t>r</w:t>
      </w:r>
      <w:r>
        <w:rPr>
          <w:rFonts w:ascii="Arial" w:eastAsia="Times New Roman" w:hAnsi="Arial" w:cs="Arial"/>
          <w:sz w:val="24"/>
          <w:szCs w:val="24"/>
        </w:rPr>
        <w:t xml:space="preserve">schiedenen sportpädagogischen Perspektiven erleben und verstehen können. Im Mittelpunkt stehen die sportpädagogischen Perspektiven: </w:t>
      </w:r>
    </w:p>
    <w:p w:rsidR="000C7F34" w:rsidRDefault="000C7F34" w:rsidP="000C7F34">
      <w:pPr>
        <w:numPr>
          <w:ilvl w:val="0"/>
          <w:numId w:val="1"/>
        </w:numPr>
        <w:spacing w:after="0" w:line="240" w:lineRule="auto"/>
        <w:contextualSpacing/>
        <w:rPr>
          <w:rFonts w:ascii="Arial" w:eastAsia="Times New Roman" w:hAnsi="Arial" w:cs="Arial"/>
          <w:sz w:val="24"/>
          <w:szCs w:val="24"/>
        </w:rPr>
      </w:pPr>
      <w:r w:rsidRPr="000B7AFE">
        <w:rPr>
          <w:rFonts w:ascii="Arial" w:eastAsia="Times New Roman" w:hAnsi="Arial" w:cs="Arial"/>
          <w:sz w:val="24"/>
          <w:szCs w:val="24"/>
        </w:rPr>
        <w:t>Wahrnehmungsfähigkeit verbessern und Bewegungserfahrungen erweitern</w:t>
      </w:r>
    </w:p>
    <w:p w:rsidR="00AD52C7" w:rsidRPr="00AD52C7" w:rsidRDefault="00AD52C7" w:rsidP="000C7F34">
      <w:pPr>
        <w:numPr>
          <w:ilvl w:val="0"/>
          <w:numId w:val="1"/>
        </w:numPr>
        <w:spacing w:after="0" w:line="240" w:lineRule="auto"/>
        <w:contextualSpacing/>
        <w:rPr>
          <w:rFonts w:ascii="Arial" w:eastAsia="Times New Roman" w:hAnsi="Arial" w:cs="Arial"/>
          <w:sz w:val="24"/>
          <w:szCs w:val="24"/>
        </w:rPr>
      </w:pPr>
      <w:r w:rsidRPr="00AD52C7">
        <w:rPr>
          <w:rFonts w:ascii="Arial" w:hAnsi="Arial" w:cs="Arial"/>
          <w:bCs/>
          <w:sz w:val="24"/>
          <w:szCs w:val="24"/>
        </w:rPr>
        <w:t>Das Leisten erfahren und reflektieren</w:t>
      </w:r>
    </w:p>
    <w:p w:rsidR="000C7F34" w:rsidRDefault="000C7F34" w:rsidP="000C7F34">
      <w:pPr>
        <w:numPr>
          <w:ilvl w:val="0"/>
          <w:numId w:val="1"/>
        </w:numPr>
        <w:spacing w:after="0" w:line="240" w:lineRule="auto"/>
        <w:contextualSpacing/>
        <w:rPr>
          <w:rFonts w:ascii="Arial" w:eastAsia="Times New Roman" w:hAnsi="Arial" w:cs="Arial"/>
          <w:sz w:val="24"/>
          <w:szCs w:val="24"/>
        </w:rPr>
      </w:pPr>
      <w:r w:rsidRPr="000B7AFE">
        <w:rPr>
          <w:rFonts w:ascii="Arial" w:eastAsia="Times New Roman" w:hAnsi="Arial" w:cs="Arial"/>
          <w:sz w:val="24"/>
          <w:szCs w:val="24"/>
        </w:rPr>
        <w:t xml:space="preserve">Gemeinsam handeln, </w:t>
      </w:r>
      <w:proofErr w:type="spellStart"/>
      <w:r w:rsidRPr="000B7AFE">
        <w:rPr>
          <w:rFonts w:ascii="Arial" w:eastAsia="Times New Roman" w:hAnsi="Arial" w:cs="Arial"/>
          <w:sz w:val="24"/>
          <w:szCs w:val="24"/>
        </w:rPr>
        <w:t>wettkämpfen</w:t>
      </w:r>
      <w:proofErr w:type="spellEnd"/>
      <w:r w:rsidRPr="000B7AFE">
        <w:rPr>
          <w:rFonts w:ascii="Arial" w:eastAsia="Times New Roman" w:hAnsi="Arial" w:cs="Arial"/>
          <w:sz w:val="24"/>
          <w:szCs w:val="24"/>
        </w:rPr>
        <w:t xml:space="preserve"> und sich verständigen</w:t>
      </w:r>
    </w:p>
    <w:p w:rsidR="0095719F" w:rsidRDefault="0095719F" w:rsidP="0095719F">
      <w:pPr>
        <w:spacing w:after="0" w:line="240" w:lineRule="auto"/>
        <w:contextualSpacing/>
        <w:rPr>
          <w:rFonts w:ascii="Arial" w:eastAsia="Times New Roman" w:hAnsi="Arial" w:cs="Arial"/>
          <w:sz w:val="24"/>
          <w:szCs w:val="24"/>
        </w:rPr>
      </w:pPr>
    </w:p>
    <w:p w:rsidR="000C7F34" w:rsidRDefault="00766623" w:rsidP="009B1E46">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rPr>
        <w:t>Das Unterrichtsvorhaben umfasst fünf Doppelstunden. In einer Doppelstunde wird eine der oben genannten sportpädagogischen Perspektiven akzentuiert. In der G</w:t>
      </w:r>
      <w:r>
        <w:rPr>
          <w:rFonts w:ascii="Arial" w:eastAsia="Times New Roman" w:hAnsi="Arial" w:cs="Arial"/>
          <w:sz w:val="24"/>
          <w:szCs w:val="24"/>
        </w:rPr>
        <w:t>e</w:t>
      </w:r>
      <w:r>
        <w:rPr>
          <w:rFonts w:ascii="Arial" w:eastAsia="Times New Roman" w:hAnsi="Arial" w:cs="Arial"/>
          <w:sz w:val="24"/>
          <w:szCs w:val="24"/>
        </w:rPr>
        <w:t>samtheit können jedoch die Schülerinnen und Schüler die drei verschiedenen spor</w:t>
      </w:r>
      <w:r>
        <w:rPr>
          <w:rFonts w:ascii="Arial" w:eastAsia="Times New Roman" w:hAnsi="Arial" w:cs="Arial"/>
          <w:sz w:val="24"/>
          <w:szCs w:val="24"/>
        </w:rPr>
        <w:t>t</w:t>
      </w:r>
      <w:r>
        <w:rPr>
          <w:rFonts w:ascii="Arial" w:eastAsia="Times New Roman" w:hAnsi="Arial" w:cs="Arial"/>
          <w:sz w:val="24"/>
          <w:szCs w:val="24"/>
        </w:rPr>
        <w:t>pädagogischen Perspektiven vergleichend erfahren.</w:t>
      </w:r>
      <w:r w:rsidR="00766704">
        <w:rPr>
          <w:rFonts w:ascii="Arial" w:eastAsia="Times New Roman" w:hAnsi="Arial" w:cs="Arial"/>
          <w:sz w:val="24"/>
          <w:szCs w:val="24"/>
        </w:rPr>
        <w:t xml:space="preserve"> Auf diese Weise sollen die Schülerinnen und Schüler in die Lage versetzt werden, </w:t>
      </w:r>
      <w:r w:rsidR="009B1E46" w:rsidRPr="009B1E46">
        <w:rPr>
          <w:rFonts w:ascii="Arial" w:hAnsi="Arial" w:cs="Arial"/>
          <w:sz w:val="24"/>
          <w:szCs w:val="24"/>
        </w:rPr>
        <w:t>bei ihrem sportlichen Bew</w:t>
      </w:r>
      <w:r w:rsidR="009B1E46" w:rsidRPr="009B1E46">
        <w:rPr>
          <w:rFonts w:ascii="Arial" w:hAnsi="Arial" w:cs="Arial"/>
          <w:sz w:val="24"/>
          <w:szCs w:val="24"/>
        </w:rPr>
        <w:t>e</w:t>
      </w:r>
      <w:r w:rsidR="009B1E46" w:rsidRPr="009B1E46">
        <w:rPr>
          <w:rFonts w:ascii="Arial" w:hAnsi="Arial" w:cs="Arial"/>
          <w:sz w:val="24"/>
          <w:szCs w:val="24"/>
        </w:rPr>
        <w:t xml:space="preserve">gungshandeln </w:t>
      </w:r>
      <w:r w:rsidR="009B1E46">
        <w:rPr>
          <w:rFonts w:ascii="Arial" w:hAnsi="Arial" w:cs="Arial"/>
          <w:sz w:val="24"/>
          <w:szCs w:val="24"/>
        </w:rPr>
        <w:t>verschiedene</w:t>
      </w:r>
      <w:r w:rsidR="009B1E46" w:rsidRPr="009B1E46">
        <w:rPr>
          <w:rFonts w:ascii="Arial" w:hAnsi="Arial" w:cs="Arial"/>
          <w:sz w:val="24"/>
          <w:szCs w:val="24"/>
        </w:rPr>
        <w:t xml:space="preserve"> Sinnrichtungen</w:t>
      </w:r>
      <w:r w:rsidR="009B1E46">
        <w:rPr>
          <w:rFonts w:ascii="Arial" w:hAnsi="Arial" w:cs="Arial"/>
          <w:sz w:val="24"/>
          <w:szCs w:val="24"/>
        </w:rPr>
        <w:t xml:space="preserve"> des Sports zu erkennen </w:t>
      </w:r>
      <w:r w:rsidR="001937E9">
        <w:rPr>
          <w:rFonts w:ascii="Arial" w:hAnsi="Arial" w:cs="Arial"/>
          <w:sz w:val="24"/>
          <w:szCs w:val="24"/>
        </w:rPr>
        <w:t xml:space="preserve">und </w:t>
      </w:r>
      <w:r w:rsidR="009B1E46" w:rsidRPr="009B1E46">
        <w:rPr>
          <w:rFonts w:ascii="Arial" w:hAnsi="Arial" w:cs="Arial"/>
          <w:sz w:val="24"/>
          <w:szCs w:val="24"/>
        </w:rPr>
        <w:t xml:space="preserve"> </w:t>
      </w:r>
      <w:r w:rsidR="009B1E46">
        <w:rPr>
          <w:rFonts w:ascii="Arial" w:hAnsi="Arial" w:cs="Arial"/>
          <w:sz w:val="24"/>
          <w:szCs w:val="24"/>
        </w:rPr>
        <w:t>eigene Positionen</w:t>
      </w:r>
      <w:r w:rsidR="001937E9">
        <w:rPr>
          <w:rFonts w:ascii="Arial" w:hAnsi="Arial" w:cs="Arial"/>
          <w:sz w:val="24"/>
          <w:szCs w:val="24"/>
        </w:rPr>
        <w:t xml:space="preserve"> zu verschiedenen Sinn</w:t>
      </w:r>
      <w:r w:rsidR="0095719F">
        <w:rPr>
          <w:rFonts w:ascii="Arial" w:hAnsi="Arial" w:cs="Arial"/>
          <w:sz w:val="24"/>
          <w:szCs w:val="24"/>
        </w:rPr>
        <w:t>gebungen</w:t>
      </w:r>
      <w:r w:rsidR="001937E9">
        <w:rPr>
          <w:rFonts w:ascii="Arial" w:hAnsi="Arial" w:cs="Arial"/>
          <w:sz w:val="24"/>
          <w:szCs w:val="24"/>
        </w:rPr>
        <w:t xml:space="preserve"> ihres sportlichen Handelns zu</w:t>
      </w:r>
      <w:r w:rsidR="009B1E46">
        <w:rPr>
          <w:rFonts w:ascii="Arial" w:hAnsi="Arial" w:cs="Arial"/>
          <w:sz w:val="24"/>
          <w:szCs w:val="24"/>
        </w:rPr>
        <w:t xml:space="preserve"> </w:t>
      </w:r>
      <w:r w:rsidR="009B1E46" w:rsidRPr="009B1E46">
        <w:rPr>
          <w:rFonts w:ascii="Arial" w:hAnsi="Arial" w:cs="Arial"/>
          <w:sz w:val="24"/>
          <w:szCs w:val="24"/>
        </w:rPr>
        <w:t>entw</w:t>
      </w:r>
      <w:r w:rsidR="009B1E46" w:rsidRPr="009B1E46">
        <w:rPr>
          <w:rFonts w:ascii="Arial" w:hAnsi="Arial" w:cs="Arial"/>
          <w:sz w:val="24"/>
          <w:szCs w:val="24"/>
        </w:rPr>
        <w:t>i</w:t>
      </w:r>
      <w:r w:rsidR="009B1E46" w:rsidRPr="009B1E46">
        <w:rPr>
          <w:rFonts w:ascii="Arial" w:hAnsi="Arial" w:cs="Arial"/>
          <w:sz w:val="24"/>
          <w:szCs w:val="24"/>
        </w:rPr>
        <w:t>ckeln</w:t>
      </w:r>
      <w:r w:rsidR="009B1E46">
        <w:rPr>
          <w:rFonts w:ascii="Arial" w:hAnsi="Arial" w:cs="Arial"/>
          <w:sz w:val="24"/>
          <w:szCs w:val="24"/>
        </w:rPr>
        <w:t xml:space="preserve"> (</w:t>
      </w:r>
      <w:r w:rsidR="009B1E46" w:rsidRPr="009B1E46">
        <w:rPr>
          <w:rFonts w:ascii="Arial" w:hAnsi="Arial" w:cs="Arial"/>
          <w:bCs/>
          <w:sz w:val="24"/>
          <w:szCs w:val="24"/>
        </w:rPr>
        <w:t>Reflexions- und Urteilskompetenz</w:t>
      </w:r>
      <w:r w:rsidR="009B1E46">
        <w:rPr>
          <w:rFonts w:ascii="Arial" w:hAnsi="Arial" w:cs="Arial"/>
          <w:bCs/>
          <w:sz w:val="24"/>
          <w:szCs w:val="24"/>
        </w:rPr>
        <w:t>)</w:t>
      </w:r>
      <w:r w:rsidR="009B1E46" w:rsidRPr="009B1E46">
        <w:rPr>
          <w:rFonts w:ascii="Arial" w:hAnsi="Arial" w:cs="Arial"/>
          <w:sz w:val="24"/>
          <w:szCs w:val="24"/>
        </w:rPr>
        <w:t xml:space="preserve">. </w:t>
      </w:r>
    </w:p>
    <w:p w:rsidR="0095719F" w:rsidRDefault="0095719F" w:rsidP="009B1E46">
      <w:pPr>
        <w:autoSpaceDE w:val="0"/>
        <w:autoSpaceDN w:val="0"/>
        <w:adjustRightInd w:val="0"/>
        <w:spacing w:after="0" w:line="240" w:lineRule="auto"/>
        <w:rPr>
          <w:rFonts w:ascii="Arial" w:hAnsi="Arial" w:cs="Arial"/>
          <w:sz w:val="24"/>
          <w:szCs w:val="24"/>
        </w:rPr>
      </w:pPr>
      <w:r>
        <w:rPr>
          <w:rFonts w:ascii="Arial" w:hAnsi="Arial" w:cs="Arial"/>
          <w:sz w:val="24"/>
          <w:szCs w:val="24"/>
        </w:rPr>
        <w:t>Neben der Perspektivenvergegenwärtigung sollen die Schülerinnen und Schüler i</w:t>
      </w:r>
      <w:r>
        <w:rPr>
          <w:rFonts w:ascii="Arial" w:hAnsi="Arial" w:cs="Arial"/>
          <w:sz w:val="24"/>
          <w:szCs w:val="24"/>
        </w:rPr>
        <w:t>h</w:t>
      </w:r>
      <w:r>
        <w:rPr>
          <w:rFonts w:ascii="Arial" w:hAnsi="Arial" w:cs="Arial"/>
          <w:sz w:val="24"/>
          <w:szCs w:val="24"/>
        </w:rPr>
        <w:t>ren Umgang mit dem Basketball verbessern. Damit soll gezeigt werden, dass die fachliche Weiterentwicklung und Mehrperspektivität sich vereinbaren lassen.</w:t>
      </w:r>
    </w:p>
    <w:p w:rsidR="0095719F" w:rsidRPr="009B1E46" w:rsidRDefault="0095719F" w:rsidP="009B1E46">
      <w:pPr>
        <w:autoSpaceDE w:val="0"/>
        <w:autoSpaceDN w:val="0"/>
        <w:adjustRightInd w:val="0"/>
        <w:spacing w:after="0" w:line="240" w:lineRule="auto"/>
        <w:rPr>
          <w:rFonts w:ascii="Arial" w:hAnsi="Arial" w:cs="Arial"/>
          <w:sz w:val="24"/>
          <w:szCs w:val="24"/>
        </w:rPr>
      </w:pPr>
    </w:p>
    <w:p w:rsidR="00766704" w:rsidRDefault="00766704" w:rsidP="000C7F34">
      <w:pPr>
        <w:spacing w:after="0" w:line="240" w:lineRule="auto"/>
        <w:jc w:val="both"/>
        <w:rPr>
          <w:rFonts w:ascii="Arial" w:eastAsia="Times New Roman" w:hAnsi="Arial" w:cs="Arial"/>
          <w:sz w:val="24"/>
          <w:szCs w:val="24"/>
        </w:rPr>
      </w:pPr>
    </w:p>
    <w:p w:rsidR="000C7F34" w:rsidRPr="000B7AFE" w:rsidRDefault="000C7F34" w:rsidP="00816293">
      <w:pPr>
        <w:rPr>
          <w:rFonts w:ascii="Arial" w:eastAsia="Times New Roman" w:hAnsi="Arial" w:cs="Arial"/>
          <w:b/>
          <w:sz w:val="24"/>
          <w:szCs w:val="24"/>
        </w:rPr>
      </w:pPr>
      <w:r w:rsidRPr="000B7AFE">
        <w:rPr>
          <w:rFonts w:ascii="Arial" w:eastAsia="Times New Roman" w:hAnsi="Arial" w:cs="Arial"/>
          <w:b/>
          <w:sz w:val="24"/>
          <w:szCs w:val="24"/>
        </w:rPr>
        <w:t>Klassen 7/8</w:t>
      </w:r>
    </w:p>
    <w:p w:rsidR="000C7F34" w:rsidRDefault="000C7F34" w:rsidP="000C7F34">
      <w:pPr>
        <w:spacing w:after="0" w:line="240" w:lineRule="auto"/>
        <w:rPr>
          <w:rFonts w:ascii="Arial" w:eastAsia="Times New Roman" w:hAnsi="Arial" w:cs="Arial"/>
          <w:b/>
          <w:sz w:val="24"/>
          <w:szCs w:val="24"/>
        </w:rPr>
      </w:pPr>
      <w:r w:rsidRPr="000B7AFE">
        <w:rPr>
          <w:rFonts w:ascii="Arial" w:eastAsia="Times New Roman" w:hAnsi="Arial" w:cs="Arial"/>
          <w:b/>
          <w:sz w:val="24"/>
          <w:szCs w:val="24"/>
        </w:rPr>
        <w:t>Die Schülerinnen und Schüler können</w:t>
      </w: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E0" w:firstRow="1" w:lastRow="1" w:firstColumn="1" w:lastColumn="0" w:noHBand="0" w:noVBand="1"/>
      </w:tblPr>
      <w:tblGrid>
        <w:gridCol w:w="9356"/>
      </w:tblGrid>
      <w:tr w:rsidR="00F522B4" w:rsidRPr="00CC7986" w:rsidTr="0009093A">
        <w:trPr>
          <w:tblHeader/>
        </w:trPr>
        <w:tc>
          <w:tcPr>
            <w:tcW w:w="9356" w:type="dxa"/>
            <w:shd w:val="clear" w:color="auto" w:fill="D2D2D2"/>
            <w:tcMar>
              <w:top w:w="113" w:type="dxa"/>
              <w:left w:w="170" w:type="dxa"/>
              <w:bottom w:w="113" w:type="dxa"/>
              <w:right w:w="170" w:type="dxa"/>
            </w:tcMar>
          </w:tcPr>
          <w:p w:rsidR="00F522B4" w:rsidRPr="00CC7986" w:rsidRDefault="00F522B4" w:rsidP="0009093A">
            <w:pPr>
              <w:pStyle w:val="BPTabellenkopf"/>
            </w:pPr>
            <w:r>
              <w:t>E2</w:t>
            </w:r>
          </w:p>
        </w:tc>
      </w:tr>
      <w:tr w:rsidR="00F522B4" w:rsidRPr="00CC7986" w:rsidTr="0009093A">
        <w:tc>
          <w:tcPr>
            <w:tcW w:w="9356" w:type="dxa"/>
            <w:tcBorders>
              <w:bottom w:val="single" w:sz="4" w:space="0" w:color="auto"/>
            </w:tcBorders>
            <w:shd w:val="clear" w:color="auto" w:fill="auto"/>
            <w:tcMar>
              <w:top w:w="113" w:type="dxa"/>
              <w:left w:w="170" w:type="dxa"/>
              <w:bottom w:w="113" w:type="dxa"/>
              <w:right w:w="170" w:type="dxa"/>
            </w:tcMar>
          </w:tcPr>
          <w:p w:rsidR="00F522B4" w:rsidRPr="00CC7986" w:rsidRDefault="00F522B4" w:rsidP="0009093A">
            <w:pPr>
              <w:pStyle w:val="BPIKZwischenberschrift"/>
            </w:pPr>
            <w:r>
              <w:t>motorisch</w:t>
            </w:r>
          </w:p>
        </w:tc>
      </w:tr>
      <w:tr w:rsidR="00F522B4" w:rsidRPr="00B63307" w:rsidTr="0009093A">
        <w:tc>
          <w:tcPr>
            <w:tcW w:w="9356"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F522B4" w:rsidRPr="00B63307" w:rsidRDefault="00F522B4" w:rsidP="00F522B4">
            <w:pPr>
              <w:pStyle w:val="BPIKTeilkompetenzBeschreibung"/>
              <w:numPr>
                <w:ilvl w:val="0"/>
                <w:numId w:val="5"/>
              </w:numPr>
            </w:pPr>
            <w:r w:rsidRPr="00B63307">
              <w:t>sportspielspezifische Bewegungstechniken (</w:t>
            </w:r>
            <w:r>
              <w:t>zum Beispiel</w:t>
            </w:r>
            <w:r w:rsidRPr="00B63307">
              <w:t xml:space="preserve"> Nachstellschritte in der Abwehr) und Balltechniken (</w:t>
            </w:r>
            <w:r>
              <w:t xml:space="preserve">zum Beispiel </w:t>
            </w:r>
            <w:r w:rsidRPr="00B63307">
              <w:t>Passen und An</w:t>
            </w:r>
            <w:r>
              <w:t>nehmen in der Bewegung, Wurf-/</w:t>
            </w:r>
            <w:r w:rsidRPr="00B63307">
              <w:t>Schusstechniken, Clear, Oberes und Unteres Zuspiel, Aufschlag, Angriffs</w:t>
            </w:r>
            <w:r>
              <w:t>-</w:t>
            </w:r>
            <w:r w:rsidRPr="00B63307">
              <w:t xml:space="preserve"> und Abwehraktionen) in Gleichzahlspielen anwe</w:t>
            </w:r>
            <w:r w:rsidRPr="00B63307">
              <w:t>n</w:t>
            </w:r>
            <w:r>
              <w:t>den</w:t>
            </w:r>
          </w:p>
        </w:tc>
      </w:tr>
      <w:tr w:rsidR="00F522B4" w:rsidRPr="00CC7986" w:rsidTr="0009093A">
        <w:tc>
          <w:tcPr>
            <w:tcW w:w="9356" w:type="dxa"/>
            <w:tcBorders>
              <w:top w:val="single" w:sz="4" w:space="0" w:color="auto"/>
              <w:left w:val="single" w:sz="4" w:space="0" w:color="auto"/>
              <w:bottom w:val="single" w:sz="4" w:space="0" w:color="auto"/>
              <w:right w:val="single" w:sz="4" w:space="0" w:color="auto"/>
            </w:tcBorders>
            <w:shd w:val="clear" w:color="auto" w:fill="auto"/>
            <w:tcMar>
              <w:top w:w="113" w:type="dxa"/>
              <w:left w:w="170" w:type="dxa"/>
              <w:bottom w:w="113" w:type="dxa"/>
              <w:right w:w="170" w:type="dxa"/>
            </w:tcMar>
          </w:tcPr>
          <w:p w:rsidR="00F522B4" w:rsidRPr="00CC7986" w:rsidRDefault="00F522B4" w:rsidP="0009093A">
            <w:pPr>
              <w:pStyle w:val="BPIKTeilkompetenzBeschreibung"/>
            </w:pPr>
            <w:r>
              <w:t>in</w:t>
            </w:r>
            <w:r w:rsidRPr="00CC7986">
              <w:t xml:space="preserve"> Angriff und Abwehr i</w:t>
            </w:r>
            <w:r>
              <w:t xml:space="preserve">ndividual- und gruppentaktisch </w:t>
            </w:r>
            <w:r w:rsidRPr="00B8538D">
              <w:t>im reduzierten Zielspiel (</w:t>
            </w:r>
            <w:r>
              <w:t>zum Beispiel</w:t>
            </w:r>
            <w:r w:rsidRPr="00B8538D">
              <w:t xml:space="preserve"> 3:3 oder 4:4)</w:t>
            </w:r>
            <w:r>
              <w:t xml:space="preserve"> </w:t>
            </w:r>
            <w:r w:rsidRPr="00CC7986">
              <w:t>handeln (zum Beispiel Anbieten, Passen und Freilaufen</w:t>
            </w:r>
            <w:r>
              <w:t>,</w:t>
            </w:r>
            <w:r w:rsidRPr="00CC7986">
              <w:t xml:space="preserve"> Doppelpass, Stoßen auf Lücke, Schneiden zum Ko</w:t>
            </w:r>
            <w:r>
              <w:t xml:space="preserve">rb, </w:t>
            </w:r>
            <w:proofErr w:type="spellStart"/>
            <w:r>
              <w:t>Hinterlaufen</w:t>
            </w:r>
            <w:proofErr w:type="spellEnd"/>
            <w:r>
              <w:t>, Ball zum Ziel/</w:t>
            </w:r>
            <w:r w:rsidRPr="00CC7986">
              <w:t xml:space="preserve">in </w:t>
            </w:r>
            <w:proofErr w:type="spellStart"/>
            <w:r w:rsidRPr="00CC7986">
              <w:t>Netznähe</w:t>
            </w:r>
            <w:proofErr w:type="spellEnd"/>
            <w:r w:rsidRPr="00CC7986">
              <w:t xml:space="preserve"> bringen</w:t>
            </w:r>
            <w:r>
              <w:t>;</w:t>
            </w:r>
            <w:r w:rsidRPr="00CC7986">
              <w:t xml:space="preserve"> sich gegenseitig helfen, A</w:t>
            </w:r>
            <w:r w:rsidRPr="00CC7986">
              <w:t>b</w:t>
            </w:r>
            <w:r w:rsidRPr="00CC7986">
              <w:t>stand zum Angreifer halten</w:t>
            </w:r>
            <w:r>
              <w:t>,</w:t>
            </w:r>
            <w:r w:rsidRPr="00CC7986">
              <w:t xml:space="preserve"> Übergeben – Übernehmen)</w:t>
            </w:r>
          </w:p>
        </w:tc>
      </w:tr>
      <w:tr w:rsidR="00F522B4" w:rsidRPr="00545964" w:rsidTr="0009093A">
        <w:trPr>
          <w:trHeight w:val="116"/>
        </w:trPr>
        <w:tc>
          <w:tcPr>
            <w:tcW w:w="9356" w:type="dxa"/>
            <w:tcBorders>
              <w:top w:val="single" w:sz="4" w:space="0" w:color="auto"/>
              <w:bottom w:val="single" w:sz="2" w:space="0" w:color="auto"/>
            </w:tcBorders>
            <w:shd w:val="clear" w:color="auto" w:fill="auto"/>
            <w:tcMar>
              <w:top w:w="113" w:type="dxa"/>
              <w:left w:w="170" w:type="dxa"/>
              <w:bottom w:w="113" w:type="dxa"/>
              <w:right w:w="170" w:type="dxa"/>
            </w:tcMar>
          </w:tcPr>
          <w:p w:rsidR="00F522B4" w:rsidRPr="00B8538D" w:rsidRDefault="00F522B4" w:rsidP="0009093A">
            <w:pPr>
              <w:pStyle w:val="BPIKTeilkompetenzBeschreibung"/>
            </w:pPr>
            <w:r w:rsidRPr="00B8538D">
              <w:t>mannschaftstaktische Elemente (</w:t>
            </w:r>
            <w:r>
              <w:t>zum Beispiel</w:t>
            </w:r>
            <w:r w:rsidRPr="00B8538D">
              <w:t xml:space="preserve"> Umschalten von Abwehr auf Angriff, Annahmeri</w:t>
            </w:r>
            <w:r w:rsidRPr="00B8538D">
              <w:t>e</w:t>
            </w:r>
            <w:r w:rsidRPr="00B8538D">
              <w:t>gel, Zuspiel über Position 3</w:t>
            </w:r>
            <w:r>
              <w:t>)</w:t>
            </w:r>
            <w:r w:rsidRPr="00B8538D">
              <w:t xml:space="preserve"> im reduzier</w:t>
            </w:r>
            <w:r>
              <w:t xml:space="preserve">ten Zielspiel </w:t>
            </w:r>
            <w:r w:rsidRPr="00B8538D">
              <w:t>anwenden</w:t>
            </w:r>
          </w:p>
        </w:tc>
      </w:tr>
      <w:tr w:rsidR="00F522B4" w:rsidRPr="00545964" w:rsidTr="0009093A">
        <w:trPr>
          <w:trHeight w:val="382"/>
        </w:trPr>
        <w:tc>
          <w:tcPr>
            <w:tcW w:w="9356" w:type="dxa"/>
            <w:tcBorders>
              <w:top w:val="single" w:sz="2" w:space="0" w:color="auto"/>
            </w:tcBorders>
            <w:shd w:val="clear" w:color="auto" w:fill="auto"/>
            <w:tcMar>
              <w:top w:w="113" w:type="dxa"/>
              <w:left w:w="170" w:type="dxa"/>
              <w:bottom w:w="113" w:type="dxa"/>
              <w:right w:w="170" w:type="dxa"/>
            </w:tcMar>
          </w:tcPr>
          <w:p w:rsidR="00F522B4" w:rsidRDefault="00F522B4" w:rsidP="00F522B4">
            <w:pPr>
              <w:pStyle w:val="BPVerweisPK"/>
              <w:ind w:left="794" w:hanging="794"/>
            </w:pPr>
            <w:r>
              <w:t>2.1</w:t>
            </w:r>
            <w:r>
              <w:tab/>
              <w:t xml:space="preserve">Bewegungskompetenz 1, 2, 4 </w:t>
            </w:r>
          </w:p>
          <w:p w:rsidR="00F522B4" w:rsidRDefault="00F522B4" w:rsidP="00F522B4">
            <w:pPr>
              <w:pStyle w:val="BPVerweisPK"/>
              <w:ind w:left="794" w:hanging="794"/>
            </w:pPr>
            <w:r>
              <w:t>2.3       Personalkompetenz  6</w:t>
            </w:r>
          </w:p>
          <w:p w:rsidR="00F522B4" w:rsidRPr="00165C92" w:rsidRDefault="00F522B4" w:rsidP="00F522B4">
            <w:pPr>
              <w:pStyle w:val="BPVerweisPK"/>
              <w:ind w:left="794" w:hanging="794"/>
            </w:pPr>
            <w:r>
              <w:t>2.4</w:t>
            </w:r>
            <w:r>
              <w:tab/>
              <w:t xml:space="preserve">Sozialkompetenz 6 </w:t>
            </w:r>
          </w:p>
        </w:tc>
      </w:tr>
      <w:tr w:rsidR="00F522B4" w:rsidRPr="00CC7986" w:rsidTr="0009093A">
        <w:tc>
          <w:tcPr>
            <w:tcW w:w="9356" w:type="dxa"/>
            <w:tcBorders>
              <w:bottom w:val="single" w:sz="4" w:space="0" w:color="auto"/>
            </w:tcBorders>
            <w:shd w:val="clear" w:color="auto" w:fill="auto"/>
            <w:tcMar>
              <w:top w:w="113" w:type="dxa"/>
              <w:left w:w="170" w:type="dxa"/>
              <w:bottom w:w="113" w:type="dxa"/>
              <w:right w:w="170" w:type="dxa"/>
            </w:tcMar>
          </w:tcPr>
          <w:p w:rsidR="00F522B4" w:rsidRPr="00CC7986" w:rsidRDefault="00F522B4" w:rsidP="0009093A">
            <w:pPr>
              <w:pStyle w:val="BPIKZwischenberschrift"/>
            </w:pPr>
            <w:r>
              <w:lastRenderedPageBreak/>
              <w:t>kognitiv/reflexiv</w:t>
            </w:r>
          </w:p>
        </w:tc>
      </w:tr>
      <w:tr w:rsidR="00F522B4" w:rsidRPr="00CC7986" w:rsidTr="0009093A">
        <w:tc>
          <w:tcPr>
            <w:tcW w:w="9356" w:type="dxa"/>
            <w:tcBorders>
              <w:bottom w:val="single" w:sz="4" w:space="0" w:color="auto"/>
            </w:tcBorders>
            <w:shd w:val="clear" w:color="auto" w:fill="auto"/>
            <w:tcMar>
              <w:top w:w="113" w:type="dxa"/>
              <w:left w:w="170" w:type="dxa"/>
              <w:bottom w:w="113" w:type="dxa"/>
              <w:right w:w="170" w:type="dxa"/>
            </w:tcMar>
          </w:tcPr>
          <w:p w:rsidR="00F522B4" w:rsidRDefault="00F522B4" w:rsidP="0009093A">
            <w:pPr>
              <w:autoSpaceDE w:val="0"/>
              <w:autoSpaceDN w:val="0"/>
              <w:adjustRightInd w:val="0"/>
              <w:spacing w:after="0" w:line="240" w:lineRule="auto"/>
              <w:rPr>
                <w:rFonts w:ascii="ArialUnicodeMS" w:eastAsia="ArialUnicodeMS" w:cs="ArialUnicodeMS"/>
                <w:sz w:val="20"/>
                <w:szCs w:val="20"/>
              </w:rPr>
            </w:pPr>
            <w:r w:rsidRPr="00601BFF">
              <w:rPr>
                <w:rFonts w:ascii="ArialUnicodeMS" w:eastAsia="ArialUnicodeMS" w:cs="ArialUnicodeMS"/>
                <w:sz w:val="20"/>
                <w:szCs w:val="20"/>
              </w:rPr>
              <w:t>(4) bei ihrem sportlichen Bewegungshandeln zu verschiedenen Sinnrichtungen eigene Positionen</w:t>
            </w:r>
          </w:p>
          <w:p w:rsidR="00F522B4" w:rsidRPr="00601BFF" w:rsidRDefault="00F522B4" w:rsidP="0009093A">
            <w:pPr>
              <w:autoSpaceDE w:val="0"/>
              <w:autoSpaceDN w:val="0"/>
              <w:adjustRightInd w:val="0"/>
              <w:spacing w:after="0" w:line="240" w:lineRule="auto"/>
              <w:rPr>
                <w:rFonts w:ascii="ArialUnicodeMS" w:eastAsia="ArialUnicodeMS" w:cs="ArialUnicodeMS"/>
                <w:sz w:val="20"/>
                <w:szCs w:val="20"/>
              </w:rPr>
            </w:pPr>
            <w:r>
              <w:rPr>
                <w:rFonts w:ascii="ArialUnicodeMS" w:eastAsia="ArialUnicodeMS" w:cs="ArialUnicodeMS"/>
                <w:sz w:val="20"/>
                <w:szCs w:val="20"/>
              </w:rPr>
              <w:t xml:space="preserve">     entwickeln</w:t>
            </w:r>
          </w:p>
        </w:tc>
      </w:tr>
      <w:tr w:rsidR="00F522B4" w:rsidRPr="00CC7986" w:rsidTr="0009093A">
        <w:tc>
          <w:tcPr>
            <w:tcW w:w="9356" w:type="dxa"/>
            <w:tcBorders>
              <w:bottom w:val="single" w:sz="4" w:space="0" w:color="auto"/>
            </w:tcBorders>
            <w:shd w:val="clear" w:color="auto" w:fill="auto"/>
            <w:tcMar>
              <w:top w:w="113" w:type="dxa"/>
              <w:left w:w="170" w:type="dxa"/>
              <w:bottom w:w="113" w:type="dxa"/>
              <w:right w:w="170" w:type="dxa"/>
            </w:tcMar>
          </w:tcPr>
          <w:p w:rsidR="00F522B4" w:rsidRPr="00F522B4" w:rsidRDefault="00F522B4" w:rsidP="00F522B4">
            <w:pPr>
              <w:pStyle w:val="BPVerweisPK"/>
              <w:ind w:left="794" w:hanging="794"/>
            </w:pPr>
            <w:r>
              <w:t>2.1</w:t>
            </w:r>
            <w:r>
              <w:tab/>
              <w:t xml:space="preserve">Reflexions- und Urteilskompetenz 1, 2 </w:t>
            </w:r>
          </w:p>
        </w:tc>
      </w:tr>
      <w:tr w:rsidR="00F522B4" w:rsidRPr="00CC7986" w:rsidTr="0009093A">
        <w:trPr>
          <w:trHeight w:val="232"/>
        </w:trPr>
        <w:tc>
          <w:tcPr>
            <w:tcW w:w="9356" w:type="dxa"/>
            <w:tcBorders>
              <w:top w:val="single" w:sz="4" w:space="0" w:color="auto"/>
              <w:bottom w:val="single" w:sz="2" w:space="0" w:color="auto"/>
            </w:tcBorders>
            <w:shd w:val="clear" w:color="auto" w:fill="auto"/>
            <w:tcMar>
              <w:top w:w="113" w:type="dxa"/>
              <w:left w:w="170" w:type="dxa"/>
              <w:bottom w:w="113" w:type="dxa"/>
              <w:right w:w="170" w:type="dxa"/>
            </w:tcMar>
          </w:tcPr>
          <w:p w:rsidR="00F522B4" w:rsidRPr="00CC7986" w:rsidRDefault="00B35513" w:rsidP="00B35513">
            <w:pPr>
              <w:pStyle w:val="BPIKTeilkompetenzBeschreibung"/>
              <w:numPr>
                <w:ilvl w:val="0"/>
                <w:numId w:val="0"/>
              </w:numPr>
            </w:pPr>
            <w:r>
              <w:t xml:space="preserve">(5) </w:t>
            </w:r>
            <w:r w:rsidR="00F522B4" w:rsidRPr="00CC7986">
              <w:t>wesentliche Merkmale der Grundtechniken nennen und beschreiben</w:t>
            </w:r>
          </w:p>
        </w:tc>
      </w:tr>
      <w:tr w:rsidR="00F522B4" w:rsidRPr="00CC7986" w:rsidTr="0009093A">
        <w:trPr>
          <w:trHeight w:val="322"/>
        </w:trPr>
        <w:tc>
          <w:tcPr>
            <w:tcW w:w="9356" w:type="dxa"/>
            <w:tcBorders>
              <w:top w:val="single" w:sz="2" w:space="0" w:color="auto"/>
              <w:bottom w:val="dashed" w:sz="4" w:space="0" w:color="auto"/>
            </w:tcBorders>
            <w:shd w:val="clear" w:color="auto" w:fill="auto"/>
            <w:tcMar>
              <w:top w:w="113" w:type="dxa"/>
              <w:left w:w="170" w:type="dxa"/>
              <w:bottom w:w="113" w:type="dxa"/>
              <w:right w:w="170" w:type="dxa"/>
            </w:tcMar>
          </w:tcPr>
          <w:p w:rsidR="00F522B4" w:rsidRPr="00EC2E4E" w:rsidRDefault="00B35513" w:rsidP="00B35513">
            <w:pPr>
              <w:pStyle w:val="BPIKTeilkompetenzBeschreibung"/>
              <w:numPr>
                <w:ilvl w:val="0"/>
                <w:numId w:val="0"/>
              </w:numPr>
            </w:pPr>
            <w:r>
              <w:t xml:space="preserve">(6) </w:t>
            </w:r>
            <w:r w:rsidR="00F522B4" w:rsidRPr="00EC2E4E">
              <w:t xml:space="preserve">Spielsituationen auf </w:t>
            </w:r>
            <w:r w:rsidR="00F522B4">
              <w:t>Darstellungen</w:t>
            </w:r>
            <w:r w:rsidR="00F522B4" w:rsidRPr="00EC2E4E">
              <w:t xml:space="preserve"> (</w:t>
            </w:r>
            <w:r w:rsidR="00F522B4">
              <w:t>zum Beispiel</w:t>
            </w:r>
            <w:r w:rsidR="00F522B4" w:rsidRPr="00EC2E4E">
              <w:t xml:space="preserve"> Foto, Video, Grafik) erkennen, beschreiben und erklären</w:t>
            </w:r>
          </w:p>
        </w:tc>
      </w:tr>
      <w:tr w:rsidR="00F522B4" w:rsidRPr="00CC7986" w:rsidTr="0009093A">
        <w:trPr>
          <w:trHeight w:val="322"/>
        </w:trPr>
        <w:tc>
          <w:tcPr>
            <w:tcW w:w="9356" w:type="dxa"/>
            <w:tcBorders>
              <w:top w:val="dashed" w:sz="4" w:space="0" w:color="auto"/>
              <w:left w:val="single" w:sz="2" w:space="0" w:color="auto"/>
              <w:bottom w:val="single" w:sz="2" w:space="0" w:color="auto"/>
              <w:right w:val="single" w:sz="2" w:space="0" w:color="auto"/>
            </w:tcBorders>
            <w:shd w:val="clear" w:color="auto" w:fill="auto"/>
            <w:tcMar>
              <w:top w:w="113" w:type="dxa"/>
              <w:left w:w="170" w:type="dxa"/>
              <w:bottom w:w="113" w:type="dxa"/>
              <w:right w:w="170" w:type="dxa"/>
            </w:tcMar>
          </w:tcPr>
          <w:p w:rsidR="00F522B4" w:rsidRPr="00EC2E4E" w:rsidRDefault="00F522B4" w:rsidP="0009093A">
            <w:pPr>
              <w:pStyle w:val="BPVerweisLeitprinzip"/>
            </w:pPr>
            <w:r>
              <w:t>MB</w:t>
            </w:r>
            <w:r>
              <w:tab/>
              <w:t>Information und Wissen</w:t>
            </w:r>
            <w:r w:rsidR="00B35513">
              <w:t xml:space="preserve">, </w:t>
            </w:r>
            <w:proofErr w:type="spellStart"/>
            <w:r w:rsidR="00B35513">
              <w:t>Medienanalayse</w:t>
            </w:r>
            <w:proofErr w:type="spellEnd"/>
          </w:p>
        </w:tc>
      </w:tr>
      <w:tr w:rsidR="00F522B4" w:rsidRPr="00CC7986" w:rsidTr="0009093A">
        <w:trPr>
          <w:trHeight w:val="232"/>
        </w:trPr>
        <w:tc>
          <w:tcPr>
            <w:tcW w:w="9356" w:type="dxa"/>
            <w:tcBorders>
              <w:top w:val="single" w:sz="2" w:space="0" w:color="auto"/>
              <w:bottom w:val="single" w:sz="4" w:space="0" w:color="auto"/>
            </w:tcBorders>
            <w:shd w:val="clear" w:color="auto" w:fill="auto"/>
            <w:tcMar>
              <w:top w:w="113" w:type="dxa"/>
              <w:left w:w="170" w:type="dxa"/>
              <w:bottom w:w="113" w:type="dxa"/>
              <w:right w:w="170" w:type="dxa"/>
            </w:tcMar>
          </w:tcPr>
          <w:p w:rsidR="00F522B4" w:rsidRPr="00987D56" w:rsidRDefault="00B35513" w:rsidP="00B35513">
            <w:pPr>
              <w:pStyle w:val="BPIKTeilkompetenzBeschreibung"/>
              <w:numPr>
                <w:ilvl w:val="0"/>
                <w:numId w:val="0"/>
              </w:numPr>
              <w:rPr>
                <w:rFonts w:eastAsia="Calibri"/>
              </w:rPr>
            </w:pPr>
            <w:r>
              <w:t xml:space="preserve">(7) </w:t>
            </w:r>
            <w:r w:rsidR="00F522B4" w:rsidRPr="00987D56">
              <w:t>spielspezifisch wichtige Taktiken für erfolgreiches Spielen nennen</w:t>
            </w:r>
            <w:r w:rsidR="00F522B4">
              <w:t xml:space="preserve"> und</w:t>
            </w:r>
            <w:r w:rsidR="00F522B4" w:rsidRPr="00987D56">
              <w:t xml:space="preserve"> erläutern</w:t>
            </w:r>
          </w:p>
        </w:tc>
      </w:tr>
      <w:tr w:rsidR="00F522B4" w:rsidRPr="00545964" w:rsidTr="0009093A">
        <w:trPr>
          <w:trHeight w:val="309"/>
        </w:trPr>
        <w:tc>
          <w:tcPr>
            <w:tcW w:w="9356" w:type="dxa"/>
            <w:tcBorders>
              <w:top w:val="single" w:sz="4" w:space="0" w:color="auto"/>
              <w:bottom w:val="single" w:sz="2" w:space="0" w:color="auto"/>
            </w:tcBorders>
            <w:shd w:val="clear" w:color="auto" w:fill="auto"/>
            <w:tcMar>
              <w:top w:w="113" w:type="dxa"/>
              <w:left w:w="170" w:type="dxa"/>
              <w:bottom w:w="113" w:type="dxa"/>
              <w:right w:w="170" w:type="dxa"/>
            </w:tcMar>
          </w:tcPr>
          <w:p w:rsidR="00F522B4" w:rsidRDefault="00B35513" w:rsidP="00B35513">
            <w:pPr>
              <w:pStyle w:val="BPIKTeilkompetenzBeschreibung"/>
              <w:numPr>
                <w:ilvl w:val="0"/>
                <w:numId w:val="0"/>
              </w:numPr>
            </w:pPr>
            <w:r>
              <w:rPr>
                <w:rFonts w:cs="Arial"/>
              </w:rPr>
              <w:t xml:space="preserve">(8) </w:t>
            </w:r>
            <w:r w:rsidR="00F522B4" w:rsidRPr="00EC2E4E">
              <w:rPr>
                <w:rFonts w:cs="Arial"/>
              </w:rPr>
              <w:t>Fachbegriffe, Regeln und Taktiken dokumentieren</w:t>
            </w:r>
            <w:r>
              <w:rPr>
                <w:rFonts w:cs="Arial"/>
              </w:rPr>
              <w:t xml:space="preserve"> (zum Beispiel Sportportfolio)</w:t>
            </w:r>
          </w:p>
        </w:tc>
      </w:tr>
      <w:tr w:rsidR="00634CDB" w:rsidRPr="00545964" w:rsidTr="0009093A">
        <w:trPr>
          <w:trHeight w:val="309"/>
        </w:trPr>
        <w:tc>
          <w:tcPr>
            <w:tcW w:w="9356" w:type="dxa"/>
            <w:tcBorders>
              <w:top w:val="single" w:sz="4" w:space="0" w:color="auto"/>
              <w:bottom w:val="single" w:sz="2" w:space="0" w:color="auto"/>
            </w:tcBorders>
            <w:shd w:val="clear" w:color="auto" w:fill="auto"/>
            <w:tcMar>
              <w:top w:w="113" w:type="dxa"/>
              <w:left w:w="170" w:type="dxa"/>
              <w:bottom w:w="113" w:type="dxa"/>
              <w:right w:w="170" w:type="dxa"/>
            </w:tcMar>
          </w:tcPr>
          <w:p w:rsidR="00634CDB" w:rsidRPr="00EC2E4E" w:rsidRDefault="00634CDB" w:rsidP="00634CDB">
            <w:pPr>
              <w:pStyle w:val="BPVerweisLeitprinzip"/>
            </w:pPr>
            <w:r>
              <w:t>MB</w:t>
            </w:r>
            <w:r>
              <w:tab/>
              <w:t>Kommunikation und Kooperation, Produktion und Präsentation</w:t>
            </w:r>
          </w:p>
        </w:tc>
      </w:tr>
      <w:tr w:rsidR="00634CDB" w:rsidRPr="00CC7986" w:rsidTr="0009093A">
        <w:trPr>
          <w:trHeight w:val="232"/>
        </w:trPr>
        <w:tc>
          <w:tcPr>
            <w:tcW w:w="9356" w:type="dxa"/>
            <w:tcBorders>
              <w:top w:val="single" w:sz="2" w:space="0" w:color="auto"/>
              <w:bottom w:val="dashed" w:sz="4" w:space="0" w:color="auto"/>
            </w:tcBorders>
            <w:shd w:val="clear" w:color="auto" w:fill="auto"/>
            <w:tcMar>
              <w:top w:w="113" w:type="dxa"/>
              <w:left w:w="170" w:type="dxa"/>
              <w:bottom w:w="113" w:type="dxa"/>
              <w:right w:w="170" w:type="dxa"/>
            </w:tcMar>
          </w:tcPr>
          <w:p w:rsidR="00634CDB" w:rsidRPr="00CC7986" w:rsidRDefault="00634CDB" w:rsidP="00634CDB">
            <w:pPr>
              <w:pStyle w:val="BPIKTeilkompetenzBeschreibung"/>
              <w:numPr>
                <w:ilvl w:val="0"/>
                <w:numId w:val="0"/>
              </w:numPr>
            </w:pPr>
            <w:r>
              <w:rPr>
                <w:rFonts w:eastAsiaTheme="minorHAnsi"/>
                <w:lang w:eastAsia="en-US"/>
              </w:rPr>
              <w:t xml:space="preserve">(9) </w:t>
            </w:r>
            <w:r w:rsidRPr="00CC7986">
              <w:rPr>
                <w:rFonts w:eastAsiaTheme="minorHAnsi"/>
                <w:lang w:eastAsia="en-US"/>
              </w:rPr>
              <w:t>regelgerecht und fair</w:t>
            </w:r>
            <w:r>
              <w:rPr>
                <w:rFonts w:eastAsiaTheme="minorHAnsi"/>
                <w:lang w:eastAsia="en-US"/>
              </w:rPr>
              <w:t xml:space="preserve"> –</w:t>
            </w:r>
            <w:r w:rsidRPr="00CC7986">
              <w:rPr>
                <w:rFonts w:eastAsiaTheme="minorHAnsi"/>
                <w:lang w:eastAsia="en-US"/>
              </w:rPr>
              <w:t xml:space="preserve"> auch </w:t>
            </w:r>
            <w:r w:rsidRPr="00794808">
              <w:rPr>
                <w:rFonts w:eastAsiaTheme="minorHAnsi"/>
              </w:rPr>
              <w:t xml:space="preserve">ohne Schiedsrichterin oder Schiedsrichter </w:t>
            </w:r>
            <w:r>
              <w:rPr>
                <w:rFonts w:eastAsiaTheme="minorHAnsi"/>
                <w:lang w:eastAsia="en-US"/>
              </w:rPr>
              <w:t>–</w:t>
            </w:r>
            <w:r w:rsidRPr="00CC7986">
              <w:rPr>
                <w:rFonts w:eastAsiaTheme="minorHAnsi"/>
                <w:lang w:eastAsia="en-US"/>
              </w:rPr>
              <w:t xml:space="preserve"> spielen</w:t>
            </w:r>
          </w:p>
        </w:tc>
      </w:tr>
      <w:tr w:rsidR="00634CDB" w:rsidRPr="00CC7986" w:rsidTr="0009093A">
        <w:trPr>
          <w:trHeight w:val="232"/>
        </w:trPr>
        <w:tc>
          <w:tcPr>
            <w:tcW w:w="9356" w:type="dxa"/>
            <w:tcBorders>
              <w:top w:val="dashed" w:sz="4" w:space="0" w:color="auto"/>
              <w:left w:val="single" w:sz="2" w:space="0" w:color="auto"/>
              <w:bottom w:val="single" w:sz="2" w:space="0" w:color="auto"/>
              <w:right w:val="single" w:sz="2" w:space="0" w:color="auto"/>
            </w:tcBorders>
            <w:shd w:val="clear" w:color="auto" w:fill="auto"/>
            <w:tcMar>
              <w:top w:w="113" w:type="dxa"/>
              <w:left w:w="170" w:type="dxa"/>
              <w:bottom w:w="113" w:type="dxa"/>
              <w:right w:w="170" w:type="dxa"/>
            </w:tcMar>
          </w:tcPr>
          <w:p w:rsidR="00634CDB" w:rsidRPr="00CC7986" w:rsidRDefault="00634CDB" w:rsidP="0009093A">
            <w:pPr>
              <w:pStyle w:val="BPVerweisLeitprinzip"/>
            </w:pPr>
            <w:r>
              <w:t>BTV</w:t>
            </w:r>
            <w:r>
              <w:tab/>
              <w:t>Wertorientiertes Handeln</w:t>
            </w:r>
          </w:p>
        </w:tc>
      </w:tr>
      <w:tr w:rsidR="00634CDB" w:rsidRPr="00545964" w:rsidTr="0009093A">
        <w:tc>
          <w:tcPr>
            <w:tcW w:w="9356" w:type="dxa"/>
            <w:tcBorders>
              <w:top w:val="single" w:sz="2" w:space="0" w:color="auto"/>
              <w:bottom w:val="dashed" w:sz="4" w:space="0" w:color="auto"/>
            </w:tcBorders>
            <w:shd w:val="clear" w:color="auto" w:fill="auto"/>
            <w:tcMar>
              <w:top w:w="113" w:type="dxa"/>
              <w:left w:w="170" w:type="dxa"/>
              <w:bottom w:w="113" w:type="dxa"/>
              <w:right w:w="170" w:type="dxa"/>
            </w:tcMar>
          </w:tcPr>
          <w:p w:rsidR="00634CDB" w:rsidRDefault="00634CDB" w:rsidP="00634CDB">
            <w:pPr>
              <w:pStyle w:val="BPIKTeilkompetenzBeschreibung"/>
              <w:numPr>
                <w:ilvl w:val="0"/>
                <w:numId w:val="0"/>
              </w:numPr>
            </w:pPr>
            <w:r>
              <w:t xml:space="preserve">(10) </w:t>
            </w:r>
            <w:r w:rsidRPr="00223D54">
              <w:t>Spielleitungsaufgaben übernehmen</w:t>
            </w:r>
          </w:p>
        </w:tc>
      </w:tr>
      <w:tr w:rsidR="00634CDB" w:rsidRPr="00CC7986" w:rsidTr="0009093A">
        <w:trPr>
          <w:trHeight w:val="232"/>
        </w:trPr>
        <w:tc>
          <w:tcPr>
            <w:tcW w:w="9356" w:type="dxa"/>
            <w:tcBorders>
              <w:top w:val="dashed" w:sz="4" w:space="0" w:color="auto"/>
              <w:left w:val="single" w:sz="2" w:space="0" w:color="auto"/>
              <w:bottom w:val="single" w:sz="2" w:space="0" w:color="auto"/>
              <w:right w:val="single" w:sz="2" w:space="0" w:color="auto"/>
            </w:tcBorders>
            <w:shd w:val="clear" w:color="auto" w:fill="auto"/>
            <w:tcMar>
              <w:top w:w="113" w:type="dxa"/>
              <w:left w:w="170" w:type="dxa"/>
              <w:bottom w:w="113" w:type="dxa"/>
              <w:right w:w="170" w:type="dxa"/>
            </w:tcMar>
          </w:tcPr>
          <w:p w:rsidR="00634CDB" w:rsidRPr="00CC7986" w:rsidRDefault="00634CDB" w:rsidP="0009093A">
            <w:pPr>
              <w:pStyle w:val="BPVerweisLeitprinzip"/>
            </w:pPr>
            <w:r>
              <w:t>BTV</w:t>
            </w:r>
            <w:r>
              <w:tab/>
              <w:t>Konfliktbewältigung und Interessenausgleich</w:t>
            </w:r>
          </w:p>
        </w:tc>
      </w:tr>
      <w:tr w:rsidR="00634CDB" w:rsidRPr="00CC7986" w:rsidTr="0009093A">
        <w:trPr>
          <w:trHeight w:val="232"/>
        </w:trPr>
        <w:tc>
          <w:tcPr>
            <w:tcW w:w="9356" w:type="dxa"/>
            <w:tcBorders>
              <w:top w:val="single" w:sz="2" w:space="0" w:color="auto"/>
              <w:bottom w:val="single" w:sz="2" w:space="0" w:color="auto"/>
            </w:tcBorders>
            <w:shd w:val="clear" w:color="auto" w:fill="auto"/>
            <w:tcMar>
              <w:top w:w="113" w:type="dxa"/>
              <w:left w:w="170" w:type="dxa"/>
              <w:bottom w:w="113" w:type="dxa"/>
              <w:right w:w="170" w:type="dxa"/>
            </w:tcMar>
          </w:tcPr>
          <w:p w:rsidR="00634CDB" w:rsidRPr="00CC7986" w:rsidRDefault="00634CDB" w:rsidP="00634CDB">
            <w:pPr>
              <w:pStyle w:val="BPIKTeilkompetenzBeschreibung"/>
              <w:numPr>
                <w:ilvl w:val="0"/>
                <w:numId w:val="0"/>
              </w:numPr>
            </w:pPr>
            <w:r>
              <w:rPr>
                <w:rFonts w:eastAsiaTheme="minorHAnsi"/>
                <w:lang w:eastAsia="en-US"/>
              </w:rPr>
              <w:t xml:space="preserve">(11) </w:t>
            </w:r>
            <w:r w:rsidRPr="00CC7986">
              <w:rPr>
                <w:rFonts w:eastAsiaTheme="minorHAnsi"/>
                <w:lang w:eastAsia="en-US"/>
              </w:rPr>
              <w:t>die e</w:t>
            </w:r>
            <w:r w:rsidRPr="00CC7986">
              <w:t>igene Spielfähigkeit einschätzen</w:t>
            </w:r>
          </w:p>
        </w:tc>
      </w:tr>
      <w:tr w:rsidR="00634CDB" w:rsidRPr="00CC7986" w:rsidTr="0009093A">
        <w:trPr>
          <w:trHeight w:val="232"/>
        </w:trPr>
        <w:tc>
          <w:tcPr>
            <w:tcW w:w="9356" w:type="dxa"/>
            <w:tcBorders>
              <w:top w:val="single" w:sz="2" w:space="0" w:color="auto"/>
              <w:bottom w:val="single" w:sz="2" w:space="0" w:color="auto"/>
            </w:tcBorders>
            <w:shd w:val="clear" w:color="auto" w:fill="auto"/>
            <w:tcMar>
              <w:top w:w="113" w:type="dxa"/>
              <w:left w:w="170" w:type="dxa"/>
              <w:bottom w:w="113" w:type="dxa"/>
              <w:right w:w="170" w:type="dxa"/>
            </w:tcMar>
          </w:tcPr>
          <w:p w:rsidR="00634CDB" w:rsidRPr="00EC2E4E" w:rsidRDefault="00634CDB" w:rsidP="0009093A">
            <w:pPr>
              <w:pStyle w:val="BPVerweisLeitprinzip"/>
            </w:pPr>
            <w:r>
              <w:t>BO       Einschätzung und Überprüfung eigener Fähigkeiten und Potenziale</w:t>
            </w:r>
          </w:p>
        </w:tc>
      </w:tr>
      <w:tr w:rsidR="00634CDB" w:rsidRPr="00545964" w:rsidTr="0009093A">
        <w:trPr>
          <w:trHeight w:val="306"/>
        </w:trPr>
        <w:tc>
          <w:tcPr>
            <w:tcW w:w="9356" w:type="dxa"/>
            <w:tcBorders>
              <w:top w:val="single" w:sz="2" w:space="0" w:color="auto"/>
              <w:bottom w:val="dashed" w:sz="4" w:space="0" w:color="auto"/>
            </w:tcBorders>
            <w:shd w:val="clear" w:color="auto" w:fill="auto"/>
            <w:tcMar>
              <w:top w:w="113" w:type="dxa"/>
              <w:left w:w="170" w:type="dxa"/>
              <w:bottom w:w="113" w:type="dxa"/>
              <w:right w:w="170" w:type="dxa"/>
            </w:tcMar>
          </w:tcPr>
          <w:p w:rsidR="00634CDB" w:rsidRDefault="005D276D" w:rsidP="005D276D">
            <w:pPr>
              <w:pStyle w:val="BPIKTeilkompetenzBeschreibung"/>
              <w:numPr>
                <w:ilvl w:val="0"/>
                <w:numId w:val="0"/>
              </w:numPr>
            </w:pPr>
            <w:r>
              <w:t xml:space="preserve">(12) </w:t>
            </w:r>
            <w:r w:rsidR="00634CDB" w:rsidRPr="003B4A72">
              <w:t xml:space="preserve">mit Emotionen umgehen und </w:t>
            </w:r>
            <w:r w:rsidR="00634CDB">
              <w:t>sie</w:t>
            </w:r>
            <w:r w:rsidR="00634CDB" w:rsidRPr="003B4A72">
              <w:t xml:space="preserve"> reflektieren </w:t>
            </w:r>
          </w:p>
        </w:tc>
      </w:tr>
      <w:tr w:rsidR="00634CDB" w:rsidRPr="00CC7986" w:rsidTr="0009093A">
        <w:trPr>
          <w:trHeight w:val="232"/>
        </w:trPr>
        <w:tc>
          <w:tcPr>
            <w:tcW w:w="9356" w:type="dxa"/>
            <w:tcBorders>
              <w:top w:val="dashed" w:sz="4" w:space="0" w:color="auto"/>
              <w:left w:val="single" w:sz="2" w:space="0" w:color="auto"/>
              <w:bottom w:val="single" w:sz="2" w:space="0" w:color="auto"/>
              <w:right w:val="single" w:sz="2" w:space="0" w:color="auto"/>
            </w:tcBorders>
            <w:shd w:val="clear" w:color="auto" w:fill="auto"/>
            <w:tcMar>
              <w:top w:w="113" w:type="dxa"/>
              <w:left w:w="170" w:type="dxa"/>
              <w:bottom w:w="113" w:type="dxa"/>
              <w:right w:w="170" w:type="dxa"/>
            </w:tcMar>
          </w:tcPr>
          <w:p w:rsidR="00634CDB" w:rsidRPr="00CC7986" w:rsidRDefault="00634CDB" w:rsidP="0009093A">
            <w:pPr>
              <w:pStyle w:val="BPVerweisLeitprinzip"/>
            </w:pPr>
            <w:r>
              <w:t>PG</w:t>
            </w:r>
            <w:r>
              <w:tab/>
              <w:t>Selbstregulation und Lernen</w:t>
            </w:r>
          </w:p>
        </w:tc>
      </w:tr>
      <w:tr w:rsidR="00634CDB" w:rsidRPr="00CC7986" w:rsidTr="0009093A">
        <w:trPr>
          <w:trHeight w:val="232"/>
        </w:trPr>
        <w:tc>
          <w:tcPr>
            <w:tcW w:w="9356" w:type="dxa"/>
            <w:tcBorders>
              <w:top w:val="single" w:sz="2" w:space="0" w:color="auto"/>
              <w:bottom w:val="single" w:sz="2" w:space="0" w:color="auto"/>
            </w:tcBorders>
            <w:shd w:val="clear" w:color="auto" w:fill="auto"/>
            <w:tcMar>
              <w:top w:w="113" w:type="dxa"/>
              <w:left w:w="170" w:type="dxa"/>
              <w:bottom w:w="113" w:type="dxa"/>
              <w:right w:w="170" w:type="dxa"/>
            </w:tcMar>
          </w:tcPr>
          <w:p w:rsidR="00634CDB" w:rsidRPr="00CC7986" w:rsidRDefault="005D276D" w:rsidP="005D276D">
            <w:pPr>
              <w:pStyle w:val="BPIKTeilkompetenzBeschreibung"/>
              <w:numPr>
                <w:ilvl w:val="0"/>
                <w:numId w:val="0"/>
              </w:numPr>
            </w:pPr>
            <w:r>
              <w:rPr>
                <w:rFonts w:cs="Arial"/>
              </w:rPr>
              <w:t xml:space="preserve">(13) </w:t>
            </w:r>
            <w:r w:rsidR="00634CDB" w:rsidRPr="00CC7986">
              <w:rPr>
                <w:rFonts w:cs="Arial"/>
              </w:rPr>
              <w:t xml:space="preserve">Spielregeln </w:t>
            </w:r>
            <w:r w:rsidR="00634CDB">
              <w:rPr>
                <w:rFonts w:cs="Arial"/>
              </w:rPr>
              <w:t>selbstständig variieren</w:t>
            </w:r>
            <w:r w:rsidR="00634CDB" w:rsidRPr="00CC7986">
              <w:rPr>
                <w:rFonts w:eastAsia="Calibri"/>
              </w:rPr>
              <w:t xml:space="preserve"> </w:t>
            </w:r>
            <w:r w:rsidR="00634CDB">
              <w:rPr>
                <w:rFonts w:eastAsia="Calibri"/>
              </w:rPr>
              <w:t xml:space="preserve">(zum Beispiel </w:t>
            </w:r>
            <w:proofErr w:type="spellStart"/>
            <w:r w:rsidR="00634CDB">
              <w:rPr>
                <w:rFonts w:eastAsia="Calibri"/>
              </w:rPr>
              <w:t>Torgröße</w:t>
            </w:r>
            <w:proofErr w:type="spellEnd"/>
            <w:r w:rsidR="00634CDB">
              <w:rPr>
                <w:rFonts w:eastAsia="Calibri"/>
              </w:rPr>
              <w:t>, Spielerzahl)</w:t>
            </w:r>
          </w:p>
        </w:tc>
      </w:tr>
      <w:tr w:rsidR="00634CDB" w:rsidRPr="00545964" w:rsidTr="0009093A">
        <w:tc>
          <w:tcPr>
            <w:tcW w:w="9356" w:type="dxa"/>
            <w:tcBorders>
              <w:top w:val="single" w:sz="2" w:space="0" w:color="auto"/>
              <w:bottom w:val="single" w:sz="2" w:space="0" w:color="auto"/>
            </w:tcBorders>
            <w:shd w:val="clear" w:color="auto" w:fill="auto"/>
            <w:tcMar>
              <w:top w:w="113" w:type="dxa"/>
              <w:left w:w="170" w:type="dxa"/>
              <w:bottom w:w="113" w:type="dxa"/>
              <w:right w:w="170" w:type="dxa"/>
            </w:tcMar>
          </w:tcPr>
          <w:p w:rsidR="00634CDB" w:rsidRDefault="005D276D" w:rsidP="005D276D">
            <w:pPr>
              <w:pStyle w:val="BPIKTeilkompetenzBeschreibung"/>
              <w:numPr>
                <w:ilvl w:val="0"/>
                <w:numId w:val="0"/>
              </w:numPr>
            </w:pPr>
            <w:r>
              <w:t xml:space="preserve">(14) </w:t>
            </w:r>
            <w:r w:rsidR="00634CDB" w:rsidRPr="00223D54">
              <w:t>Spiele wettkampf</w:t>
            </w:r>
            <w:r w:rsidR="00634CDB">
              <w:t>ge</w:t>
            </w:r>
            <w:r w:rsidR="00634CDB" w:rsidRPr="00223D54">
              <w:t xml:space="preserve">mäß </w:t>
            </w:r>
            <w:r w:rsidR="00634CDB">
              <w:t>organisieren</w:t>
            </w:r>
          </w:p>
        </w:tc>
      </w:tr>
      <w:tr w:rsidR="00634CDB" w:rsidRPr="00545964" w:rsidTr="0009093A">
        <w:trPr>
          <w:trHeight w:val="336"/>
        </w:trPr>
        <w:tc>
          <w:tcPr>
            <w:tcW w:w="9356" w:type="dxa"/>
            <w:tcBorders>
              <w:top w:val="single" w:sz="2" w:space="0" w:color="auto"/>
              <w:bottom w:val="single" w:sz="2" w:space="0" w:color="auto"/>
            </w:tcBorders>
            <w:shd w:val="clear" w:color="auto" w:fill="auto"/>
            <w:tcMar>
              <w:top w:w="113" w:type="dxa"/>
              <w:left w:w="170" w:type="dxa"/>
              <w:bottom w:w="113" w:type="dxa"/>
              <w:right w:w="170" w:type="dxa"/>
            </w:tcMar>
          </w:tcPr>
          <w:p w:rsidR="00634CDB" w:rsidRPr="00B04FC2" w:rsidRDefault="00634CDB" w:rsidP="00F522B4">
            <w:pPr>
              <w:pStyle w:val="BPVerweisPK"/>
              <w:ind w:left="794" w:hanging="794"/>
            </w:pPr>
            <w:r>
              <w:t>2.1</w:t>
            </w:r>
            <w:r>
              <w:tab/>
            </w:r>
            <w:r w:rsidRPr="00B04FC2">
              <w:t>Bewegungskompetenz 4</w:t>
            </w:r>
          </w:p>
          <w:p w:rsidR="00634CDB" w:rsidRPr="00B04FC2" w:rsidRDefault="00634CDB" w:rsidP="00F522B4">
            <w:pPr>
              <w:pStyle w:val="BPVerweisPK"/>
              <w:ind w:left="794" w:hanging="794"/>
            </w:pPr>
            <w:r w:rsidRPr="00B04FC2">
              <w:t>2.2.</w:t>
            </w:r>
            <w:r>
              <w:tab/>
            </w:r>
            <w:r w:rsidRPr="00B04FC2">
              <w:t xml:space="preserve">Reflexionskompetenz 1, 2, 3 </w:t>
            </w:r>
          </w:p>
          <w:p w:rsidR="00634CDB" w:rsidRPr="00B04FC2" w:rsidRDefault="00634CDB" w:rsidP="00F522B4">
            <w:pPr>
              <w:pStyle w:val="BPVerweisPK"/>
              <w:ind w:left="794" w:hanging="794"/>
            </w:pPr>
            <w:r w:rsidRPr="00B04FC2">
              <w:t>2.3</w:t>
            </w:r>
            <w:r>
              <w:tab/>
              <w:t>Personalkompetenz</w:t>
            </w:r>
            <w:r w:rsidRPr="00B04FC2">
              <w:t xml:space="preserve"> 1, 5, 6</w:t>
            </w:r>
          </w:p>
          <w:p w:rsidR="00634CDB" w:rsidRPr="00C5254B" w:rsidRDefault="00634CDB" w:rsidP="00F522B4">
            <w:pPr>
              <w:pStyle w:val="BPVerweisPK"/>
              <w:ind w:left="794" w:hanging="794"/>
            </w:pPr>
            <w:r w:rsidRPr="00B04FC2">
              <w:t>2.4</w:t>
            </w:r>
            <w:r>
              <w:tab/>
            </w:r>
            <w:r w:rsidRPr="00B04FC2">
              <w:t xml:space="preserve">Sozialkompetenz </w:t>
            </w:r>
          </w:p>
        </w:tc>
      </w:tr>
      <w:tr w:rsidR="00634CDB" w:rsidRPr="00545964" w:rsidTr="0009093A">
        <w:trPr>
          <w:trHeight w:val="384"/>
        </w:trPr>
        <w:tc>
          <w:tcPr>
            <w:tcW w:w="9356" w:type="dxa"/>
            <w:tcBorders>
              <w:top w:val="single" w:sz="2" w:space="0" w:color="auto"/>
              <w:bottom w:val="single" w:sz="2" w:space="0" w:color="auto"/>
            </w:tcBorders>
            <w:shd w:val="clear" w:color="auto" w:fill="auto"/>
            <w:tcMar>
              <w:top w:w="113" w:type="dxa"/>
              <w:left w:w="170" w:type="dxa"/>
              <w:bottom w:w="113" w:type="dxa"/>
              <w:right w:w="170" w:type="dxa"/>
            </w:tcMar>
          </w:tcPr>
          <w:p w:rsidR="00634CDB" w:rsidRDefault="00634CDB" w:rsidP="0009093A">
            <w:pPr>
              <w:pStyle w:val="BPHinweise"/>
            </w:pPr>
            <w:r>
              <w:t>Hinweise:</w:t>
            </w:r>
          </w:p>
          <w:p w:rsidR="00634CDB" w:rsidRPr="00281801" w:rsidRDefault="00634CDB" w:rsidP="0009093A">
            <w:pPr>
              <w:pStyle w:val="BPHinweise"/>
            </w:pPr>
            <w:r>
              <w:t xml:space="preserve">Bei der Vermittlung dieses Inhaltsbereichs bietet sich unter anderem die Perspektive „Gemeinsam handeln, </w:t>
            </w:r>
            <w:proofErr w:type="spellStart"/>
            <w:r>
              <w:t>wettkämpfen</w:t>
            </w:r>
            <w:proofErr w:type="spellEnd"/>
            <w:r>
              <w:t xml:space="preserve"> und sich verständigen“ an. Dabei ist auch die Teilnahme an unterrichtlichen und außerunterrichtlichen Wettkämpfen (zum Beispiel Klassenturniere) möglich.</w:t>
            </w:r>
          </w:p>
        </w:tc>
      </w:tr>
    </w:tbl>
    <w:p w:rsidR="00F522B4" w:rsidRDefault="00F522B4" w:rsidP="000C7F34">
      <w:pPr>
        <w:spacing w:after="0" w:line="240" w:lineRule="auto"/>
        <w:rPr>
          <w:rFonts w:ascii="Arial" w:eastAsia="Times New Roman" w:hAnsi="Arial" w:cs="Arial"/>
          <w:b/>
          <w:sz w:val="24"/>
          <w:szCs w:val="24"/>
        </w:rPr>
      </w:pPr>
    </w:p>
    <w:p w:rsidR="00F522B4" w:rsidRPr="000B7AFE" w:rsidRDefault="00F522B4" w:rsidP="000C7F34">
      <w:pPr>
        <w:spacing w:after="0" w:line="240" w:lineRule="auto"/>
        <w:rPr>
          <w:rFonts w:ascii="Arial" w:eastAsia="Times New Roman" w:hAnsi="Arial" w:cs="Arial"/>
          <w:b/>
          <w:sz w:val="24"/>
          <w:szCs w:val="24"/>
        </w:rPr>
      </w:pPr>
    </w:p>
    <w:p w:rsidR="000C7F34" w:rsidRPr="000B7AFE" w:rsidRDefault="000C7F34" w:rsidP="000C7F34">
      <w:pPr>
        <w:spacing w:after="0" w:line="240" w:lineRule="auto"/>
        <w:rPr>
          <w:rFonts w:ascii="Arial" w:eastAsia="Times New Roman" w:hAnsi="Arial" w:cs="Arial"/>
          <w:b/>
          <w:sz w:val="24"/>
          <w:szCs w:val="24"/>
        </w:rPr>
      </w:pPr>
      <w:r w:rsidRPr="000B7AFE">
        <w:rPr>
          <w:rFonts w:ascii="Arial" w:eastAsia="Times New Roman" w:hAnsi="Arial" w:cs="Arial"/>
          <w:b/>
          <w:sz w:val="24"/>
          <w:szCs w:val="24"/>
        </w:rPr>
        <w:lastRenderedPageBreak/>
        <w:t>Konkretisierung für dieses Unterrichtsvorhaben</w:t>
      </w:r>
    </w:p>
    <w:p w:rsidR="00AF7A18" w:rsidRDefault="00CF5FE6" w:rsidP="000C7F34">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Am Beginn des Unterrichtsvorhabens steht ein Basketballturnier, das auf den Vo</w:t>
      </w:r>
      <w:r>
        <w:rPr>
          <w:rFonts w:ascii="Arial" w:eastAsia="Times New Roman" w:hAnsi="Arial" w:cs="Times New Roman"/>
          <w:sz w:val="24"/>
          <w:szCs w:val="24"/>
        </w:rPr>
        <w:t>r</w:t>
      </w:r>
      <w:r>
        <w:rPr>
          <w:rFonts w:ascii="Arial" w:eastAsia="Times New Roman" w:hAnsi="Arial" w:cs="Times New Roman"/>
          <w:sz w:val="24"/>
          <w:szCs w:val="24"/>
        </w:rPr>
        <w:t>kenntnissen der Schülerinnen und Schüler aus der Unterstufe basiert. Die gültigen Regeln werden kooperativ festgelegt. Nach Ende des Turniers findet eine Reflexion statt, in der es um die zentrale Frage geht, ob das Turnier für alle</w:t>
      </w:r>
      <w:r w:rsidR="003310C8">
        <w:rPr>
          <w:rFonts w:ascii="Arial" w:eastAsia="Times New Roman" w:hAnsi="Arial" w:cs="Times New Roman"/>
          <w:sz w:val="24"/>
          <w:szCs w:val="24"/>
        </w:rPr>
        <w:t xml:space="preserve"> Beteiligten</w:t>
      </w:r>
      <w:r>
        <w:rPr>
          <w:rFonts w:ascii="Arial" w:eastAsia="Times New Roman" w:hAnsi="Arial" w:cs="Times New Roman"/>
          <w:sz w:val="24"/>
          <w:szCs w:val="24"/>
        </w:rPr>
        <w:t xml:space="preserve"> ein g</w:t>
      </w:r>
      <w:r>
        <w:rPr>
          <w:rFonts w:ascii="Arial" w:eastAsia="Times New Roman" w:hAnsi="Arial" w:cs="Times New Roman"/>
          <w:sz w:val="24"/>
          <w:szCs w:val="24"/>
        </w:rPr>
        <w:t>e</w:t>
      </w:r>
      <w:r>
        <w:rPr>
          <w:rFonts w:ascii="Arial" w:eastAsia="Times New Roman" w:hAnsi="Arial" w:cs="Times New Roman"/>
          <w:sz w:val="24"/>
          <w:szCs w:val="24"/>
        </w:rPr>
        <w:t>lungenes Turnier war. Dabei werden die Kriterien für ein solches Turnier abgeleitet sowie die  Maßnahmen überlegt</w:t>
      </w:r>
      <w:r w:rsidR="00C80049">
        <w:rPr>
          <w:rFonts w:ascii="Arial" w:eastAsia="Times New Roman" w:hAnsi="Arial" w:cs="Times New Roman"/>
          <w:sz w:val="24"/>
          <w:szCs w:val="24"/>
        </w:rPr>
        <w:t>, mit denen diese K</w:t>
      </w:r>
      <w:r>
        <w:rPr>
          <w:rFonts w:ascii="Arial" w:eastAsia="Times New Roman" w:hAnsi="Arial" w:cs="Times New Roman"/>
          <w:sz w:val="24"/>
          <w:szCs w:val="24"/>
        </w:rPr>
        <w:t xml:space="preserve">riterien erfüllt werden können.  </w:t>
      </w:r>
      <w:r w:rsidR="00C80049">
        <w:rPr>
          <w:rFonts w:ascii="Arial" w:eastAsia="Times New Roman" w:hAnsi="Arial" w:cs="Times New Roman"/>
          <w:sz w:val="24"/>
          <w:szCs w:val="24"/>
        </w:rPr>
        <w:t>Mögliche Ergebnisse könnten sein: Besser zusammenspielen, Techniken verbe</w:t>
      </w:r>
      <w:r w:rsidR="00C80049">
        <w:rPr>
          <w:rFonts w:ascii="Arial" w:eastAsia="Times New Roman" w:hAnsi="Arial" w:cs="Times New Roman"/>
          <w:sz w:val="24"/>
          <w:szCs w:val="24"/>
        </w:rPr>
        <w:t>s</w:t>
      </w:r>
      <w:r w:rsidR="00C80049">
        <w:rPr>
          <w:rFonts w:ascii="Arial" w:eastAsia="Times New Roman" w:hAnsi="Arial" w:cs="Times New Roman"/>
          <w:sz w:val="24"/>
          <w:szCs w:val="24"/>
        </w:rPr>
        <w:t xml:space="preserve">sern, taktische Kenntnisse erweitern. </w:t>
      </w:r>
      <w:r w:rsidR="00C80049" w:rsidRPr="00B201D5">
        <w:rPr>
          <w:rFonts w:ascii="Arial" w:eastAsia="Times New Roman" w:hAnsi="Arial" w:cs="Times New Roman"/>
          <w:sz w:val="24"/>
          <w:szCs w:val="24"/>
        </w:rPr>
        <w:t>Dabei werden die oben aufgeführten drei sportpädagogischen Perspektiven</w:t>
      </w:r>
      <w:r w:rsidR="00B201D5">
        <w:rPr>
          <w:rFonts w:ascii="Arial" w:eastAsia="Times New Roman" w:hAnsi="Arial" w:cs="Times New Roman"/>
          <w:sz w:val="24"/>
          <w:szCs w:val="24"/>
        </w:rPr>
        <w:t xml:space="preserve"> abgeleitet und definiert. In den folgenden Doppe</w:t>
      </w:r>
      <w:r w:rsidR="00B201D5">
        <w:rPr>
          <w:rFonts w:ascii="Arial" w:eastAsia="Times New Roman" w:hAnsi="Arial" w:cs="Times New Roman"/>
          <w:sz w:val="24"/>
          <w:szCs w:val="24"/>
        </w:rPr>
        <w:t>l</w:t>
      </w:r>
      <w:r w:rsidR="00B201D5">
        <w:rPr>
          <w:rFonts w:ascii="Arial" w:eastAsia="Times New Roman" w:hAnsi="Arial" w:cs="Times New Roman"/>
          <w:sz w:val="24"/>
          <w:szCs w:val="24"/>
        </w:rPr>
        <w:t>stunden wird die jeweilige sportpädagogische bereits über das Aufwärmspiel</w:t>
      </w:r>
      <w:r w:rsidR="00677B17">
        <w:rPr>
          <w:rFonts w:ascii="Arial" w:eastAsia="Times New Roman" w:hAnsi="Arial" w:cs="Times New Roman"/>
          <w:sz w:val="24"/>
          <w:szCs w:val="24"/>
        </w:rPr>
        <w:t xml:space="preserve"> „Dri</w:t>
      </w:r>
      <w:r w:rsidR="00677B17">
        <w:rPr>
          <w:rFonts w:ascii="Arial" w:eastAsia="Times New Roman" w:hAnsi="Arial" w:cs="Times New Roman"/>
          <w:sz w:val="24"/>
          <w:szCs w:val="24"/>
        </w:rPr>
        <w:t>b</w:t>
      </w:r>
      <w:r w:rsidR="00677B17">
        <w:rPr>
          <w:rFonts w:ascii="Arial" w:eastAsia="Times New Roman" w:hAnsi="Arial" w:cs="Times New Roman"/>
          <w:sz w:val="24"/>
          <w:szCs w:val="24"/>
        </w:rPr>
        <w:t xml:space="preserve">beln nach </w:t>
      </w:r>
      <w:proofErr w:type="spellStart"/>
      <w:r w:rsidR="00677B17">
        <w:rPr>
          <w:rFonts w:ascii="Arial" w:eastAsia="Times New Roman" w:hAnsi="Arial" w:cs="Times New Roman"/>
          <w:sz w:val="24"/>
          <w:szCs w:val="24"/>
        </w:rPr>
        <w:t>Fahrpaln</w:t>
      </w:r>
      <w:proofErr w:type="spellEnd"/>
      <w:r w:rsidR="00677B17">
        <w:rPr>
          <w:rFonts w:ascii="Arial" w:eastAsia="Times New Roman" w:hAnsi="Arial" w:cs="Times New Roman"/>
          <w:sz w:val="24"/>
          <w:szCs w:val="24"/>
        </w:rPr>
        <w:t>“</w:t>
      </w:r>
      <w:r w:rsidR="00B201D5">
        <w:rPr>
          <w:rFonts w:ascii="Arial" w:eastAsia="Times New Roman" w:hAnsi="Arial" w:cs="Times New Roman"/>
          <w:sz w:val="24"/>
          <w:szCs w:val="24"/>
        </w:rPr>
        <w:t xml:space="preserve"> durch die entsprechende Aufgabenstellung thematisiert. Damit sollen sich die Schülerinnen und Schüler an die Definition der sportpädagogischen Perspektive erinnern </w:t>
      </w:r>
      <w:r w:rsidR="00AF7A18">
        <w:rPr>
          <w:rFonts w:ascii="Arial" w:eastAsia="Times New Roman" w:hAnsi="Arial" w:cs="Times New Roman"/>
          <w:sz w:val="24"/>
          <w:szCs w:val="24"/>
        </w:rPr>
        <w:t>und einen „Sinn“ für ihr sportliches Handeln in dieser Unte</w:t>
      </w:r>
      <w:r w:rsidR="00AF7A18">
        <w:rPr>
          <w:rFonts w:ascii="Arial" w:eastAsia="Times New Roman" w:hAnsi="Arial" w:cs="Times New Roman"/>
          <w:sz w:val="24"/>
          <w:szCs w:val="24"/>
        </w:rPr>
        <w:t>r</w:t>
      </w:r>
      <w:r w:rsidR="00AF7A18">
        <w:rPr>
          <w:rFonts w:ascii="Arial" w:eastAsia="Times New Roman" w:hAnsi="Arial" w:cs="Times New Roman"/>
          <w:sz w:val="24"/>
          <w:szCs w:val="24"/>
        </w:rPr>
        <w:t>richtsstunde. Die jeweilige Perspektive wird transparent gemacht. Indem die Schül</w:t>
      </w:r>
      <w:r w:rsidR="00AF7A18">
        <w:rPr>
          <w:rFonts w:ascii="Arial" w:eastAsia="Times New Roman" w:hAnsi="Arial" w:cs="Times New Roman"/>
          <w:sz w:val="24"/>
          <w:szCs w:val="24"/>
        </w:rPr>
        <w:t>e</w:t>
      </w:r>
      <w:r w:rsidR="00AF7A18">
        <w:rPr>
          <w:rFonts w:ascii="Arial" w:eastAsia="Times New Roman" w:hAnsi="Arial" w:cs="Times New Roman"/>
          <w:sz w:val="24"/>
          <w:szCs w:val="24"/>
        </w:rPr>
        <w:t>rinnen und Schüler gleiche Inhalte unter verschiedenen Perspektiven erleben</w:t>
      </w:r>
      <w:r w:rsidR="00707EBB">
        <w:rPr>
          <w:rFonts w:ascii="Arial" w:eastAsia="Times New Roman" w:hAnsi="Arial" w:cs="Times New Roman"/>
          <w:sz w:val="24"/>
          <w:szCs w:val="24"/>
        </w:rPr>
        <w:t xml:space="preserve">, </w:t>
      </w:r>
      <w:r w:rsidR="00AF7A18">
        <w:rPr>
          <w:rFonts w:ascii="Arial" w:eastAsia="Times New Roman" w:hAnsi="Arial" w:cs="Times New Roman"/>
          <w:sz w:val="24"/>
          <w:szCs w:val="24"/>
        </w:rPr>
        <w:t>we</w:t>
      </w:r>
      <w:r w:rsidR="00AF7A18">
        <w:rPr>
          <w:rFonts w:ascii="Arial" w:eastAsia="Times New Roman" w:hAnsi="Arial" w:cs="Times New Roman"/>
          <w:sz w:val="24"/>
          <w:szCs w:val="24"/>
        </w:rPr>
        <w:t>r</w:t>
      </w:r>
      <w:r w:rsidR="00AF7A18">
        <w:rPr>
          <w:rFonts w:ascii="Arial" w:eastAsia="Times New Roman" w:hAnsi="Arial" w:cs="Times New Roman"/>
          <w:sz w:val="24"/>
          <w:szCs w:val="24"/>
        </w:rPr>
        <w:t>den die bisherigen eigenen Perspektiven</w:t>
      </w:r>
      <w:r w:rsidR="00236853">
        <w:rPr>
          <w:rFonts w:ascii="Arial" w:eastAsia="Times New Roman" w:hAnsi="Arial" w:cs="Times New Roman"/>
          <w:sz w:val="24"/>
          <w:szCs w:val="24"/>
        </w:rPr>
        <w:t xml:space="preserve"> vergegenwärtigt und</w:t>
      </w:r>
      <w:r w:rsidR="00AF7A18">
        <w:rPr>
          <w:rFonts w:ascii="Arial" w:eastAsia="Times New Roman" w:hAnsi="Arial" w:cs="Times New Roman"/>
          <w:sz w:val="24"/>
          <w:szCs w:val="24"/>
        </w:rPr>
        <w:t xml:space="preserve"> in Frage gestellt </w:t>
      </w:r>
      <w:r w:rsidR="00236853">
        <w:rPr>
          <w:rFonts w:ascii="Arial" w:eastAsia="Times New Roman" w:hAnsi="Arial" w:cs="Times New Roman"/>
          <w:sz w:val="24"/>
          <w:szCs w:val="24"/>
        </w:rPr>
        <w:t xml:space="preserve">sowie </w:t>
      </w:r>
      <w:r w:rsidR="00707EBB">
        <w:rPr>
          <w:rFonts w:ascii="Arial" w:eastAsia="Times New Roman" w:hAnsi="Arial" w:cs="Times New Roman"/>
          <w:sz w:val="24"/>
          <w:szCs w:val="24"/>
        </w:rPr>
        <w:t>ein Perspektivwechsel initiiert, der zu einem Perspektivwechsel führen kann. Gleic</w:t>
      </w:r>
      <w:r w:rsidR="00707EBB">
        <w:rPr>
          <w:rFonts w:ascii="Arial" w:eastAsia="Times New Roman" w:hAnsi="Arial" w:cs="Times New Roman"/>
          <w:sz w:val="24"/>
          <w:szCs w:val="24"/>
        </w:rPr>
        <w:t>h</w:t>
      </w:r>
      <w:r w:rsidR="00707EBB">
        <w:rPr>
          <w:rFonts w:ascii="Arial" w:eastAsia="Times New Roman" w:hAnsi="Arial" w:cs="Times New Roman"/>
          <w:sz w:val="24"/>
          <w:szCs w:val="24"/>
        </w:rPr>
        <w:t>zeitig erfahren sie, dass jeder Einzelne seinem sportlichen Handeln eine andere</w:t>
      </w:r>
      <w:r w:rsidR="00114440">
        <w:rPr>
          <w:rFonts w:ascii="Arial" w:eastAsia="Times New Roman" w:hAnsi="Arial" w:cs="Times New Roman"/>
          <w:sz w:val="24"/>
          <w:szCs w:val="24"/>
        </w:rPr>
        <w:t>, i</w:t>
      </w:r>
      <w:r w:rsidR="00114440">
        <w:rPr>
          <w:rFonts w:ascii="Arial" w:eastAsia="Times New Roman" w:hAnsi="Arial" w:cs="Times New Roman"/>
          <w:sz w:val="24"/>
          <w:szCs w:val="24"/>
        </w:rPr>
        <w:t>n</w:t>
      </w:r>
      <w:r w:rsidR="00114440">
        <w:rPr>
          <w:rFonts w:ascii="Arial" w:eastAsia="Times New Roman" w:hAnsi="Arial" w:cs="Times New Roman"/>
          <w:sz w:val="24"/>
          <w:szCs w:val="24"/>
        </w:rPr>
        <w:t>dividuelle</w:t>
      </w:r>
      <w:r w:rsidR="00707EBB">
        <w:rPr>
          <w:rFonts w:ascii="Arial" w:eastAsia="Times New Roman" w:hAnsi="Arial" w:cs="Times New Roman"/>
          <w:sz w:val="24"/>
          <w:szCs w:val="24"/>
        </w:rPr>
        <w:t xml:space="preserve"> Sinngebung zuschreibt. </w:t>
      </w:r>
    </w:p>
    <w:p w:rsidR="00AF7A18" w:rsidRDefault="00AF7A18" w:rsidP="000C7F34">
      <w:pPr>
        <w:spacing w:after="0" w:line="240" w:lineRule="auto"/>
        <w:jc w:val="both"/>
        <w:rPr>
          <w:rFonts w:ascii="Arial" w:eastAsia="Times New Roman" w:hAnsi="Arial" w:cs="Times New Roman"/>
          <w:sz w:val="24"/>
          <w:szCs w:val="24"/>
        </w:rPr>
      </w:pPr>
    </w:p>
    <w:p w:rsidR="000C7F34" w:rsidRPr="000B7AFE" w:rsidRDefault="000C7F34" w:rsidP="000C7F34">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Das Unterrichtsvorhaben kann einen Beitrag für die Umsetzung verschiedener </w:t>
      </w:r>
      <w:r w:rsidRPr="000B7AFE">
        <w:rPr>
          <w:rFonts w:ascii="Arial" w:eastAsia="Times New Roman" w:hAnsi="Arial" w:cs="Arial"/>
          <w:b/>
          <w:i/>
          <w:sz w:val="24"/>
          <w:szCs w:val="24"/>
        </w:rPr>
        <w:t>Lei</w:t>
      </w:r>
      <w:r w:rsidRPr="000B7AFE">
        <w:rPr>
          <w:rFonts w:ascii="Arial" w:eastAsia="Times New Roman" w:hAnsi="Arial" w:cs="Arial"/>
          <w:b/>
          <w:i/>
          <w:sz w:val="24"/>
          <w:szCs w:val="24"/>
        </w:rPr>
        <w:t>t</w:t>
      </w:r>
      <w:r w:rsidRPr="000B7AFE">
        <w:rPr>
          <w:rFonts w:ascii="Arial" w:eastAsia="Times New Roman" w:hAnsi="Arial" w:cs="Arial"/>
          <w:b/>
          <w:i/>
          <w:sz w:val="24"/>
          <w:szCs w:val="24"/>
        </w:rPr>
        <w:t>perspektiven</w:t>
      </w:r>
      <w:r w:rsidRPr="000B7AFE">
        <w:rPr>
          <w:rFonts w:ascii="Arial" w:eastAsia="Times New Roman" w:hAnsi="Arial" w:cs="Arial"/>
          <w:sz w:val="24"/>
          <w:szCs w:val="24"/>
        </w:rPr>
        <w:t xml:space="preserve"> leisten:</w:t>
      </w:r>
    </w:p>
    <w:p w:rsidR="000C7F34" w:rsidRPr="000B7AFE" w:rsidRDefault="000C7F34" w:rsidP="000C7F34">
      <w:pPr>
        <w:spacing w:after="0" w:line="240" w:lineRule="auto"/>
        <w:jc w:val="both"/>
        <w:rPr>
          <w:rFonts w:ascii="Arial" w:eastAsia="Times New Roman" w:hAnsi="Arial" w:cs="Arial"/>
          <w:sz w:val="24"/>
          <w:szCs w:val="24"/>
        </w:rPr>
      </w:pPr>
      <w:r w:rsidRPr="000B7AFE">
        <w:rPr>
          <w:rFonts w:ascii="Arial" w:eastAsia="Times New Roman" w:hAnsi="Arial" w:cs="Arial"/>
          <w:sz w:val="24"/>
          <w:szCs w:val="24"/>
        </w:rPr>
        <w:t xml:space="preserve">Leitperspektive </w:t>
      </w:r>
      <w:r w:rsidR="004E00DD">
        <w:rPr>
          <w:rFonts w:ascii="Arial" w:eastAsia="Times New Roman" w:hAnsi="Arial" w:cs="Arial"/>
          <w:sz w:val="24"/>
          <w:szCs w:val="24"/>
          <w:u w:val="single"/>
        </w:rPr>
        <w:t>Bildung für Toleranz und Akzeptanz von Vielfalt:</w:t>
      </w:r>
    </w:p>
    <w:p w:rsidR="000C7F34" w:rsidRPr="000B7AFE" w:rsidRDefault="004E00DD" w:rsidP="000C7F34">
      <w:pPr>
        <w:spacing w:after="0" w:line="240" w:lineRule="auto"/>
        <w:jc w:val="both"/>
        <w:rPr>
          <w:rFonts w:ascii="Arial" w:eastAsia="Times New Roman" w:hAnsi="Arial" w:cs="Arial"/>
          <w:sz w:val="24"/>
          <w:szCs w:val="24"/>
        </w:rPr>
      </w:pPr>
      <w:r>
        <w:rPr>
          <w:rFonts w:ascii="Arial" w:eastAsia="Times New Roman" w:hAnsi="Arial" w:cs="Arial"/>
          <w:sz w:val="24"/>
          <w:szCs w:val="24"/>
        </w:rPr>
        <w:t>Den Schülerinnen und Schüler wird bewusst, dass Sporttreiben nicht auf eine „Sinn“-Perspektive reduziert werden kann und darf. Die Heterogenität der Perspektiven wird sichtbar und von den Anderen respektiert und akzeptiert. Bisher verunsicherte Sch</w:t>
      </w:r>
      <w:r>
        <w:rPr>
          <w:rFonts w:ascii="Arial" w:eastAsia="Times New Roman" w:hAnsi="Arial" w:cs="Arial"/>
          <w:sz w:val="24"/>
          <w:szCs w:val="24"/>
        </w:rPr>
        <w:t>ü</w:t>
      </w:r>
      <w:r>
        <w:rPr>
          <w:rFonts w:ascii="Arial" w:eastAsia="Times New Roman" w:hAnsi="Arial" w:cs="Arial"/>
          <w:sz w:val="24"/>
          <w:szCs w:val="24"/>
        </w:rPr>
        <w:t>lerinnen und Schüler können eine persönliche Sinngebung in ihrem sportlichen Ha</w:t>
      </w:r>
      <w:r>
        <w:rPr>
          <w:rFonts w:ascii="Arial" w:eastAsia="Times New Roman" w:hAnsi="Arial" w:cs="Arial"/>
          <w:sz w:val="24"/>
          <w:szCs w:val="24"/>
        </w:rPr>
        <w:t>n</w:t>
      </w:r>
      <w:r>
        <w:rPr>
          <w:rFonts w:ascii="Arial" w:eastAsia="Times New Roman" w:hAnsi="Arial" w:cs="Arial"/>
          <w:sz w:val="24"/>
          <w:szCs w:val="24"/>
        </w:rPr>
        <w:t xml:space="preserve">deln entwickeln   </w:t>
      </w:r>
    </w:p>
    <w:p w:rsidR="004E00DD" w:rsidRDefault="004E00DD" w:rsidP="000C7F34">
      <w:pPr>
        <w:spacing w:after="0" w:line="240" w:lineRule="auto"/>
        <w:ind w:right="-388"/>
        <w:rPr>
          <w:rFonts w:ascii="Arial" w:eastAsia="Times New Roman" w:hAnsi="Arial" w:cs="Arial"/>
          <w:b/>
          <w:sz w:val="24"/>
          <w:szCs w:val="24"/>
        </w:rPr>
      </w:pPr>
    </w:p>
    <w:p w:rsidR="000C7F34" w:rsidRDefault="000C7F34" w:rsidP="000C7F34">
      <w:pPr>
        <w:spacing w:after="0" w:line="240" w:lineRule="auto"/>
        <w:ind w:right="-388"/>
        <w:rPr>
          <w:rFonts w:ascii="Arial" w:eastAsia="Times New Roman" w:hAnsi="Arial" w:cs="Arial"/>
          <w:b/>
          <w:sz w:val="24"/>
          <w:szCs w:val="24"/>
        </w:rPr>
      </w:pPr>
      <w:r w:rsidRPr="000B7AFE">
        <w:rPr>
          <w:rFonts w:ascii="Arial" w:eastAsia="Times New Roman" w:hAnsi="Arial" w:cs="Arial"/>
          <w:b/>
          <w:sz w:val="24"/>
          <w:szCs w:val="24"/>
        </w:rPr>
        <w:t>Aufgaben zur Feststellung der Lernausgangslage</w:t>
      </w:r>
    </w:p>
    <w:p w:rsidR="003310C8" w:rsidRDefault="00085A10" w:rsidP="000C7F34">
      <w:pPr>
        <w:spacing w:after="0" w:line="240" w:lineRule="auto"/>
        <w:jc w:val="both"/>
        <w:rPr>
          <w:rFonts w:ascii="Arial" w:eastAsia="Times New Roman" w:hAnsi="Arial" w:cs="Arial"/>
          <w:sz w:val="24"/>
          <w:szCs w:val="24"/>
        </w:rPr>
      </w:pPr>
      <w:r>
        <w:rPr>
          <w:rFonts w:ascii="Arial" w:eastAsia="Times New Roman" w:hAnsi="Arial" w:cs="Arial"/>
          <w:sz w:val="24"/>
          <w:szCs w:val="24"/>
        </w:rPr>
        <w:t>Die technisch-taktischen Voraussetzungen werden mithilfe eines Spielbeobac</w:t>
      </w:r>
      <w:r>
        <w:rPr>
          <w:rFonts w:ascii="Arial" w:eastAsia="Times New Roman" w:hAnsi="Arial" w:cs="Arial"/>
          <w:sz w:val="24"/>
          <w:szCs w:val="24"/>
        </w:rPr>
        <w:t>h</w:t>
      </w:r>
      <w:r>
        <w:rPr>
          <w:rFonts w:ascii="Arial" w:eastAsia="Times New Roman" w:hAnsi="Arial" w:cs="Arial"/>
          <w:sz w:val="24"/>
          <w:szCs w:val="24"/>
        </w:rPr>
        <w:t xml:space="preserve">tungsbogens erfasst, die individuelle sportpädagogische Perspektive mittels </w:t>
      </w:r>
      <w:r w:rsidR="003310C8">
        <w:rPr>
          <w:rFonts w:ascii="Arial" w:eastAsia="Times New Roman" w:hAnsi="Arial" w:cs="Arial"/>
          <w:sz w:val="24"/>
          <w:szCs w:val="24"/>
        </w:rPr>
        <w:t>Karte</w:t>
      </w:r>
      <w:r w:rsidR="003310C8">
        <w:rPr>
          <w:rFonts w:ascii="Arial" w:eastAsia="Times New Roman" w:hAnsi="Arial" w:cs="Arial"/>
          <w:sz w:val="24"/>
          <w:szCs w:val="24"/>
        </w:rPr>
        <w:t>n</w:t>
      </w:r>
      <w:r w:rsidR="003310C8">
        <w:rPr>
          <w:rFonts w:ascii="Arial" w:eastAsia="Times New Roman" w:hAnsi="Arial" w:cs="Arial"/>
          <w:sz w:val="24"/>
          <w:szCs w:val="24"/>
        </w:rPr>
        <w:t>abfrage (Clustern)</w:t>
      </w:r>
    </w:p>
    <w:p w:rsidR="003310C8" w:rsidRDefault="003310C8" w:rsidP="000C7F34">
      <w:pPr>
        <w:spacing w:after="0" w:line="240" w:lineRule="auto"/>
        <w:jc w:val="both"/>
        <w:rPr>
          <w:rFonts w:ascii="Arial" w:eastAsia="Times New Roman" w:hAnsi="Arial" w:cs="Arial"/>
          <w:sz w:val="24"/>
          <w:szCs w:val="24"/>
        </w:rPr>
      </w:pPr>
    </w:p>
    <w:p w:rsidR="003310C8" w:rsidRDefault="003310C8" w:rsidP="000C7F34">
      <w:pPr>
        <w:spacing w:after="0" w:line="240" w:lineRule="auto"/>
        <w:jc w:val="both"/>
        <w:rPr>
          <w:rFonts w:ascii="Arial" w:eastAsia="Times New Roman" w:hAnsi="Arial" w:cs="Arial"/>
          <w:sz w:val="24"/>
          <w:szCs w:val="24"/>
        </w:rPr>
      </w:pPr>
    </w:p>
    <w:p w:rsidR="000C7F34" w:rsidRDefault="000C7F34" w:rsidP="000C7F34">
      <w:pPr>
        <w:spacing w:after="0" w:line="240" w:lineRule="auto"/>
        <w:ind w:right="-388"/>
        <w:rPr>
          <w:rFonts w:ascii="Arial" w:eastAsia="Times New Roman" w:hAnsi="Arial" w:cs="Arial"/>
          <w:b/>
          <w:sz w:val="24"/>
          <w:szCs w:val="24"/>
        </w:rPr>
      </w:pPr>
      <w:r w:rsidRPr="000B7AFE">
        <w:rPr>
          <w:rFonts w:ascii="Arial" w:eastAsia="Times New Roman" w:hAnsi="Arial" w:cs="Arial"/>
          <w:b/>
          <w:sz w:val="24"/>
          <w:szCs w:val="24"/>
        </w:rPr>
        <w:t>Aufgaben zum Kompetenzerwerb</w:t>
      </w:r>
    </w:p>
    <w:p w:rsidR="007A05C1" w:rsidRDefault="007A05C1" w:rsidP="000C7F34">
      <w:pPr>
        <w:spacing w:after="0" w:line="240" w:lineRule="auto"/>
        <w:ind w:right="-388"/>
        <w:rPr>
          <w:rFonts w:ascii="Arial" w:eastAsia="Times New Roman" w:hAnsi="Arial" w:cs="Arial"/>
          <w:b/>
          <w:sz w:val="24"/>
          <w:szCs w:val="24"/>
        </w:rPr>
      </w:pPr>
    </w:p>
    <w:p w:rsidR="00E141E4" w:rsidRDefault="00E141E4" w:rsidP="00534B2C">
      <w:pPr>
        <w:pStyle w:val="Listenabsatz"/>
        <w:numPr>
          <w:ilvl w:val="0"/>
          <w:numId w:val="31"/>
        </w:numPr>
        <w:spacing w:after="0" w:line="240" w:lineRule="auto"/>
        <w:ind w:right="-388"/>
        <w:rPr>
          <w:rFonts w:ascii="Arial" w:eastAsia="Times New Roman" w:hAnsi="Arial" w:cs="Arial"/>
          <w:sz w:val="24"/>
          <w:szCs w:val="24"/>
        </w:rPr>
      </w:pPr>
      <w:r w:rsidRPr="00534B2C">
        <w:rPr>
          <w:rFonts w:ascii="Arial" w:eastAsia="Times New Roman" w:hAnsi="Arial" w:cs="Arial"/>
          <w:sz w:val="24"/>
          <w:szCs w:val="24"/>
        </w:rPr>
        <w:t>Beobachtungsaufgaben</w:t>
      </w:r>
    </w:p>
    <w:p w:rsidR="00534B2C" w:rsidRPr="00534B2C" w:rsidRDefault="00534B2C" w:rsidP="00534B2C">
      <w:pPr>
        <w:pStyle w:val="Listenabsatz"/>
        <w:numPr>
          <w:ilvl w:val="0"/>
          <w:numId w:val="31"/>
        </w:numPr>
        <w:spacing w:after="0" w:line="240" w:lineRule="auto"/>
        <w:ind w:right="-388"/>
        <w:rPr>
          <w:rFonts w:ascii="Arial" w:eastAsia="Times New Roman" w:hAnsi="Arial" w:cs="Arial"/>
          <w:sz w:val="24"/>
          <w:szCs w:val="24"/>
        </w:rPr>
      </w:pPr>
      <w:r>
        <w:rPr>
          <w:rFonts w:ascii="Arial" w:eastAsia="Times New Roman" w:hAnsi="Arial" w:cs="Arial"/>
          <w:sz w:val="24"/>
          <w:szCs w:val="24"/>
        </w:rPr>
        <w:t>Fahrplankarten (Dribbeln nach Fahrplan)</w:t>
      </w:r>
    </w:p>
    <w:p w:rsidR="007A05C1" w:rsidRPr="00534B2C" w:rsidRDefault="00AC65B6" w:rsidP="00534B2C">
      <w:pPr>
        <w:pStyle w:val="Listenabsatz"/>
        <w:numPr>
          <w:ilvl w:val="0"/>
          <w:numId w:val="31"/>
        </w:numPr>
        <w:spacing w:after="0" w:line="240" w:lineRule="auto"/>
        <w:ind w:right="-388"/>
        <w:rPr>
          <w:rFonts w:ascii="Arial" w:hAnsi="Arial" w:cs="Arial"/>
          <w:sz w:val="24"/>
          <w:szCs w:val="24"/>
        </w:rPr>
      </w:pPr>
      <w:r w:rsidRPr="00534B2C">
        <w:rPr>
          <w:rFonts w:ascii="Arial" w:eastAsia="Calibri" w:hAnsi="Arial" w:cs="Arial"/>
          <w:sz w:val="24"/>
          <w:szCs w:val="24"/>
        </w:rPr>
        <w:t xml:space="preserve">Aufgabenkarten an den Stationen </w:t>
      </w:r>
      <w:r w:rsidRPr="00534B2C">
        <w:rPr>
          <w:rFonts w:ascii="Arial" w:hAnsi="Arial" w:cs="Arial"/>
          <w:sz w:val="24"/>
          <w:szCs w:val="24"/>
        </w:rPr>
        <w:t>Dribbling – Passen –  Korbleger –  Position</w:t>
      </w:r>
      <w:r w:rsidRPr="00534B2C">
        <w:rPr>
          <w:rFonts w:ascii="Arial" w:hAnsi="Arial" w:cs="Arial"/>
          <w:sz w:val="24"/>
          <w:szCs w:val="24"/>
        </w:rPr>
        <w:t>s</w:t>
      </w:r>
      <w:r w:rsidRPr="00534B2C">
        <w:rPr>
          <w:rFonts w:ascii="Arial" w:hAnsi="Arial" w:cs="Arial"/>
          <w:sz w:val="24"/>
          <w:szCs w:val="24"/>
        </w:rPr>
        <w:t>wurf</w:t>
      </w:r>
    </w:p>
    <w:p w:rsidR="00340C1E" w:rsidRPr="00534B2C" w:rsidRDefault="00340C1E" w:rsidP="00534B2C">
      <w:pPr>
        <w:pStyle w:val="Listenabsatz"/>
        <w:numPr>
          <w:ilvl w:val="0"/>
          <w:numId w:val="31"/>
        </w:numPr>
        <w:spacing w:after="200" w:line="240" w:lineRule="auto"/>
        <w:rPr>
          <w:rFonts w:ascii="Arial" w:eastAsia="Calibri" w:hAnsi="Arial" w:cs="Arial"/>
          <w:sz w:val="24"/>
          <w:szCs w:val="24"/>
        </w:rPr>
      </w:pPr>
      <w:r w:rsidRPr="00534B2C">
        <w:rPr>
          <w:rFonts w:ascii="Arial" w:eastAsia="Calibri" w:hAnsi="Arial" w:cs="Arial"/>
          <w:sz w:val="24"/>
          <w:szCs w:val="24"/>
        </w:rPr>
        <w:t>Aufgabenkarten mit grafischen Darstellungen der Taktikelemente</w:t>
      </w:r>
    </w:p>
    <w:p w:rsidR="00340C1E" w:rsidRPr="00E141E4" w:rsidRDefault="00340C1E" w:rsidP="000C7F34">
      <w:pPr>
        <w:spacing w:after="0" w:line="240" w:lineRule="auto"/>
        <w:ind w:right="-388"/>
        <w:rPr>
          <w:rFonts w:ascii="Arial" w:eastAsia="Times New Roman" w:hAnsi="Arial" w:cs="Arial"/>
          <w:sz w:val="24"/>
          <w:szCs w:val="24"/>
        </w:rPr>
      </w:pPr>
    </w:p>
    <w:p w:rsidR="000C7F34" w:rsidRPr="000B7AFE" w:rsidRDefault="000C7F34" w:rsidP="000C7F34">
      <w:pPr>
        <w:spacing w:after="0" w:line="240" w:lineRule="auto"/>
        <w:ind w:right="-388"/>
        <w:rPr>
          <w:rFonts w:ascii="Arial" w:eastAsia="Times New Roman" w:hAnsi="Arial" w:cs="Arial"/>
          <w:b/>
          <w:sz w:val="24"/>
          <w:szCs w:val="24"/>
        </w:rPr>
      </w:pPr>
      <w:r w:rsidRPr="000B7AFE">
        <w:rPr>
          <w:rFonts w:ascii="Arial" w:eastAsia="Times New Roman" w:hAnsi="Arial" w:cs="Arial"/>
          <w:b/>
          <w:sz w:val="24"/>
          <w:szCs w:val="24"/>
        </w:rPr>
        <w:t>Kompetenztestaufgaben (Performanz)</w:t>
      </w:r>
    </w:p>
    <w:p w:rsidR="000C7F34" w:rsidRPr="000B7AFE" w:rsidRDefault="000C7F34" w:rsidP="000C7F34">
      <w:pPr>
        <w:spacing w:after="0" w:line="240" w:lineRule="auto"/>
        <w:jc w:val="both"/>
        <w:rPr>
          <w:rFonts w:ascii="Arial" w:eastAsia="Times New Roman" w:hAnsi="Arial" w:cs="Arial"/>
          <w:sz w:val="24"/>
          <w:szCs w:val="24"/>
        </w:rPr>
      </w:pPr>
    </w:p>
    <w:p w:rsidR="007A05C1" w:rsidRPr="005D26B9" w:rsidRDefault="007A05C1" w:rsidP="007A05C1">
      <w:pPr>
        <w:pStyle w:val="Listenabsatz"/>
        <w:numPr>
          <w:ilvl w:val="0"/>
          <w:numId w:val="6"/>
        </w:numPr>
        <w:spacing w:after="0" w:line="240" w:lineRule="auto"/>
        <w:jc w:val="both"/>
        <w:rPr>
          <w:rFonts w:ascii="Arial" w:eastAsia="Times New Roman" w:hAnsi="Arial" w:cs="Arial"/>
          <w:sz w:val="20"/>
          <w:szCs w:val="20"/>
        </w:rPr>
      </w:pPr>
      <w:r w:rsidRPr="005D26B9">
        <w:rPr>
          <w:rFonts w:ascii="Arial" w:eastAsia="Times New Roman" w:hAnsi="Arial" w:cs="Arial"/>
          <w:sz w:val="24"/>
          <w:szCs w:val="24"/>
        </w:rPr>
        <w:t xml:space="preserve">Die erworbenen technischen Fertigkeiten und taktischen </w:t>
      </w:r>
      <w:r>
        <w:rPr>
          <w:rFonts w:ascii="Arial" w:eastAsia="Times New Roman" w:hAnsi="Arial" w:cs="Arial"/>
          <w:sz w:val="24"/>
          <w:szCs w:val="24"/>
        </w:rPr>
        <w:t xml:space="preserve">Fähigkeiten werden in einem selbst organisierten Basketballturnier demonstriert. </w:t>
      </w:r>
    </w:p>
    <w:p w:rsidR="007A05C1" w:rsidRPr="005D26B9" w:rsidRDefault="007A05C1" w:rsidP="007A05C1">
      <w:pPr>
        <w:pStyle w:val="Listenabsatz"/>
        <w:spacing w:after="0" w:line="240" w:lineRule="auto"/>
        <w:jc w:val="both"/>
        <w:rPr>
          <w:rFonts w:ascii="Arial" w:eastAsia="Times New Roman" w:hAnsi="Arial" w:cs="Arial"/>
          <w:sz w:val="20"/>
          <w:szCs w:val="20"/>
        </w:rPr>
      </w:pPr>
    </w:p>
    <w:p w:rsidR="007A05C1" w:rsidRPr="000B7AFE" w:rsidRDefault="007A05C1" w:rsidP="007A05C1">
      <w:pPr>
        <w:spacing w:after="0" w:line="240" w:lineRule="auto"/>
        <w:ind w:left="720"/>
        <w:contextualSpacing/>
        <w:jc w:val="both"/>
        <w:rPr>
          <w:rFonts w:ascii="Arial" w:eastAsia="Times New Roman" w:hAnsi="Arial" w:cs="Arial"/>
          <w:sz w:val="24"/>
          <w:szCs w:val="24"/>
        </w:rPr>
      </w:pPr>
    </w:p>
    <w:p w:rsidR="007A05C1" w:rsidRPr="000B7AFE" w:rsidRDefault="007A05C1" w:rsidP="007A05C1">
      <w:pPr>
        <w:numPr>
          <w:ilvl w:val="0"/>
          <w:numId w:val="6"/>
        </w:numPr>
        <w:spacing w:after="0" w:line="240" w:lineRule="auto"/>
        <w:contextualSpacing/>
        <w:jc w:val="both"/>
        <w:rPr>
          <w:rFonts w:ascii="Arial" w:eastAsia="Times New Roman" w:hAnsi="Arial" w:cs="Arial"/>
          <w:sz w:val="24"/>
          <w:szCs w:val="24"/>
        </w:rPr>
      </w:pPr>
      <w:r w:rsidRPr="000B7AFE">
        <w:rPr>
          <w:rFonts w:ascii="Arial" w:eastAsia="Times New Roman" w:hAnsi="Arial" w:cs="Arial"/>
          <w:sz w:val="24"/>
          <w:szCs w:val="24"/>
        </w:rPr>
        <w:t>Bewerten der erworbenen Fertigkeiten</w:t>
      </w:r>
      <w:r>
        <w:rPr>
          <w:rFonts w:ascii="Arial" w:eastAsia="Times New Roman" w:hAnsi="Arial" w:cs="Arial"/>
          <w:sz w:val="24"/>
          <w:szCs w:val="24"/>
        </w:rPr>
        <w:t xml:space="preserve"> und Fähigkeiten</w:t>
      </w:r>
      <w:r w:rsidRPr="000B7AFE">
        <w:rPr>
          <w:rFonts w:ascii="Arial" w:eastAsia="Times New Roman" w:hAnsi="Arial" w:cs="Arial"/>
          <w:sz w:val="24"/>
          <w:szCs w:val="24"/>
        </w:rPr>
        <w:t xml:space="preserve"> anhand gemeinsam erarbeiteter Merkmale und Reflexion über die Sinnrichtung für das eigene sportliche Handeln</w:t>
      </w:r>
      <w:r>
        <w:rPr>
          <w:rFonts w:ascii="Arial" w:eastAsia="Times New Roman" w:hAnsi="Arial" w:cs="Arial"/>
          <w:sz w:val="24"/>
          <w:szCs w:val="24"/>
        </w:rPr>
        <w:t xml:space="preserve"> und das der Mitschülerinnen und Mitschüler.</w:t>
      </w:r>
    </w:p>
    <w:p w:rsidR="007A05C1" w:rsidRPr="000B7AFE" w:rsidRDefault="007A05C1" w:rsidP="007A05C1">
      <w:pPr>
        <w:spacing w:after="0" w:line="240" w:lineRule="auto"/>
        <w:ind w:left="720"/>
        <w:contextualSpacing/>
        <w:jc w:val="both"/>
        <w:rPr>
          <w:rFonts w:ascii="Arial" w:eastAsia="Times New Roman" w:hAnsi="Arial" w:cs="Arial"/>
          <w:sz w:val="24"/>
          <w:szCs w:val="24"/>
        </w:rPr>
      </w:pPr>
    </w:p>
    <w:p w:rsidR="007A05C1" w:rsidRPr="000B7AFE" w:rsidRDefault="007A05C1" w:rsidP="007A05C1">
      <w:pPr>
        <w:spacing w:after="0" w:line="240" w:lineRule="auto"/>
        <w:ind w:right="-388"/>
        <w:rPr>
          <w:rFonts w:ascii="Arial" w:eastAsia="Times New Roman" w:hAnsi="Arial" w:cs="Arial"/>
          <w:b/>
          <w:sz w:val="24"/>
          <w:szCs w:val="24"/>
        </w:rPr>
      </w:pPr>
    </w:p>
    <w:p w:rsidR="000C7F34" w:rsidRPr="000B7AFE" w:rsidRDefault="000C7F34" w:rsidP="00FE3C5E">
      <w:pPr>
        <w:rPr>
          <w:rFonts w:ascii="Arial" w:eastAsia="Times New Roman" w:hAnsi="Arial" w:cs="Arial"/>
          <w:b/>
          <w:sz w:val="24"/>
          <w:szCs w:val="24"/>
        </w:rPr>
      </w:pPr>
      <w:r w:rsidRPr="000B7AFE">
        <w:rPr>
          <w:rFonts w:ascii="Arial" w:eastAsia="Times New Roman" w:hAnsi="Arial" w:cs="Arial"/>
          <w:b/>
          <w:sz w:val="24"/>
          <w:szCs w:val="24"/>
        </w:rPr>
        <w:t>Reflexionsaufgaben (Feedback)</w:t>
      </w:r>
    </w:p>
    <w:p w:rsidR="000C7F34" w:rsidRDefault="000C7F34" w:rsidP="000C7F34">
      <w:pPr>
        <w:spacing w:after="0" w:line="240" w:lineRule="auto"/>
        <w:jc w:val="both"/>
        <w:rPr>
          <w:rFonts w:ascii="Arial" w:eastAsia="Times New Roman" w:hAnsi="Arial" w:cs="Arial"/>
          <w:b/>
          <w:sz w:val="24"/>
          <w:szCs w:val="24"/>
        </w:rPr>
      </w:pPr>
      <w:r w:rsidRPr="000B7AFE">
        <w:rPr>
          <w:rFonts w:ascii="Arial" w:eastAsia="Times New Roman" w:hAnsi="Arial" w:cs="Arial"/>
          <w:sz w:val="24"/>
          <w:szCs w:val="24"/>
        </w:rPr>
        <w:t xml:space="preserve">Reflexion über die Sinnrichtung für das eigene sportliche Handeln mit der Methode </w:t>
      </w:r>
      <w:r w:rsidRPr="000B7AFE">
        <w:rPr>
          <w:rFonts w:ascii="Arial" w:eastAsia="Times New Roman" w:hAnsi="Arial" w:cs="Arial"/>
          <w:b/>
          <w:sz w:val="24"/>
          <w:szCs w:val="24"/>
        </w:rPr>
        <w:t>Blitzlicht</w:t>
      </w:r>
      <w:r>
        <w:rPr>
          <w:rFonts w:ascii="Arial" w:eastAsia="Times New Roman" w:hAnsi="Arial" w:cs="Arial"/>
          <w:b/>
          <w:sz w:val="24"/>
          <w:szCs w:val="24"/>
        </w:rPr>
        <w:t>.</w:t>
      </w:r>
      <w:r w:rsidRPr="000B7AFE">
        <w:rPr>
          <w:rFonts w:ascii="Arial" w:eastAsia="Times New Roman" w:hAnsi="Arial" w:cs="Arial"/>
          <w:b/>
          <w:sz w:val="24"/>
          <w:szCs w:val="24"/>
        </w:rPr>
        <w:t xml:space="preserve"> </w:t>
      </w:r>
    </w:p>
    <w:p w:rsidR="000C7F34" w:rsidRDefault="000C7F34" w:rsidP="000C7F34">
      <w:pPr>
        <w:spacing w:after="0" w:line="240" w:lineRule="auto"/>
        <w:jc w:val="both"/>
        <w:rPr>
          <w:rFonts w:ascii="Arial" w:eastAsia="Times New Roman" w:hAnsi="Arial" w:cs="Arial"/>
          <w:b/>
          <w:sz w:val="24"/>
          <w:szCs w:val="24"/>
        </w:rPr>
      </w:pPr>
    </w:p>
    <w:p w:rsidR="000C7F34" w:rsidRDefault="000C7F34" w:rsidP="000C7F34">
      <w:pPr>
        <w:spacing w:after="0" w:line="240" w:lineRule="auto"/>
        <w:jc w:val="both"/>
        <w:rPr>
          <w:rFonts w:ascii="Arial" w:eastAsia="Times New Roman" w:hAnsi="Arial" w:cs="Arial"/>
          <w:b/>
          <w:sz w:val="24"/>
          <w:szCs w:val="24"/>
        </w:rPr>
      </w:pPr>
    </w:p>
    <w:p w:rsidR="000C7F34" w:rsidRDefault="000C7F34" w:rsidP="000C7F34">
      <w:pPr>
        <w:spacing w:after="0" w:line="240" w:lineRule="auto"/>
        <w:jc w:val="both"/>
        <w:rPr>
          <w:rFonts w:ascii="Arial" w:eastAsia="Times New Roman" w:hAnsi="Arial" w:cs="Arial"/>
          <w:b/>
          <w:sz w:val="24"/>
          <w:szCs w:val="24"/>
        </w:rPr>
      </w:pPr>
    </w:p>
    <w:p w:rsidR="000C7F34" w:rsidRDefault="000C7F34" w:rsidP="000C7F34">
      <w:pPr>
        <w:spacing w:after="0" w:line="240" w:lineRule="auto"/>
        <w:jc w:val="both"/>
        <w:rPr>
          <w:rFonts w:ascii="Arial" w:eastAsia="Times New Roman" w:hAnsi="Arial" w:cs="Arial"/>
          <w:b/>
          <w:sz w:val="24"/>
          <w:szCs w:val="24"/>
        </w:rPr>
      </w:pPr>
    </w:p>
    <w:p w:rsidR="000C7F34" w:rsidRPr="000B7AFE" w:rsidRDefault="000C7F34" w:rsidP="000C7F34">
      <w:pPr>
        <w:spacing w:after="0" w:line="240" w:lineRule="auto"/>
        <w:jc w:val="both"/>
        <w:rPr>
          <w:rFonts w:ascii="Arial" w:eastAsia="Times New Roman" w:hAnsi="Arial" w:cs="Arial"/>
          <w:b/>
          <w:sz w:val="24"/>
          <w:szCs w:val="24"/>
        </w:rPr>
      </w:pPr>
    </w:p>
    <w:p w:rsidR="000C7F34" w:rsidRDefault="000C7F34" w:rsidP="000C7F34">
      <w:pPr>
        <w:spacing w:after="0" w:line="240" w:lineRule="auto"/>
        <w:jc w:val="both"/>
        <w:rPr>
          <w:rFonts w:ascii="Arial" w:eastAsia="Times New Roman" w:hAnsi="Arial" w:cs="Arial"/>
          <w:sz w:val="24"/>
          <w:szCs w:val="24"/>
        </w:rPr>
      </w:pPr>
    </w:p>
    <w:p w:rsidR="000C7F34" w:rsidRPr="003B036B" w:rsidRDefault="000C7F34" w:rsidP="000C7F34">
      <w:pPr>
        <w:spacing w:after="0" w:line="240" w:lineRule="auto"/>
        <w:rPr>
          <w:rFonts w:ascii="Arial" w:eastAsia="Times New Roman" w:hAnsi="Arial" w:cs="Arial"/>
          <w:color w:val="FF0000"/>
          <w:sz w:val="24"/>
          <w:szCs w:val="24"/>
        </w:rPr>
        <w:sectPr w:rsidR="000C7F34" w:rsidRPr="003B036B" w:rsidSect="0009093A">
          <w:headerReference w:type="default" r:id="rId8"/>
          <w:footerReference w:type="default" r:id="rId9"/>
          <w:pgSz w:w="11906" w:h="16838" w:code="9"/>
          <w:pgMar w:top="669" w:right="1418" w:bottom="851" w:left="1418" w:header="709" w:footer="629" w:gutter="0"/>
          <w:pgBorders w:offsetFrom="page">
            <w:bottom w:val="single" w:sz="4" w:space="24" w:color="auto"/>
          </w:pgBorders>
          <w:cols w:space="708"/>
          <w:docGrid w:linePitch="360"/>
        </w:sectPr>
      </w:pPr>
    </w:p>
    <w:tbl>
      <w:tblPr>
        <w:tblW w:w="15784" w:type="dxa"/>
        <w:tblInd w:w="108" w:type="dxa"/>
        <w:tblLayout w:type="fixed"/>
        <w:tblLook w:val="01E0" w:firstRow="1" w:lastRow="1" w:firstColumn="1" w:lastColumn="1" w:noHBand="0" w:noVBand="0"/>
      </w:tblPr>
      <w:tblGrid>
        <w:gridCol w:w="1134"/>
        <w:gridCol w:w="1356"/>
        <w:gridCol w:w="1338"/>
        <w:gridCol w:w="524"/>
        <w:gridCol w:w="2000"/>
        <w:gridCol w:w="835"/>
        <w:gridCol w:w="2478"/>
        <w:gridCol w:w="258"/>
        <w:gridCol w:w="236"/>
        <w:gridCol w:w="715"/>
        <w:gridCol w:w="1718"/>
        <w:gridCol w:w="733"/>
        <w:gridCol w:w="494"/>
        <w:gridCol w:w="1471"/>
        <w:gridCol w:w="494"/>
      </w:tblGrid>
      <w:tr w:rsidR="000C7F34" w:rsidRPr="000B7AFE" w:rsidTr="0009093A">
        <w:trPr>
          <w:gridAfter w:val="1"/>
          <w:wAfter w:w="494" w:type="dxa"/>
        </w:trPr>
        <w:tc>
          <w:tcPr>
            <w:tcW w:w="7187" w:type="dxa"/>
            <w:gridSpan w:val="6"/>
            <w:tcBorders>
              <w:top w:val="single" w:sz="4" w:space="0" w:color="auto"/>
              <w:left w:val="single" w:sz="4" w:space="0" w:color="auto"/>
              <w:bottom w:val="single" w:sz="4" w:space="0" w:color="auto"/>
              <w:right w:val="single" w:sz="4" w:space="0" w:color="auto"/>
            </w:tcBorders>
            <w:shd w:val="clear" w:color="auto" w:fill="auto"/>
          </w:tcPr>
          <w:p w:rsidR="000C7F34" w:rsidRPr="000B7AFE" w:rsidRDefault="000C7F34" w:rsidP="00C57932">
            <w:pPr>
              <w:keepNext/>
              <w:keepLines/>
              <w:spacing w:before="120" w:after="120" w:line="240" w:lineRule="auto"/>
              <w:jc w:val="both"/>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highlight w:val="cyan"/>
                <w:lang w:eastAsia="de-DE"/>
              </w:rPr>
              <w:lastRenderedPageBreak/>
              <w:t>Inhaltsbereich</w:t>
            </w:r>
            <w:r>
              <w:rPr>
                <w:rFonts w:ascii="Arial" w:eastAsia="Times New Roman" w:hAnsi="Arial" w:cs="Times New Roman"/>
                <w:b/>
                <w:bCs/>
                <w:color w:val="000000"/>
                <w:sz w:val="28"/>
                <w:szCs w:val="28"/>
                <w:lang w:eastAsia="de-DE"/>
              </w:rPr>
              <w:t xml:space="preserve">: </w:t>
            </w:r>
            <w:r w:rsidR="00C57932">
              <w:rPr>
                <w:rFonts w:ascii="Arial" w:eastAsia="Times New Roman" w:hAnsi="Arial" w:cs="Times New Roman"/>
                <w:b/>
                <w:bCs/>
                <w:color w:val="000000"/>
                <w:sz w:val="28"/>
                <w:szCs w:val="28"/>
                <w:lang w:eastAsia="de-DE"/>
              </w:rPr>
              <w:t>Spielen</w:t>
            </w:r>
          </w:p>
        </w:tc>
        <w:tc>
          <w:tcPr>
            <w:tcW w:w="8103" w:type="dxa"/>
            <w:gridSpan w:val="8"/>
            <w:tcBorders>
              <w:top w:val="single" w:sz="4" w:space="0" w:color="auto"/>
              <w:left w:val="single" w:sz="4" w:space="0" w:color="auto"/>
              <w:bottom w:val="single" w:sz="4" w:space="0" w:color="auto"/>
              <w:right w:val="single" w:sz="4" w:space="0" w:color="auto"/>
            </w:tcBorders>
            <w:shd w:val="clear" w:color="auto" w:fill="auto"/>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lang w:eastAsia="de-DE"/>
              </w:rPr>
              <w:t>Verlaufsplan der Unterrichtsstunde/Unterrichtssequenz</w:t>
            </w:r>
          </w:p>
        </w:tc>
      </w:tr>
      <w:tr w:rsidR="000C7F34" w:rsidRPr="000B7AFE" w:rsidTr="0009093A">
        <w:trPr>
          <w:gridAfter w:val="1"/>
          <w:wAfter w:w="494" w:type="dxa"/>
        </w:trPr>
        <w:tc>
          <w:tcPr>
            <w:tcW w:w="15290" w:type="dxa"/>
            <w:gridSpan w:val="14"/>
            <w:tcBorders>
              <w:top w:val="single" w:sz="4" w:space="0" w:color="auto"/>
              <w:bottom w:val="single" w:sz="4" w:space="0" w:color="auto"/>
            </w:tcBorders>
            <w:shd w:val="clear" w:color="auto" w:fill="auto"/>
          </w:tcPr>
          <w:p w:rsidR="000C7F34" w:rsidRPr="000B7AFE" w:rsidRDefault="000C7F34" w:rsidP="0009093A">
            <w:pPr>
              <w:keepNext/>
              <w:keepLines/>
              <w:spacing w:after="0" w:line="240" w:lineRule="auto"/>
              <w:jc w:val="center"/>
              <w:outlineLvl w:val="0"/>
              <w:rPr>
                <w:rFonts w:ascii="Arial" w:eastAsia="Times New Roman" w:hAnsi="Arial" w:cs="Times New Roman"/>
                <w:b/>
                <w:bCs/>
                <w:color w:val="000000"/>
                <w:sz w:val="16"/>
                <w:szCs w:val="16"/>
                <w:lang w:eastAsia="de-DE"/>
              </w:rPr>
            </w:pPr>
          </w:p>
        </w:tc>
      </w:tr>
      <w:tr w:rsidR="000C7F34" w:rsidRPr="000B7AFE" w:rsidTr="0009093A">
        <w:trPr>
          <w:gridAfter w:val="1"/>
          <w:wAfter w:w="494" w:type="dxa"/>
        </w:trPr>
        <w:tc>
          <w:tcPr>
            <w:tcW w:w="2490" w:type="dxa"/>
            <w:gridSpan w:val="2"/>
            <w:tcBorders>
              <w:top w:val="single" w:sz="4" w:space="0" w:color="auto"/>
              <w:left w:val="single" w:sz="4" w:space="0" w:color="auto"/>
              <w:bottom w:val="single" w:sz="4" w:space="0" w:color="auto"/>
              <w:right w:val="single" w:sz="4" w:space="0" w:color="auto"/>
            </w:tcBorders>
            <w:shd w:val="clear" w:color="auto" w:fill="DDDDDD"/>
          </w:tcPr>
          <w:p w:rsidR="000C7F34" w:rsidRPr="000B7AFE" w:rsidRDefault="000C7F34" w:rsidP="0009093A">
            <w:pPr>
              <w:keepNext/>
              <w:keepLines/>
              <w:spacing w:before="120" w:after="120" w:line="240" w:lineRule="auto"/>
              <w:jc w:val="both"/>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lang w:eastAsia="de-DE"/>
              </w:rPr>
              <w:t>Klasse:</w:t>
            </w:r>
            <w:r>
              <w:rPr>
                <w:rFonts w:ascii="Arial" w:eastAsia="Times New Roman" w:hAnsi="Arial" w:cs="Times New Roman"/>
                <w:b/>
                <w:bCs/>
                <w:color w:val="000000"/>
                <w:sz w:val="28"/>
                <w:szCs w:val="28"/>
                <w:lang w:eastAsia="de-DE"/>
              </w:rPr>
              <w:t xml:space="preserve"> 7/8</w:t>
            </w:r>
          </w:p>
        </w:tc>
        <w:tc>
          <w:tcPr>
            <w:tcW w:w="1862" w:type="dxa"/>
            <w:gridSpan w:val="2"/>
            <w:tcBorders>
              <w:top w:val="single" w:sz="4" w:space="0" w:color="auto"/>
              <w:left w:val="single" w:sz="4" w:space="0" w:color="auto"/>
              <w:bottom w:val="single" w:sz="4" w:space="0" w:color="auto"/>
              <w:right w:val="single" w:sz="4" w:space="0" w:color="auto"/>
            </w:tcBorders>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8"/>
                <w:szCs w:val="28"/>
                <w:lang w:eastAsia="de-DE"/>
              </w:rPr>
            </w:pPr>
          </w:p>
        </w:tc>
        <w:tc>
          <w:tcPr>
            <w:tcW w:w="2000" w:type="dxa"/>
            <w:tcBorders>
              <w:top w:val="single" w:sz="4" w:space="0" w:color="auto"/>
              <w:left w:val="single" w:sz="4" w:space="0" w:color="auto"/>
              <w:bottom w:val="single" w:sz="4" w:space="0" w:color="auto"/>
              <w:right w:val="single" w:sz="4" w:space="0" w:color="auto"/>
            </w:tcBorders>
            <w:shd w:val="clear" w:color="auto" w:fill="DDDDDD"/>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lang w:eastAsia="de-DE"/>
              </w:rPr>
              <w:t>Schülerzahl:</w:t>
            </w:r>
          </w:p>
        </w:tc>
        <w:tc>
          <w:tcPr>
            <w:tcW w:w="835" w:type="dxa"/>
            <w:tcBorders>
              <w:top w:val="single" w:sz="4" w:space="0" w:color="auto"/>
              <w:left w:val="single" w:sz="4" w:space="0" w:color="auto"/>
              <w:bottom w:val="single" w:sz="4" w:space="0" w:color="auto"/>
              <w:right w:val="single" w:sz="4" w:space="0" w:color="auto"/>
            </w:tcBorders>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8"/>
                <w:szCs w:val="28"/>
                <w:lang w:eastAsia="de-DE"/>
              </w:rPr>
            </w:pPr>
          </w:p>
        </w:tc>
        <w:tc>
          <w:tcPr>
            <w:tcW w:w="2478" w:type="dxa"/>
            <w:tcBorders>
              <w:top w:val="single" w:sz="4" w:space="0" w:color="auto"/>
              <w:left w:val="single" w:sz="4" w:space="0" w:color="auto"/>
              <w:bottom w:val="single" w:sz="4" w:space="0" w:color="auto"/>
              <w:right w:val="single" w:sz="4" w:space="0" w:color="auto"/>
            </w:tcBorders>
            <w:shd w:val="clear" w:color="auto" w:fill="DDDDDD"/>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lang w:eastAsia="de-DE"/>
              </w:rPr>
              <w:t>Stunde:</w:t>
            </w:r>
          </w:p>
        </w:tc>
        <w:tc>
          <w:tcPr>
            <w:tcW w:w="1209" w:type="dxa"/>
            <w:gridSpan w:val="3"/>
            <w:tcBorders>
              <w:top w:val="single" w:sz="4" w:space="0" w:color="auto"/>
              <w:left w:val="single" w:sz="4" w:space="0" w:color="auto"/>
              <w:bottom w:val="single" w:sz="4" w:space="0" w:color="auto"/>
              <w:right w:val="single" w:sz="4" w:space="0" w:color="auto"/>
            </w:tcBorders>
          </w:tcPr>
          <w:p w:rsidR="000C7F34" w:rsidRPr="000B7AFE" w:rsidRDefault="000C7F34" w:rsidP="0009093A">
            <w:pPr>
              <w:keepNext/>
              <w:keepLines/>
              <w:spacing w:before="120" w:after="0" w:line="240" w:lineRule="auto"/>
              <w:jc w:val="both"/>
              <w:outlineLvl w:val="0"/>
              <w:rPr>
                <w:rFonts w:ascii="Arial" w:eastAsia="Times New Roman" w:hAnsi="Arial" w:cs="Times New Roman"/>
                <w:b/>
                <w:bCs/>
                <w:color w:val="000000"/>
                <w:sz w:val="28"/>
                <w:szCs w:val="28"/>
                <w:lang w:eastAsia="de-DE"/>
              </w:rPr>
            </w:pPr>
          </w:p>
        </w:tc>
        <w:tc>
          <w:tcPr>
            <w:tcW w:w="1718" w:type="dxa"/>
            <w:tcBorders>
              <w:top w:val="single" w:sz="4" w:space="0" w:color="auto"/>
              <w:left w:val="single" w:sz="4" w:space="0" w:color="auto"/>
              <w:bottom w:val="single" w:sz="4" w:space="0" w:color="auto"/>
              <w:right w:val="single" w:sz="4" w:space="0" w:color="auto"/>
            </w:tcBorders>
            <w:shd w:val="clear" w:color="auto" w:fill="DDDDDD"/>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8"/>
                <w:szCs w:val="28"/>
                <w:lang w:eastAsia="de-DE"/>
              </w:rPr>
            </w:pPr>
            <w:r w:rsidRPr="000B7AFE">
              <w:rPr>
                <w:rFonts w:ascii="Arial" w:eastAsia="Times New Roman" w:hAnsi="Arial" w:cs="Times New Roman"/>
                <w:b/>
                <w:bCs/>
                <w:color w:val="000000"/>
                <w:sz w:val="28"/>
                <w:szCs w:val="28"/>
                <w:lang w:eastAsia="de-DE"/>
              </w:rPr>
              <w:t>Datum:</w:t>
            </w:r>
          </w:p>
        </w:tc>
        <w:tc>
          <w:tcPr>
            <w:tcW w:w="2698" w:type="dxa"/>
            <w:gridSpan w:val="3"/>
            <w:tcBorders>
              <w:top w:val="single" w:sz="4" w:space="0" w:color="auto"/>
              <w:left w:val="single" w:sz="4" w:space="0" w:color="auto"/>
              <w:bottom w:val="single" w:sz="4" w:space="0" w:color="auto"/>
              <w:right w:val="single" w:sz="4" w:space="0" w:color="auto"/>
            </w:tcBorders>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8"/>
                <w:szCs w:val="28"/>
                <w:lang w:eastAsia="de-DE"/>
              </w:rPr>
            </w:pPr>
          </w:p>
        </w:tc>
      </w:tr>
      <w:tr w:rsidR="000C7F34" w:rsidRPr="000B7AFE" w:rsidTr="0009093A">
        <w:trPr>
          <w:gridAfter w:val="1"/>
          <w:wAfter w:w="494" w:type="dxa"/>
        </w:trPr>
        <w:tc>
          <w:tcPr>
            <w:tcW w:w="15290" w:type="dxa"/>
            <w:gridSpan w:val="14"/>
            <w:tcBorders>
              <w:top w:val="single" w:sz="4" w:space="0" w:color="auto"/>
              <w:bottom w:val="single" w:sz="4" w:space="0" w:color="auto"/>
            </w:tcBorders>
          </w:tcPr>
          <w:p w:rsidR="000C7F34" w:rsidRPr="000B7AFE" w:rsidRDefault="000C7F34" w:rsidP="0009093A">
            <w:pPr>
              <w:keepNext/>
              <w:keepLines/>
              <w:spacing w:after="0" w:line="240" w:lineRule="auto"/>
              <w:jc w:val="both"/>
              <w:outlineLvl w:val="0"/>
              <w:rPr>
                <w:rFonts w:ascii="Arial" w:eastAsia="Times New Roman" w:hAnsi="Arial" w:cs="Times New Roman"/>
                <w:b/>
                <w:bCs/>
                <w:color w:val="000000"/>
                <w:sz w:val="16"/>
                <w:szCs w:val="16"/>
                <w:lang w:eastAsia="de-DE"/>
              </w:rPr>
            </w:pPr>
          </w:p>
        </w:tc>
      </w:tr>
      <w:tr w:rsidR="000C7F34" w:rsidRPr="000B7AFE" w:rsidTr="0009093A">
        <w:trPr>
          <w:gridAfter w:val="1"/>
          <w:wAfter w:w="494" w:type="dxa"/>
          <w:trHeight w:val="191"/>
        </w:trPr>
        <w:tc>
          <w:tcPr>
            <w:tcW w:w="1134" w:type="dxa"/>
            <w:tcBorders>
              <w:top w:val="single" w:sz="4" w:space="0" w:color="auto"/>
              <w:left w:val="single" w:sz="4" w:space="0" w:color="auto"/>
              <w:bottom w:val="single" w:sz="4" w:space="0" w:color="auto"/>
              <w:right w:val="single" w:sz="4" w:space="0" w:color="auto"/>
            </w:tcBorders>
            <w:shd w:val="clear" w:color="auto" w:fill="DDDDDD"/>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0"/>
                <w:szCs w:val="20"/>
                <w:lang w:eastAsia="de-DE"/>
              </w:rPr>
            </w:pPr>
            <w:r w:rsidRPr="000B7AFE">
              <w:rPr>
                <w:rFonts w:ascii="Arial" w:eastAsia="Times New Roman" w:hAnsi="Arial" w:cs="Times New Roman"/>
                <w:b/>
                <w:bCs/>
                <w:color w:val="000000"/>
                <w:sz w:val="20"/>
                <w:szCs w:val="20"/>
                <w:lang w:eastAsia="de-DE"/>
              </w:rPr>
              <w:t>Stunde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DDDDD"/>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0"/>
                <w:szCs w:val="20"/>
                <w:lang w:eastAsia="de-DE"/>
              </w:rPr>
            </w:pPr>
            <w:r w:rsidRPr="000B7AFE">
              <w:rPr>
                <w:rFonts w:ascii="Arial" w:eastAsia="Times New Roman" w:hAnsi="Arial" w:cs="Times New Roman"/>
                <w:b/>
                <w:bCs/>
                <w:color w:val="000000"/>
                <w:sz w:val="20"/>
                <w:szCs w:val="20"/>
                <w:lang w:eastAsia="de-DE"/>
              </w:rPr>
              <w:t>Intention</w:t>
            </w:r>
          </w:p>
        </w:tc>
        <w:tc>
          <w:tcPr>
            <w:tcW w:w="6095" w:type="dxa"/>
            <w:gridSpan w:val="5"/>
            <w:tcBorders>
              <w:top w:val="single" w:sz="4" w:space="0" w:color="auto"/>
              <w:left w:val="single" w:sz="4" w:space="0" w:color="auto"/>
              <w:bottom w:val="single" w:sz="4" w:space="0" w:color="auto"/>
              <w:right w:val="single" w:sz="4" w:space="0" w:color="auto"/>
            </w:tcBorders>
            <w:shd w:val="clear" w:color="auto" w:fill="DDDDDD"/>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0"/>
                <w:szCs w:val="20"/>
                <w:lang w:eastAsia="de-DE"/>
              </w:rPr>
            </w:pPr>
            <w:r w:rsidRPr="000B7AFE">
              <w:rPr>
                <w:rFonts w:ascii="Arial" w:eastAsia="Times New Roman" w:hAnsi="Arial" w:cs="Times New Roman"/>
                <w:b/>
                <w:bCs/>
                <w:color w:val="000000"/>
                <w:sz w:val="20"/>
                <w:szCs w:val="20"/>
                <w:lang w:eastAsia="de-DE"/>
              </w:rPr>
              <w:t>Inhalt</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DDDDD"/>
          </w:tcPr>
          <w:p w:rsidR="000C7F34" w:rsidRPr="000B7AFE" w:rsidRDefault="000C7F34" w:rsidP="0009093A">
            <w:pPr>
              <w:keepNext/>
              <w:keepLines/>
              <w:spacing w:before="120" w:after="0" w:line="240" w:lineRule="auto"/>
              <w:outlineLvl w:val="0"/>
              <w:rPr>
                <w:rFonts w:ascii="Arial" w:eastAsia="Times New Roman" w:hAnsi="Arial" w:cs="Times New Roman"/>
                <w:b/>
                <w:bCs/>
                <w:color w:val="000000"/>
                <w:sz w:val="20"/>
                <w:szCs w:val="20"/>
                <w:lang w:eastAsia="de-DE"/>
              </w:rPr>
            </w:pPr>
            <w:r w:rsidRPr="000B7AFE">
              <w:rPr>
                <w:rFonts w:ascii="Arial" w:eastAsia="Times New Roman" w:hAnsi="Arial" w:cs="Times New Roman"/>
                <w:b/>
                <w:bCs/>
                <w:color w:val="000000"/>
                <w:sz w:val="20"/>
                <w:szCs w:val="20"/>
                <w:lang w:eastAsia="de-DE"/>
              </w:rPr>
              <w:t>Didaktisch-methodische Überl</w:t>
            </w:r>
            <w:r w:rsidRPr="000B7AFE">
              <w:rPr>
                <w:rFonts w:ascii="Arial" w:eastAsia="Times New Roman" w:hAnsi="Arial" w:cs="Times New Roman"/>
                <w:b/>
                <w:bCs/>
                <w:color w:val="000000"/>
                <w:sz w:val="20"/>
                <w:szCs w:val="20"/>
                <w:lang w:eastAsia="de-DE"/>
              </w:rPr>
              <w:t>e</w:t>
            </w:r>
            <w:r w:rsidRPr="000B7AFE">
              <w:rPr>
                <w:rFonts w:ascii="Arial" w:eastAsia="Times New Roman" w:hAnsi="Arial" w:cs="Times New Roman"/>
                <w:b/>
                <w:bCs/>
                <w:color w:val="000000"/>
                <w:sz w:val="20"/>
                <w:szCs w:val="20"/>
                <w:lang w:eastAsia="de-DE"/>
              </w:rPr>
              <w:t>gungen / Organisation /  Hinwe</w:t>
            </w:r>
            <w:r w:rsidRPr="000B7AFE">
              <w:rPr>
                <w:rFonts w:ascii="Arial" w:eastAsia="Times New Roman" w:hAnsi="Arial" w:cs="Times New Roman"/>
                <w:b/>
                <w:bCs/>
                <w:color w:val="000000"/>
                <w:sz w:val="20"/>
                <w:szCs w:val="20"/>
                <w:lang w:eastAsia="de-DE"/>
              </w:rPr>
              <w:t>i</w:t>
            </w:r>
            <w:r w:rsidRPr="000B7AFE">
              <w:rPr>
                <w:rFonts w:ascii="Arial" w:eastAsia="Times New Roman" w:hAnsi="Arial" w:cs="Times New Roman"/>
                <w:b/>
                <w:bCs/>
                <w:color w:val="000000"/>
                <w:sz w:val="20"/>
                <w:szCs w:val="20"/>
                <w:lang w:eastAsia="de-DE"/>
              </w:rPr>
              <w:t>se</w:t>
            </w:r>
          </w:p>
        </w:tc>
        <w:tc>
          <w:tcPr>
            <w:tcW w:w="1965" w:type="dxa"/>
            <w:gridSpan w:val="2"/>
            <w:tcBorders>
              <w:top w:val="single" w:sz="4" w:space="0" w:color="auto"/>
              <w:left w:val="single" w:sz="4" w:space="0" w:color="auto"/>
              <w:bottom w:val="single" w:sz="4" w:space="0" w:color="auto"/>
              <w:right w:val="single" w:sz="4" w:space="0" w:color="auto"/>
            </w:tcBorders>
            <w:shd w:val="clear" w:color="auto" w:fill="DDDDDD"/>
          </w:tcPr>
          <w:p w:rsidR="000C7F34" w:rsidRPr="000B7AFE" w:rsidRDefault="000C7F34" w:rsidP="0009093A">
            <w:pPr>
              <w:keepNext/>
              <w:keepLines/>
              <w:spacing w:before="120" w:after="0" w:line="240" w:lineRule="auto"/>
              <w:jc w:val="center"/>
              <w:outlineLvl w:val="0"/>
              <w:rPr>
                <w:rFonts w:ascii="Arial" w:eastAsia="Times New Roman" w:hAnsi="Arial" w:cs="Times New Roman"/>
                <w:b/>
                <w:bCs/>
                <w:color w:val="000000"/>
                <w:sz w:val="20"/>
                <w:szCs w:val="20"/>
                <w:lang w:eastAsia="de-DE"/>
              </w:rPr>
            </w:pPr>
            <w:r w:rsidRPr="000B7AFE">
              <w:rPr>
                <w:rFonts w:ascii="Arial" w:eastAsia="Times New Roman" w:hAnsi="Arial" w:cs="Times New Roman"/>
                <w:b/>
                <w:bCs/>
                <w:color w:val="000000"/>
                <w:sz w:val="20"/>
                <w:szCs w:val="20"/>
                <w:lang w:eastAsia="de-DE"/>
              </w:rPr>
              <w:t>Material/Medien</w:t>
            </w:r>
          </w:p>
        </w:tc>
      </w:tr>
      <w:tr w:rsidR="000C7F34" w:rsidRPr="000B7AFE" w:rsidTr="0009093A">
        <w:trPr>
          <w:trHeight w:val="191"/>
        </w:trPr>
        <w:tc>
          <w:tcPr>
            <w:tcW w:w="1134" w:type="dxa"/>
            <w:tcBorders>
              <w:top w:val="single" w:sz="4" w:space="0" w:color="auto"/>
              <w:bottom w:val="single" w:sz="4" w:space="0" w:color="auto"/>
            </w:tcBorders>
          </w:tcPr>
          <w:p w:rsidR="000C7F34" w:rsidRPr="000B7AFE" w:rsidRDefault="000C7F34" w:rsidP="0009093A">
            <w:pPr>
              <w:keepNext/>
              <w:keepLines/>
              <w:spacing w:after="0" w:line="240" w:lineRule="auto"/>
              <w:jc w:val="both"/>
              <w:outlineLvl w:val="0"/>
              <w:rPr>
                <w:rFonts w:ascii="Arial" w:eastAsia="Times New Roman" w:hAnsi="Arial" w:cs="Times New Roman"/>
                <w:b/>
                <w:bCs/>
                <w:color w:val="000000"/>
                <w:sz w:val="16"/>
                <w:szCs w:val="16"/>
                <w:lang w:eastAsia="de-DE"/>
              </w:rPr>
            </w:pPr>
          </w:p>
        </w:tc>
        <w:tc>
          <w:tcPr>
            <w:tcW w:w="2694" w:type="dxa"/>
            <w:gridSpan w:val="2"/>
            <w:tcBorders>
              <w:top w:val="single" w:sz="4" w:space="0" w:color="auto"/>
              <w:bottom w:val="single" w:sz="4" w:space="0" w:color="auto"/>
            </w:tcBorders>
          </w:tcPr>
          <w:p w:rsidR="000C7F34" w:rsidRPr="000B7AFE" w:rsidRDefault="000C7F34" w:rsidP="0009093A">
            <w:pPr>
              <w:keepNext/>
              <w:keepLines/>
              <w:spacing w:after="0" w:line="240" w:lineRule="auto"/>
              <w:jc w:val="both"/>
              <w:outlineLvl w:val="0"/>
              <w:rPr>
                <w:rFonts w:ascii="Arial" w:eastAsia="Times New Roman" w:hAnsi="Arial" w:cs="Times New Roman"/>
                <w:b/>
                <w:bCs/>
                <w:color w:val="000000"/>
                <w:sz w:val="16"/>
                <w:szCs w:val="16"/>
                <w:lang w:eastAsia="de-DE"/>
              </w:rPr>
            </w:pPr>
          </w:p>
        </w:tc>
        <w:tc>
          <w:tcPr>
            <w:tcW w:w="6095" w:type="dxa"/>
            <w:gridSpan w:val="5"/>
            <w:tcBorders>
              <w:top w:val="single" w:sz="4" w:space="0" w:color="auto"/>
              <w:bottom w:val="single" w:sz="4" w:space="0" w:color="auto"/>
            </w:tcBorders>
          </w:tcPr>
          <w:p w:rsidR="000C7F34" w:rsidRPr="000B7AFE" w:rsidRDefault="000C7F34" w:rsidP="0009093A">
            <w:pPr>
              <w:keepNext/>
              <w:keepLines/>
              <w:spacing w:after="0" w:line="240" w:lineRule="auto"/>
              <w:jc w:val="both"/>
              <w:outlineLvl w:val="0"/>
              <w:rPr>
                <w:rFonts w:ascii="Arial" w:eastAsia="Times New Roman" w:hAnsi="Arial" w:cs="Times New Roman"/>
                <w:b/>
                <w:bCs/>
                <w:color w:val="000000"/>
                <w:sz w:val="16"/>
                <w:szCs w:val="16"/>
                <w:lang w:eastAsia="de-DE"/>
              </w:rPr>
            </w:pPr>
          </w:p>
        </w:tc>
        <w:tc>
          <w:tcPr>
            <w:tcW w:w="236" w:type="dxa"/>
            <w:tcBorders>
              <w:top w:val="single" w:sz="4" w:space="0" w:color="auto"/>
              <w:bottom w:val="single" w:sz="4" w:space="0" w:color="auto"/>
            </w:tcBorders>
          </w:tcPr>
          <w:p w:rsidR="000C7F34" w:rsidRPr="000B7AFE" w:rsidRDefault="000C7F34" w:rsidP="0009093A">
            <w:pPr>
              <w:keepNext/>
              <w:keepLines/>
              <w:spacing w:after="0" w:line="240" w:lineRule="auto"/>
              <w:jc w:val="both"/>
              <w:outlineLvl w:val="0"/>
              <w:rPr>
                <w:rFonts w:ascii="Arial" w:eastAsia="Times New Roman" w:hAnsi="Arial" w:cs="Times New Roman"/>
                <w:b/>
                <w:bCs/>
                <w:color w:val="000000"/>
                <w:sz w:val="16"/>
                <w:szCs w:val="16"/>
                <w:lang w:eastAsia="de-DE"/>
              </w:rPr>
            </w:pPr>
          </w:p>
        </w:tc>
        <w:tc>
          <w:tcPr>
            <w:tcW w:w="3660" w:type="dxa"/>
            <w:gridSpan w:val="4"/>
            <w:tcBorders>
              <w:top w:val="single" w:sz="4" w:space="0" w:color="auto"/>
              <w:bottom w:val="single" w:sz="4" w:space="0" w:color="auto"/>
            </w:tcBorders>
          </w:tcPr>
          <w:p w:rsidR="000C7F34" w:rsidRPr="000B7AFE" w:rsidRDefault="000C7F34" w:rsidP="0009093A">
            <w:pPr>
              <w:keepNext/>
              <w:keepLines/>
              <w:spacing w:after="0" w:line="240" w:lineRule="auto"/>
              <w:jc w:val="both"/>
              <w:outlineLvl w:val="0"/>
              <w:rPr>
                <w:rFonts w:ascii="Arial" w:eastAsia="Times New Roman" w:hAnsi="Arial" w:cs="Times New Roman"/>
                <w:b/>
                <w:bCs/>
                <w:color w:val="000000"/>
                <w:sz w:val="16"/>
                <w:szCs w:val="16"/>
                <w:lang w:eastAsia="de-DE"/>
              </w:rPr>
            </w:pPr>
          </w:p>
        </w:tc>
        <w:tc>
          <w:tcPr>
            <w:tcW w:w="1965" w:type="dxa"/>
            <w:gridSpan w:val="2"/>
            <w:tcBorders>
              <w:top w:val="single" w:sz="4" w:space="0" w:color="auto"/>
              <w:bottom w:val="single" w:sz="4" w:space="0" w:color="auto"/>
            </w:tcBorders>
          </w:tcPr>
          <w:p w:rsidR="000C7F34" w:rsidRPr="000B7AFE" w:rsidRDefault="000C7F34" w:rsidP="0009093A">
            <w:pPr>
              <w:keepNext/>
              <w:keepLines/>
              <w:spacing w:after="0" w:line="240" w:lineRule="auto"/>
              <w:jc w:val="both"/>
              <w:outlineLvl w:val="0"/>
              <w:rPr>
                <w:rFonts w:ascii="Arial" w:eastAsia="Times New Roman" w:hAnsi="Arial" w:cs="Times New Roman"/>
                <w:b/>
                <w:bCs/>
                <w:color w:val="000000"/>
                <w:sz w:val="16"/>
                <w:szCs w:val="16"/>
                <w:lang w:eastAsia="de-DE"/>
              </w:rPr>
            </w:pPr>
          </w:p>
        </w:tc>
      </w:tr>
      <w:tr w:rsidR="000C7F34" w:rsidRPr="000B7AFE" w:rsidTr="0009093A">
        <w:trPr>
          <w:gridAfter w:val="1"/>
          <w:wAfter w:w="494" w:type="dxa"/>
          <w:trHeight w:val="191"/>
        </w:trPr>
        <w:tc>
          <w:tcPr>
            <w:tcW w:w="1134" w:type="dxa"/>
            <w:tcBorders>
              <w:top w:val="single" w:sz="4" w:space="0" w:color="auto"/>
              <w:left w:val="single" w:sz="4" w:space="0" w:color="auto"/>
              <w:right w:val="single" w:sz="4" w:space="0" w:color="auto"/>
            </w:tcBorders>
          </w:tcPr>
          <w:p w:rsidR="000C7F34" w:rsidRDefault="000C7F34" w:rsidP="0009093A">
            <w:pPr>
              <w:keepNext/>
              <w:keepLines/>
              <w:spacing w:before="120" w:after="0" w:line="240" w:lineRule="auto"/>
              <w:jc w:val="center"/>
              <w:outlineLvl w:val="0"/>
              <w:rPr>
                <w:rFonts w:ascii="Arial" w:eastAsia="Times New Roman" w:hAnsi="Arial" w:cs="Times New Roman"/>
                <w:bCs/>
                <w:color w:val="000000"/>
                <w:sz w:val="24"/>
                <w:szCs w:val="24"/>
                <w:lang w:eastAsia="de-DE"/>
              </w:rPr>
            </w:pPr>
            <w:r w:rsidRPr="000B7AFE">
              <w:rPr>
                <w:rFonts w:ascii="Arial" w:eastAsia="Times New Roman" w:hAnsi="Arial" w:cs="Times New Roman"/>
                <w:bCs/>
                <w:color w:val="000000"/>
                <w:sz w:val="24"/>
                <w:szCs w:val="24"/>
                <w:lang w:eastAsia="de-DE"/>
              </w:rPr>
              <w:t>1./2</w:t>
            </w:r>
            <w:r>
              <w:rPr>
                <w:rFonts w:ascii="Arial" w:eastAsia="Times New Roman" w:hAnsi="Arial" w:cs="Times New Roman"/>
                <w:bCs/>
                <w:color w:val="000000"/>
                <w:sz w:val="24"/>
                <w:szCs w:val="24"/>
                <w:lang w:eastAsia="de-DE"/>
              </w:rPr>
              <w:t>.</w:t>
            </w:r>
          </w:p>
          <w:p w:rsidR="000C7F34" w:rsidRDefault="000C7F34" w:rsidP="0009093A">
            <w:pPr>
              <w:keepNext/>
              <w:keepLines/>
              <w:spacing w:before="120" w:after="0" w:line="240" w:lineRule="auto"/>
              <w:jc w:val="center"/>
              <w:outlineLvl w:val="0"/>
              <w:rPr>
                <w:rFonts w:ascii="Arial" w:eastAsia="Times New Roman" w:hAnsi="Arial" w:cs="Times New Roman"/>
                <w:bCs/>
                <w:color w:val="000000"/>
                <w:sz w:val="24"/>
                <w:szCs w:val="24"/>
                <w:lang w:eastAsia="de-DE"/>
              </w:rPr>
            </w:pPr>
          </w:p>
          <w:p w:rsidR="000C7F34" w:rsidRDefault="000C7F34" w:rsidP="0009093A">
            <w:pPr>
              <w:keepNext/>
              <w:keepLines/>
              <w:spacing w:before="120" w:after="0" w:line="240" w:lineRule="auto"/>
              <w:jc w:val="center"/>
              <w:outlineLvl w:val="0"/>
              <w:rPr>
                <w:rFonts w:ascii="Arial" w:eastAsia="Times New Roman" w:hAnsi="Arial" w:cs="Times New Roman"/>
                <w:bCs/>
                <w:color w:val="000000"/>
                <w:sz w:val="24"/>
                <w:szCs w:val="24"/>
                <w:lang w:eastAsia="de-DE"/>
              </w:rPr>
            </w:pPr>
          </w:p>
          <w:p w:rsidR="000C7F34" w:rsidRPr="000B7AFE"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tc>
        <w:tc>
          <w:tcPr>
            <w:tcW w:w="2694" w:type="dxa"/>
            <w:gridSpan w:val="2"/>
            <w:tcBorders>
              <w:top w:val="single" w:sz="4" w:space="0" w:color="auto"/>
              <w:left w:val="single" w:sz="4" w:space="0" w:color="auto"/>
              <w:right w:val="single" w:sz="4" w:space="0" w:color="auto"/>
            </w:tcBorders>
          </w:tcPr>
          <w:p w:rsidR="000C7F34" w:rsidRPr="00C57932" w:rsidRDefault="00C57932" w:rsidP="0009093A">
            <w:pPr>
              <w:keepNext/>
              <w:keepLines/>
              <w:spacing w:before="120" w:after="0" w:line="240" w:lineRule="auto"/>
              <w:outlineLvl w:val="0"/>
              <w:rPr>
                <w:rFonts w:ascii="Arial" w:eastAsia="Times New Roman" w:hAnsi="Arial" w:cs="Times New Roman"/>
                <w:bCs/>
                <w:color w:val="000000"/>
                <w:lang w:eastAsia="de-DE"/>
              </w:rPr>
            </w:pPr>
            <w:r w:rsidRPr="00C57932">
              <w:rPr>
                <w:rFonts w:ascii="Arial" w:eastAsia="Times New Roman" w:hAnsi="Arial" w:cs="Times New Roman"/>
                <w:bCs/>
                <w:color w:val="000000"/>
                <w:lang w:eastAsia="de-DE"/>
              </w:rPr>
              <w:t>Reflexion: Wann ist ein Spiel bzw. Turnier ein für alle</w:t>
            </w:r>
            <w:r w:rsidR="002D0C3A">
              <w:rPr>
                <w:rFonts w:ascii="Arial" w:eastAsia="Times New Roman" w:hAnsi="Arial" w:cs="Times New Roman"/>
                <w:bCs/>
                <w:color w:val="000000"/>
                <w:lang w:eastAsia="de-DE"/>
              </w:rPr>
              <w:t xml:space="preserve"> Beteiligten</w:t>
            </w:r>
            <w:r w:rsidRPr="00C57932">
              <w:rPr>
                <w:rFonts w:ascii="Arial" w:eastAsia="Times New Roman" w:hAnsi="Arial" w:cs="Times New Roman"/>
                <w:bCs/>
                <w:color w:val="000000"/>
                <w:lang w:eastAsia="de-DE"/>
              </w:rPr>
              <w:t xml:space="preserve"> gelung</w:t>
            </w:r>
            <w:r w:rsidRPr="00C57932">
              <w:rPr>
                <w:rFonts w:ascii="Arial" w:eastAsia="Times New Roman" w:hAnsi="Arial" w:cs="Times New Roman"/>
                <w:bCs/>
                <w:color w:val="000000"/>
                <w:lang w:eastAsia="de-DE"/>
              </w:rPr>
              <w:t>e</w:t>
            </w:r>
            <w:r w:rsidRPr="00C57932">
              <w:rPr>
                <w:rFonts w:ascii="Arial" w:eastAsia="Times New Roman" w:hAnsi="Arial" w:cs="Times New Roman"/>
                <w:bCs/>
                <w:color w:val="000000"/>
                <w:lang w:eastAsia="de-DE"/>
              </w:rPr>
              <w:t>nes Turnier?</w:t>
            </w:r>
          </w:p>
          <w:p w:rsidR="000C7F34" w:rsidRDefault="00C57932" w:rsidP="0009093A">
            <w:pPr>
              <w:keepNext/>
              <w:keepLines/>
              <w:spacing w:before="120" w:after="0" w:line="240" w:lineRule="auto"/>
              <w:outlineLvl w:val="0"/>
              <w:rPr>
                <w:rFonts w:ascii="Arial" w:eastAsia="Times New Roman" w:hAnsi="Arial" w:cs="Times New Roman"/>
                <w:bCs/>
                <w:color w:val="000000"/>
                <w:lang w:eastAsia="de-DE"/>
              </w:rPr>
            </w:pPr>
            <w:r w:rsidRPr="00C57932">
              <w:rPr>
                <w:rFonts w:ascii="Arial" w:eastAsia="Times New Roman" w:hAnsi="Arial" w:cs="Times New Roman"/>
                <w:bCs/>
                <w:color w:val="000000"/>
                <w:lang w:eastAsia="de-DE"/>
              </w:rPr>
              <w:t>Ableitung von Kriterien und Ursachen sowie Lösungen</w:t>
            </w:r>
          </w:p>
          <w:p w:rsidR="00C57932" w:rsidRPr="00C57932" w:rsidRDefault="00C57932" w:rsidP="0009093A">
            <w:pPr>
              <w:keepNext/>
              <w:keepLines/>
              <w:spacing w:before="120" w:after="0" w:line="240" w:lineRule="auto"/>
              <w:outlineLvl w:val="0"/>
              <w:rPr>
                <w:rFonts w:ascii="Arial" w:eastAsia="Times New Roman" w:hAnsi="Arial" w:cs="Times New Roman"/>
                <w:bCs/>
                <w:color w:val="000000"/>
                <w:lang w:eastAsia="de-DE"/>
              </w:rPr>
            </w:pPr>
          </w:p>
          <w:p w:rsidR="00C57932" w:rsidRDefault="00C57932" w:rsidP="00C57932">
            <w:pPr>
              <w:rPr>
                <w:rFonts w:ascii="Arial" w:hAnsi="Arial" w:cs="Arial"/>
              </w:rPr>
            </w:pPr>
            <w:r w:rsidRPr="00C57932">
              <w:rPr>
                <w:rFonts w:ascii="Arial" w:hAnsi="Arial" w:cs="Arial"/>
              </w:rPr>
              <w:t>Ableitung der pädagog</w:t>
            </w:r>
            <w:r w:rsidRPr="00C57932">
              <w:rPr>
                <w:rFonts w:ascii="Arial" w:hAnsi="Arial" w:cs="Arial"/>
              </w:rPr>
              <w:t>i</w:t>
            </w:r>
            <w:r w:rsidRPr="00C57932">
              <w:rPr>
                <w:rFonts w:ascii="Arial" w:hAnsi="Arial" w:cs="Arial"/>
              </w:rPr>
              <w:t>schen Perspektiven: K</w:t>
            </w:r>
            <w:r w:rsidRPr="00C57932">
              <w:rPr>
                <w:rFonts w:ascii="Arial" w:hAnsi="Arial" w:cs="Arial"/>
              </w:rPr>
              <w:t>o</w:t>
            </w:r>
            <w:r w:rsidRPr="00C57932">
              <w:rPr>
                <w:rFonts w:ascii="Arial" w:hAnsi="Arial" w:cs="Arial"/>
              </w:rPr>
              <w:t>operation, Leistung, Kö</w:t>
            </w:r>
            <w:r w:rsidRPr="00C57932">
              <w:rPr>
                <w:rFonts w:ascii="Arial" w:hAnsi="Arial" w:cs="Arial"/>
              </w:rPr>
              <w:t>r</w:t>
            </w:r>
            <w:r w:rsidRPr="00C57932">
              <w:rPr>
                <w:rFonts w:ascii="Arial" w:hAnsi="Arial" w:cs="Arial"/>
              </w:rPr>
              <w:t>pererfahrung + Erarbe</w:t>
            </w:r>
            <w:r w:rsidRPr="00C57932">
              <w:rPr>
                <w:rFonts w:ascii="Arial" w:hAnsi="Arial" w:cs="Arial"/>
              </w:rPr>
              <w:t>i</w:t>
            </w:r>
            <w:r w:rsidRPr="00C57932">
              <w:rPr>
                <w:rFonts w:ascii="Arial" w:hAnsi="Arial" w:cs="Arial"/>
              </w:rPr>
              <w:t>tung einer entspreche</w:t>
            </w:r>
            <w:r w:rsidRPr="00C57932">
              <w:rPr>
                <w:rFonts w:ascii="Arial" w:hAnsi="Arial" w:cs="Arial"/>
              </w:rPr>
              <w:t>n</w:t>
            </w:r>
            <w:r w:rsidRPr="00C57932">
              <w:rPr>
                <w:rFonts w:ascii="Arial" w:hAnsi="Arial" w:cs="Arial"/>
              </w:rPr>
              <w:t>den Definition</w:t>
            </w:r>
          </w:p>
          <w:p w:rsidR="00B77D10" w:rsidRPr="00C57932" w:rsidRDefault="00B77D10" w:rsidP="00C57932">
            <w:pPr>
              <w:rPr>
                <w:rFonts w:ascii="Arial" w:hAnsi="Arial" w:cs="Arial"/>
              </w:rPr>
            </w:pPr>
            <w:r>
              <w:rPr>
                <w:rFonts w:ascii="Arial" w:hAnsi="Arial" w:cs="Arial"/>
              </w:rPr>
              <w:t>Individuelle sportpäd</w:t>
            </w:r>
            <w:r>
              <w:rPr>
                <w:rFonts w:ascii="Arial" w:hAnsi="Arial" w:cs="Arial"/>
              </w:rPr>
              <w:t>a</w:t>
            </w:r>
            <w:r>
              <w:rPr>
                <w:rFonts w:ascii="Arial" w:hAnsi="Arial" w:cs="Arial"/>
              </w:rPr>
              <w:t xml:space="preserve">gogische Perspektive </w:t>
            </w:r>
            <w:proofErr w:type="spellStart"/>
            <w:r>
              <w:rPr>
                <w:rFonts w:ascii="Arial" w:hAnsi="Arial" w:cs="Arial"/>
              </w:rPr>
              <w:t>zuordenen</w:t>
            </w:r>
            <w:proofErr w:type="spellEnd"/>
          </w:p>
          <w:p w:rsidR="000C7F34"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C7F34"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C7F34"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C7F34" w:rsidRPr="000B7AFE" w:rsidRDefault="000C7F34" w:rsidP="0009093A">
            <w:pPr>
              <w:keepNext/>
              <w:keepLines/>
              <w:spacing w:after="0" w:line="240" w:lineRule="auto"/>
              <w:outlineLvl w:val="0"/>
              <w:rPr>
                <w:rFonts w:ascii="Arial" w:eastAsia="Times New Roman" w:hAnsi="Arial" w:cs="Times New Roman"/>
                <w:bCs/>
                <w:color w:val="000000"/>
                <w:sz w:val="24"/>
                <w:szCs w:val="24"/>
                <w:lang w:eastAsia="de-DE"/>
              </w:rPr>
            </w:pPr>
          </w:p>
        </w:tc>
        <w:tc>
          <w:tcPr>
            <w:tcW w:w="6095" w:type="dxa"/>
            <w:gridSpan w:val="5"/>
            <w:tcBorders>
              <w:top w:val="single" w:sz="4" w:space="0" w:color="auto"/>
              <w:left w:val="single" w:sz="4" w:space="0" w:color="auto"/>
              <w:right w:val="single" w:sz="4" w:space="0" w:color="auto"/>
            </w:tcBorders>
          </w:tcPr>
          <w:p w:rsidR="000C7F34" w:rsidRPr="008F217C" w:rsidRDefault="00C57932" w:rsidP="00C57932">
            <w:pPr>
              <w:pStyle w:val="Listenabsatz"/>
              <w:keepNext/>
              <w:keepLines/>
              <w:numPr>
                <w:ilvl w:val="0"/>
                <w:numId w:val="12"/>
              </w:numPr>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lastRenderedPageBreak/>
              <w:t>Basketball-Turnier</w:t>
            </w:r>
          </w:p>
        </w:tc>
        <w:tc>
          <w:tcPr>
            <w:tcW w:w="3402" w:type="dxa"/>
            <w:gridSpan w:val="4"/>
            <w:tcBorders>
              <w:top w:val="single" w:sz="4" w:space="0" w:color="auto"/>
              <w:left w:val="single" w:sz="4" w:space="0" w:color="auto"/>
              <w:right w:val="single" w:sz="4" w:space="0" w:color="auto"/>
            </w:tcBorders>
          </w:tcPr>
          <w:p w:rsidR="0004110B" w:rsidRDefault="000C7F34" w:rsidP="001626F0">
            <w:pPr>
              <w:keepNext/>
              <w:keepLines/>
              <w:spacing w:before="120" w:after="0" w:line="240" w:lineRule="auto"/>
              <w:outlineLvl w:val="0"/>
              <w:rPr>
                <w:rFonts w:ascii="Arial" w:eastAsia="Times New Roman" w:hAnsi="Arial" w:cs="Times New Roman"/>
                <w:bCs/>
                <w:color w:val="000000"/>
                <w:sz w:val="24"/>
                <w:szCs w:val="24"/>
                <w:lang w:eastAsia="de-DE"/>
              </w:rPr>
            </w:pPr>
            <w:proofErr w:type="spellStart"/>
            <w:r>
              <w:rPr>
                <w:rFonts w:ascii="Arial" w:eastAsia="Times New Roman" w:hAnsi="Arial" w:cs="Times New Roman"/>
                <w:bCs/>
                <w:color w:val="000000"/>
                <w:sz w:val="24"/>
                <w:szCs w:val="24"/>
                <w:lang w:eastAsia="de-DE"/>
              </w:rPr>
              <w:t>Lernstandsdiagnose</w:t>
            </w:r>
            <w:proofErr w:type="spellEnd"/>
          </w:p>
          <w:p w:rsidR="000C7F34" w:rsidRDefault="000C7F34" w:rsidP="001626F0">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br/>
            </w:r>
            <w:r w:rsidR="00421DA7">
              <w:rPr>
                <w:rFonts w:ascii="Arial" w:eastAsia="Times New Roman" w:hAnsi="Arial" w:cs="Times New Roman"/>
                <w:bCs/>
                <w:color w:val="000000"/>
                <w:sz w:val="24"/>
                <w:szCs w:val="24"/>
                <w:lang w:eastAsia="de-DE"/>
              </w:rPr>
              <w:t xml:space="preserve">Mannschaftsbildung durch Zufall </w:t>
            </w:r>
          </w:p>
          <w:p w:rsidR="003310C8" w:rsidRDefault="003310C8" w:rsidP="001626F0">
            <w:pPr>
              <w:keepNext/>
              <w:keepLines/>
              <w:spacing w:before="120" w:after="0" w:line="240" w:lineRule="auto"/>
              <w:outlineLvl w:val="0"/>
              <w:rPr>
                <w:rFonts w:ascii="Arial" w:eastAsia="Times New Roman" w:hAnsi="Arial" w:cs="Times New Roman"/>
                <w:bCs/>
                <w:color w:val="000000"/>
                <w:sz w:val="24"/>
                <w:szCs w:val="24"/>
                <w:lang w:eastAsia="de-DE"/>
              </w:rPr>
            </w:pPr>
          </w:p>
          <w:p w:rsidR="002D0C3A" w:rsidRDefault="003310C8" w:rsidP="001626F0">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 xml:space="preserve"> </w:t>
            </w:r>
          </w:p>
          <w:p w:rsidR="00B77D10" w:rsidRDefault="00B77D10" w:rsidP="001626F0">
            <w:pPr>
              <w:keepNext/>
              <w:keepLines/>
              <w:spacing w:before="120" w:after="0" w:line="240" w:lineRule="auto"/>
              <w:outlineLvl w:val="0"/>
              <w:rPr>
                <w:rFonts w:ascii="Arial" w:eastAsia="Times New Roman" w:hAnsi="Arial" w:cs="Times New Roman"/>
                <w:bCs/>
                <w:color w:val="000000"/>
                <w:sz w:val="24"/>
                <w:szCs w:val="24"/>
                <w:lang w:eastAsia="de-DE"/>
              </w:rPr>
            </w:pPr>
          </w:p>
          <w:p w:rsidR="00B77D10" w:rsidRDefault="002C6D7C" w:rsidP="001626F0">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Reflexion</w:t>
            </w:r>
          </w:p>
          <w:p w:rsidR="002C6D7C" w:rsidRDefault="002C6D7C" w:rsidP="001626F0">
            <w:pPr>
              <w:keepNext/>
              <w:keepLines/>
              <w:spacing w:before="120" w:after="0" w:line="240" w:lineRule="auto"/>
              <w:outlineLvl w:val="0"/>
              <w:rPr>
                <w:rFonts w:ascii="Arial" w:eastAsia="Times New Roman" w:hAnsi="Arial" w:cs="Times New Roman"/>
                <w:bCs/>
                <w:color w:val="000000"/>
                <w:sz w:val="24"/>
                <w:szCs w:val="24"/>
                <w:lang w:eastAsia="de-DE"/>
              </w:rPr>
            </w:pPr>
          </w:p>
          <w:p w:rsidR="002C6D7C" w:rsidRDefault="002C6D7C" w:rsidP="001626F0">
            <w:pPr>
              <w:keepNext/>
              <w:keepLines/>
              <w:spacing w:before="120" w:after="0" w:line="240" w:lineRule="auto"/>
              <w:outlineLvl w:val="0"/>
              <w:rPr>
                <w:rFonts w:ascii="Arial" w:eastAsia="Times New Roman" w:hAnsi="Arial" w:cs="Times New Roman"/>
                <w:bCs/>
                <w:color w:val="000000"/>
                <w:sz w:val="24"/>
                <w:szCs w:val="24"/>
                <w:lang w:eastAsia="de-DE"/>
              </w:rPr>
            </w:pPr>
          </w:p>
          <w:p w:rsidR="002C6D7C" w:rsidRDefault="002C6D7C" w:rsidP="001626F0">
            <w:pPr>
              <w:keepNext/>
              <w:keepLines/>
              <w:spacing w:before="120" w:after="0" w:line="240" w:lineRule="auto"/>
              <w:outlineLvl w:val="0"/>
              <w:rPr>
                <w:rFonts w:ascii="Arial" w:eastAsia="Times New Roman" w:hAnsi="Arial" w:cs="Times New Roman"/>
                <w:bCs/>
                <w:color w:val="000000"/>
                <w:sz w:val="24"/>
                <w:szCs w:val="24"/>
                <w:lang w:eastAsia="de-DE"/>
              </w:rPr>
            </w:pPr>
          </w:p>
          <w:p w:rsidR="00B77D10" w:rsidRPr="000B7AFE" w:rsidRDefault="00B77D10" w:rsidP="001626F0">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Kartenabfrage</w:t>
            </w:r>
          </w:p>
        </w:tc>
        <w:tc>
          <w:tcPr>
            <w:tcW w:w="1965" w:type="dxa"/>
            <w:gridSpan w:val="2"/>
            <w:tcBorders>
              <w:top w:val="single" w:sz="4" w:space="0" w:color="auto"/>
              <w:left w:val="single" w:sz="4" w:space="0" w:color="auto"/>
              <w:right w:val="single" w:sz="4" w:space="0" w:color="auto"/>
            </w:tcBorders>
          </w:tcPr>
          <w:p w:rsidR="000C7F34" w:rsidRDefault="001626F0" w:rsidP="0009093A">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Spielbeobac</w:t>
            </w:r>
            <w:r>
              <w:rPr>
                <w:rFonts w:ascii="Arial" w:eastAsia="Times New Roman" w:hAnsi="Arial" w:cs="Times New Roman"/>
                <w:bCs/>
                <w:color w:val="000000"/>
                <w:sz w:val="24"/>
                <w:szCs w:val="24"/>
                <w:lang w:eastAsia="de-DE"/>
              </w:rPr>
              <w:t>h</w:t>
            </w:r>
            <w:r>
              <w:rPr>
                <w:rFonts w:ascii="Arial" w:eastAsia="Times New Roman" w:hAnsi="Arial" w:cs="Times New Roman"/>
                <w:bCs/>
                <w:color w:val="000000"/>
                <w:sz w:val="24"/>
                <w:szCs w:val="24"/>
                <w:lang w:eastAsia="de-DE"/>
              </w:rPr>
              <w:t>tungsbogen</w:t>
            </w:r>
          </w:p>
          <w:p w:rsidR="002D0C3A" w:rsidRDefault="002D0C3A"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1626F0" w:rsidRDefault="001626F0"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B77D10" w:rsidRDefault="00B77D10" w:rsidP="0009093A">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Flipchart</w:t>
            </w:r>
            <w:r w:rsidR="00F46D66">
              <w:rPr>
                <w:rFonts w:ascii="Arial" w:eastAsia="Times New Roman" w:hAnsi="Arial" w:cs="Times New Roman"/>
                <w:bCs/>
                <w:color w:val="000000"/>
                <w:sz w:val="24"/>
                <w:szCs w:val="24"/>
                <w:lang w:eastAsia="de-DE"/>
              </w:rPr>
              <w:t xml:space="preserve"> bzw. Wandzeitung</w:t>
            </w:r>
          </w:p>
          <w:p w:rsidR="00B77D10" w:rsidRDefault="00B77D10"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B77D10" w:rsidRDefault="00B77D10"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2C6D7C" w:rsidRDefault="00F46D66" w:rsidP="0009093A">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Flipchart bzw. Wandzeitung</w:t>
            </w:r>
          </w:p>
          <w:p w:rsidR="002C6D7C" w:rsidRDefault="002C6D7C"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2C6D7C" w:rsidRDefault="002C6D7C"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2C6D7C" w:rsidRDefault="002C6D7C"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C7F34" w:rsidRDefault="003310C8" w:rsidP="0009093A">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Karten</w:t>
            </w:r>
          </w:p>
          <w:p w:rsidR="000C7F34" w:rsidRPr="000B7AFE"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tc>
      </w:tr>
      <w:tr w:rsidR="000C7F34" w:rsidRPr="000B7AFE" w:rsidTr="0009093A">
        <w:trPr>
          <w:gridAfter w:val="1"/>
          <w:wAfter w:w="494" w:type="dxa"/>
          <w:trHeight w:val="1910"/>
        </w:trPr>
        <w:tc>
          <w:tcPr>
            <w:tcW w:w="1134" w:type="dxa"/>
            <w:tcBorders>
              <w:top w:val="single" w:sz="4" w:space="0" w:color="auto"/>
              <w:left w:val="single" w:sz="4" w:space="0" w:color="auto"/>
              <w:bottom w:val="single" w:sz="4" w:space="0" w:color="auto"/>
              <w:right w:val="single" w:sz="4" w:space="0" w:color="auto"/>
            </w:tcBorders>
          </w:tcPr>
          <w:p w:rsidR="000C7F34" w:rsidRPr="000B7AFE" w:rsidRDefault="0004110B" w:rsidP="0009093A">
            <w:pPr>
              <w:keepNext/>
              <w:keepLines/>
              <w:spacing w:before="120" w:after="0" w:line="240" w:lineRule="auto"/>
              <w:jc w:val="center"/>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lastRenderedPageBreak/>
              <w:t>3./4.</w:t>
            </w:r>
          </w:p>
        </w:tc>
        <w:tc>
          <w:tcPr>
            <w:tcW w:w="2694" w:type="dxa"/>
            <w:gridSpan w:val="2"/>
            <w:tcBorders>
              <w:top w:val="single" w:sz="4" w:space="0" w:color="auto"/>
              <w:left w:val="single" w:sz="4" w:space="0" w:color="auto"/>
              <w:bottom w:val="single" w:sz="4" w:space="0" w:color="auto"/>
              <w:right w:val="single" w:sz="4" w:space="0" w:color="auto"/>
            </w:tcBorders>
          </w:tcPr>
          <w:p w:rsidR="000C7F34" w:rsidRDefault="0004110B" w:rsidP="0004110B">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Üben der Basisferti</w:t>
            </w:r>
            <w:r>
              <w:rPr>
                <w:rFonts w:ascii="Arial" w:eastAsia="Times New Roman" w:hAnsi="Arial" w:cs="Times New Roman"/>
                <w:bCs/>
                <w:color w:val="000000"/>
                <w:sz w:val="24"/>
                <w:szCs w:val="24"/>
                <w:lang w:eastAsia="de-DE"/>
              </w:rPr>
              <w:t>g</w:t>
            </w:r>
            <w:r>
              <w:rPr>
                <w:rFonts w:ascii="Arial" w:eastAsia="Times New Roman" w:hAnsi="Arial" w:cs="Times New Roman"/>
                <w:bCs/>
                <w:color w:val="000000"/>
                <w:sz w:val="24"/>
                <w:szCs w:val="24"/>
                <w:lang w:eastAsia="de-DE"/>
              </w:rPr>
              <w:t>keiten Werfen, Passen und Dribbeln</w:t>
            </w:r>
          </w:p>
          <w:p w:rsidR="00AF4763" w:rsidRDefault="00AF4763" w:rsidP="0004110B">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Erweiterung der Wah</w:t>
            </w:r>
            <w:r>
              <w:rPr>
                <w:rFonts w:ascii="Arial" w:eastAsia="Times New Roman" w:hAnsi="Arial" w:cs="Times New Roman"/>
                <w:bCs/>
                <w:color w:val="000000"/>
                <w:sz w:val="24"/>
                <w:szCs w:val="24"/>
                <w:lang w:eastAsia="de-DE"/>
              </w:rPr>
              <w:t>r</w:t>
            </w:r>
            <w:r>
              <w:rPr>
                <w:rFonts w:ascii="Arial" w:eastAsia="Times New Roman" w:hAnsi="Arial" w:cs="Times New Roman"/>
                <w:bCs/>
                <w:color w:val="000000"/>
                <w:sz w:val="24"/>
                <w:szCs w:val="24"/>
                <w:lang w:eastAsia="de-DE"/>
              </w:rPr>
              <w:t>nehmungsfähigkeit und Körpererfahrung</w:t>
            </w:r>
          </w:p>
          <w:p w:rsidR="0004110B" w:rsidRPr="000B7AFE" w:rsidRDefault="0004110B" w:rsidP="0004110B">
            <w:pPr>
              <w:keepNext/>
              <w:keepLines/>
              <w:spacing w:before="120" w:after="0" w:line="240" w:lineRule="auto"/>
              <w:outlineLvl w:val="0"/>
              <w:rPr>
                <w:rFonts w:ascii="Arial" w:eastAsia="Times New Roman" w:hAnsi="Arial" w:cs="Times New Roman"/>
                <w:bCs/>
                <w:color w:val="000000"/>
                <w:sz w:val="24"/>
                <w:szCs w:val="24"/>
                <w:lang w:eastAsia="de-DE"/>
              </w:rPr>
            </w:pPr>
          </w:p>
        </w:tc>
        <w:tc>
          <w:tcPr>
            <w:tcW w:w="6095" w:type="dxa"/>
            <w:gridSpan w:val="5"/>
            <w:tcBorders>
              <w:top w:val="single" w:sz="4" w:space="0" w:color="auto"/>
              <w:left w:val="single" w:sz="4" w:space="0" w:color="auto"/>
              <w:bottom w:val="single" w:sz="4" w:space="0" w:color="auto"/>
              <w:right w:val="single" w:sz="4" w:space="0" w:color="auto"/>
            </w:tcBorders>
          </w:tcPr>
          <w:p w:rsidR="007B4848" w:rsidRPr="007B4848" w:rsidRDefault="007B4848" w:rsidP="007B4848">
            <w:pPr>
              <w:jc w:val="both"/>
              <w:rPr>
                <w:rFonts w:ascii="Arial" w:hAnsi="Arial" w:cs="Arial"/>
                <w:b/>
                <w:sz w:val="24"/>
                <w:szCs w:val="24"/>
              </w:rPr>
            </w:pPr>
            <w:r w:rsidRPr="007B4848">
              <w:rPr>
                <w:rFonts w:ascii="Arial" w:hAnsi="Arial" w:cs="Arial"/>
                <w:b/>
                <w:sz w:val="24"/>
                <w:szCs w:val="24"/>
              </w:rPr>
              <w:t>Wir üben die Basisfertigkeiten Werfen, Dribbeln und Passen und erweitern unsere Wahrnehmung</w:t>
            </w:r>
            <w:r w:rsidRPr="007B4848">
              <w:rPr>
                <w:rFonts w:ascii="Arial" w:hAnsi="Arial" w:cs="Arial"/>
                <w:b/>
                <w:sz w:val="24"/>
                <w:szCs w:val="24"/>
              </w:rPr>
              <w:t>s</w:t>
            </w:r>
            <w:r w:rsidRPr="007B4848">
              <w:rPr>
                <w:rFonts w:ascii="Arial" w:hAnsi="Arial" w:cs="Arial"/>
                <w:b/>
                <w:sz w:val="24"/>
                <w:szCs w:val="24"/>
              </w:rPr>
              <w:t>fähigkeit sowie Körpererfahrung</w:t>
            </w:r>
          </w:p>
          <w:p w:rsidR="00AF4763" w:rsidRPr="002D7330" w:rsidRDefault="00AF4763" w:rsidP="002D7330">
            <w:pPr>
              <w:rPr>
                <w:rFonts w:ascii="Arial" w:hAnsi="Arial" w:cs="Arial"/>
                <w:sz w:val="24"/>
                <w:szCs w:val="24"/>
              </w:rPr>
            </w:pPr>
            <w:r w:rsidRPr="002D7330">
              <w:rPr>
                <w:rFonts w:ascii="Arial" w:hAnsi="Arial" w:cs="Arial"/>
                <w:sz w:val="20"/>
                <w:szCs w:val="20"/>
              </w:rPr>
              <w:t>„</w:t>
            </w:r>
            <w:r w:rsidR="00E00480" w:rsidRPr="002D7330">
              <w:rPr>
                <w:rFonts w:ascii="Arial" w:hAnsi="Arial" w:cs="Arial"/>
                <w:sz w:val="20"/>
                <w:szCs w:val="20"/>
              </w:rPr>
              <w:t xml:space="preserve">Dribbeln nach </w:t>
            </w:r>
            <w:r w:rsidRPr="002D7330">
              <w:rPr>
                <w:rFonts w:ascii="Arial" w:hAnsi="Arial" w:cs="Arial"/>
                <w:sz w:val="24"/>
                <w:szCs w:val="24"/>
              </w:rPr>
              <w:t>Fahrplan“ unter der päd. Perspektive „Körpererfahrung“</w:t>
            </w:r>
          </w:p>
          <w:p w:rsidR="0073538F" w:rsidRDefault="0073538F" w:rsidP="0073538F">
            <w:pPr>
              <w:rPr>
                <w:rFonts w:ascii="Arial" w:hAnsi="Arial" w:cs="Arial"/>
                <w:sz w:val="24"/>
                <w:szCs w:val="24"/>
              </w:rPr>
            </w:pPr>
            <w:r>
              <w:rPr>
                <w:rFonts w:ascii="Arial" w:hAnsi="Arial" w:cs="Arial"/>
                <w:sz w:val="24"/>
                <w:szCs w:val="24"/>
              </w:rPr>
              <w:t>Beispiele für Beobachtungsaufgaben:</w:t>
            </w:r>
          </w:p>
          <w:p w:rsidR="0073538F" w:rsidRPr="001C694D" w:rsidRDefault="0073538F" w:rsidP="0073538F">
            <w:pPr>
              <w:pStyle w:val="Listenabsatz"/>
              <w:numPr>
                <w:ilvl w:val="0"/>
                <w:numId w:val="18"/>
              </w:numPr>
              <w:spacing w:after="200" w:line="276" w:lineRule="auto"/>
              <w:rPr>
                <w:rFonts w:ascii="Arial" w:hAnsi="Arial" w:cs="Arial"/>
                <w:sz w:val="24"/>
                <w:szCs w:val="24"/>
              </w:rPr>
            </w:pPr>
            <w:r w:rsidRPr="001C694D">
              <w:rPr>
                <w:rFonts w:ascii="Arial" w:hAnsi="Arial" w:cs="Arial"/>
                <w:sz w:val="24"/>
                <w:szCs w:val="24"/>
              </w:rPr>
              <w:t>Achte auf das Verhalten deines Pulses in B</w:t>
            </w:r>
            <w:r w:rsidRPr="001C694D">
              <w:rPr>
                <w:rFonts w:ascii="Arial" w:hAnsi="Arial" w:cs="Arial"/>
                <w:sz w:val="24"/>
                <w:szCs w:val="24"/>
              </w:rPr>
              <w:t>e</w:t>
            </w:r>
            <w:r w:rsidRPr="001C694D">
              <w:rPr>
                <w:rFonts w:ascii="Arial" w:hAnsi="Arial" w:cs="Arial"/>
                <w:sz w:val="24"/>
                <w:szCs w:val="24"/>
              </w:rPr>
              <w:t>wegung und Ruhe!</w:t>
            </w:r>
          </w:p>
          <w:p w:rsidR="0073538F" w:rsidRPr="001C694D" w:rsidRDefault="0073538F" w:rsidP="0073538F">
            <w:pPr>
              <w:pStyle w:val="Listenabsatz"/>
              <w:numPr>
                <w:ilvl w:val="0"/>
                <w:numId w:val="18"/>
              </w:numPr>
              <w:spacing w:after="200" w:line="276" w:lineRule="auto"/>
              <w:rPr>
                <w:rFonts w:ascii="Arial" w:hAnsi="Arial" w:cs="Arial"/>
                <w:sz w:val="24"/>
                <w:szCs w:val="24"/>
              </w:rPr>
            </w:pPr>
            <w:r w:rsidRPr="001C694D">
              <w:rPr>
                <w:rFonts w:ascii="Arial" w:hAnsi="Arial" w:cs="Arial"/>
                <w:sz w:val="24"/>
                <w:szCs w:val="24"/>
              </w:rPr>
              <w:t>Welche Unterschiede gibt es beim Dribbeln mit der linken bzw. der rechten Hand?</w:t>
            </w:r>
          </w:p>
          <w:p w:rsidR="0073538F" w:rsidRDefault="0073538F" w:rsidP="0073538F">
            <w:pPr>
              <w:pStyle w:val="Listenabsatz"/>
              <w:numPr>
                <w:ilvl w:val="0"/>
                <w:numId w:val="18"/>
              </w:numPr>
              <w:spacing w:after="200" w:line="276" w:lineRule="auto"/>
              <w:rPr>
                <w:rFonts w:ascii="Arial" w:hAnsi="Arial" w:cs="Arial"/>
                <w:sz w:val="24"/>
                <w:szCs w:val="24"/>
              </w:rPr>
            </w:pPr>
            <w:r w:rsidRPr="001C694D">
              <w:rPr>
                <w:rFonts w:ascii="Arial" w:hAnsi="Arial" w:cs="Arial"/>
                <w:sz w:val="24"/>
                <w:szCs w:val="24"/>
              </w:rPr>
              <w:t>Welche Unterschiede stellst du beim Dribbeln mit unterschiedlichen Bällen fest?</w:t>
            </w:r>
          </w:p>
          <w:p w:rsidR="0073538F" w:rsidRPr="001C694D" w:rsidRDefault="0073538F" w:rsidP="0073538F">
            <w:pPr>
              <w:pStyle w:val="Listenabsatz"/>
              <w:numPr>
                <w:ilvl w:val="0"/>
                <w:numId w:val="18"/>
              </w:numPr>
              <w:spacing w:after="200" w:line="276" w:lineRule="auto"/>
              <w:rPr>
                <w:rFonts w:ascii="Arial" w:hAnsi="Arial" w:cs="Arial"/>
                <w:sz w:val="24"/>
                <w:szCs w:val="24"/>
              </w:rPr>
            </w:pPr>
            <w:r>
              <w:rPr>
                <w:rFonts w:ascii="Arial" w:hAnsi="Arial" w:cs="Arial"/>
                <w:sz w:val="24"/>
                <w:szCs w:val="24"/>
              </w:rPr>
              <w:t>Wie fühlt sich das Dribbeln in deiner Hand an?</w:t>
            </w:r>
          </w:p>
          <w:p w:rsidR="0073538F" w:rsidRDefault="0073538F" w:rsidP="0073538F">
            <w:pPr>
              <w:pStyle w:val="Listenabsatz"/>
              <w:numPr>
                <w:ilvl w:val="0"/>
                <w:numId w:val="18"/>
              </w:numPr>
              <w:spacing w:after="200" w:line="276" w:lineRule="auto"/>
              <w:rPr>
                <w:rFonts w:ascii="Arial" w:hAnsi="Arial" w:cs="Arial"/>
                <w:sz w:val="24"/>
                <w:szCs w:val="24"/>
              </w:rPr>
            </w:pPr>
            <w:r w:rsidRPr="001C694D">
              <w:rPr>
                <w:rFonts w:ascii="Arial" w:hAnsi="Arial" w:cs="Arial"/>
                <w:sz w:val="24"/>
                <w:szCs w:val="24"/>
              </w:rPr>
              <w:t>Wie verändert sich die Technik beim Dribbeln im Stehen bzw. in der Bewegung?</w:t>
            </w:r>
          </w:p>
          <w:p w:rsidR="0073538F" w:rsidRDefault="0073538F" w:rsidP="0073538F">
            <w:pPr>
              <w:pStyle w:val="Listenabsatz"/>
              <w:numPr>
                <w:ilvl w:val="0"/>
                <w:numId w:val="18"/>
              </w:numPr>
              <w:spacing w:after="200" w:line="276" w:lineRule="auto"/>
              <w:rPr>
                <w:rFonts w:ascii="Arial" w:hAnsi="Arial" w:cs="Arial"/>
                <w:sz w:val="24"/>
                <w:szCs w:val="24"/>
              </w:rPr>
            </w:pPr>
            <w:r>
              <w:rPr>
                <w:rFonts w:ascii="Arial" w:hAnsi="Arial" w:cs="Arial"/>
                <w:sz w:val="24"/>
                <w:szCs w:val="24"/>
              </w:rPr>
              <w:t>Welche Besonderheiten stellst du bei den ve</w:t>
            </w:r>
            <w:r>
              <w:rPr>
                <w:rFonts w:ascii="Arial" w:hAnsi="Arial" w:cs="Arial"/>
                <w:sz w:val="24"/>
                <w:szCs w:val="24"/>
              </w:rPr>
              <w:t>r</w:t>
            </w:r>
            <w:r>
              <w:rPr>
                <w:rFonts w:ascii="Arial" w:hAnsi="Arial" w:cs="Arial"/>
                <w:sz w:val="24"/>
                <w:szCs w:val="24"/>
              </w:rPr>
              <w:t>schiedenen Zusatzaufgaben fest?</w:t>
            </w:r>
          </w:p>
          <w:p w:rsidR="0073538F" w:rsidRDefault="0073538F" w:rsidP="0073538F">
            <w:pPr>
              <w:pStyle w:val="Listenabsatz"/>
              <w:rPr>
                <w:rFonts w:ascii="Arial" w:hAnsi="Arial" w:cs="Arial"/>
                <w:sz w:val="24"/>
                <w:szCs w:val="24"/>
              </w:rPr>
            </w:pPr>
            <w:r>
              <w:rPr>
                <w:rFonts w:ascii="Arial" w:hAnsi="Arial" w:cs="Arial"/>
                <w:sz w:val="24"/>
                <w:szCs w:val="24"/>
              </w:rPr>
              <w:t>Wie unterscheidet sich das Dribbling in unte</w:t>
            </w:r>
            <w:r>
              <w:rPr>
                <w:rFonts w:ascii="Arial" w:hAnsi="Arial" w:cs="Arial"/>
                <w:sz w:val="24"/>
                <w:szCs w:val="24"/>
              </w:rPr>
              <w:t>r</w:t>
            </w:r>
            <w:r>
              <w:rPr>
                <w:rFonts w:ascii="Arial" w:hAnsi="Arial" w:cs="Arial"/>
                <w:sz w:val="24"/>
                <w:szCs w:val="24"/>
              </w:rPr>
              <w:t>schiedlichen Spielfeldgrößen</w:t>
            </w:r>
          </w:p>
          <w:p w:rsidR="005F70E5" w:rsidRPr="005F70E5" w:rsidRDefault="005F70E5" w:rsidP="005F70E5">
            <w:pPr>
              <w:rPr>
                <w:rFonts w:ascii="Arial" w:hAnsi="Arial" w:cs="Arial"/>
                <w:sz w:val="24"/>
                <w:szCs w:val="24"/>
              </w:rPr>
            </w:pPr>
          </w:p>
          <w:p w:rsidR="00AF4763" w:rsidRPr="002D7330" w:rsidRDefault="00AF4763" w:rsidP="002D7330">
            <w:pPr>
              <w:rPr>
                <w:rFonts w:ascii="Arial" w:hAnsi="Arial" w:cs="Arial"/>
                <w:sz w:val="24"/>
                <w:szCs w:val="24"/>
              </w:rPr>
            </w:pPr>
            <w:r w:rsidRPr="002D7330">
              <w:rPr>
                <w:rFonts w:ascii="Arial" w:hAnsi="Arial" w:cs="Arial"/>
                <w:sz w:val="24"/>
                <w:szCs w:val="24"/>
              </w:rPr>
              <w:t>Dribbeln, Passen und Werfen in Kleingruppen unter verschiedenen Bedingungen(Variationen) in Form der Stationsarbeit</w:t>
            </w:r>
          </w:p>
          <w:p w:rsidR="00E141E4" w:rsidRDefault="00AF4763" w:rsidP="002D7330">
            <w:pPr>
              <w:pStyle w:val="Listenabsatz"/>
              <w:numPr>
                <w:ilvl w:val="0"/>
                <w:numId w:val="17"/>
              </w:numPr>
              <w:rPr>
                <w:rFonts w:ascii="Arial" w:hAnsi="Arial" w:cs="Arial"/>
                <w:sz w:val="24"/>
                <w:szCs w:val="24"/>
              </w:rPr>
            </w:pPr>
            <w:r w:rsidRPr="007A05C1">
              <w:rPr>
                <w:rFonts w:ascii="Arial" w:hAnsi="Arial" w:cs="Arial"/>
                <w:sz w:val="24"/>
                <w:szCs w:val="24"/>
              </w:rPr>
              <w:t xml:space="preserve">4 Stationen: </w:t>
            </w:r>
            <w:r w:rsidR="002E1BB4">
              <w:rPr>
                <w:rFonts w:ascii="Arial" w:hAnsi="Arial" w:cs="Arial"/>
                <w:sz w:val="24"/>
                <w:szCs w:val="24"/>
              </w:rPr>
              <w:t xml:space="preserve">1. </w:t>
            </w:r>
            <w:r w:rsidRPr="007A05C1">
              <w:rPr>
                <w:rFonts w:ascii="Arial" w:hAnsi="Arial" w:cs="Arial"/>
                <w:sz w:val="24"/>
                <w:szCs w:val="24"/>
              </w:rPr>
              <w:t xml:space="preserve">Dribbling – </w:t>
            </w:r>
            <w:r w:rsidR="002E1BB4">
              <w:rPr>
                <w:rFonts w:ascii="Arial" w:hAnsi="Arial" w:cs="Arial"/>
                <w:sz w:val="24"/>
                <w:szCs w:val="24"/>
              </w:rPr>
              <w:t xml:space="preserve">2. </w:t>
            </w:r>
            <w:r w:rsidRPr="007A05C1">
              <w:rPr>
                <w:rFonts w:ascii="Arial" w:hAnsi="Arial" w:cs="Arial"/>
                <w:sz w:val="24"/>
                <w:szCs w:val="24"/>
              </w:rPr>
              <w:t xml:space="preserve">Passen </w:t>
            </w:r>
            <w:r w:rsidR="002E1BB4">
              <w:rPr>
                <w:rFonts w:ascii="Arial" w:hAnsi="Arial" w:cs="Arial"/>
                <w:sz w:val="24"/>
                <w:szCs w:val="24"/>
              </w:rPr>
              <w:t>–</w:t>
            </w:r>
            <w:r w:rsidRPr="007A05C1">
              <w:rPr>
                <w:rFonts w:ascii="Arial" w:hAnsi="Arial" w:cs="Arial"/>
                <w:sz w:val="24"/>
                <w:szCs w:val="24"/>
              </w:rPr>
              <w:t xml:space="preserve"> </w:t>
            </w:r>
            <w:r w:rsidR="002E1BB4">
              <w:rPr>
                <w:rFonts w:ascii="Arial" w:hAnsi="Arial" w:cs="Arial"/>
                <w:sz w:val="24"/>
                <w:szCs w:val="24"/>
              </w:rPr>
              <w:t xml:space="preserve">3. </w:t>
            </w:r>
            <w:r w:rsidRPr="007A05C1">
              <w:rPr>
                <w:rFonts w:ascii="Arial" w:hAnsi="Arial" w:cs="Arial"/>
                <w:sz w:val="24"/>
                <w:szCs w:val="24"/>
              </w:rPr>
              <w:t>Kor</w:t>
            </w:r>
            <w:r w:rsidRPr="007A05C1">
              <w:rPr>
                <w:rFonts w:ascii="Arial" w:hAnsi="Arial" w:cs="Arial"/>
                <w:sz w:val="24"/>
                <w:szCs w:val="24"/>
              </w:rPr>
              <w:t>b</w:t>
            </w:r>
            <w:r w:rsidRPr="007A05C1">
              <w:rPr>
                <w:rFonts w:ascii="Arial" w:hAnsi="Arial" w:cs="Arial"/>
                <w:sz w:val="24"/>
                <w:szCs w:val="24"/>
              </w:rPr>
              <w:lastRenderedPageBreak/>
              <w:t xml:space="preserve">leger – </w:t>
            </w:r>
            <w:r w:rsidR="002E1BB4">
              <w:rPr>
                <w:rFonts w:ascii="Arial" w:hAnsi="Arial" w:cs="Arial"/>
                <w:sz w:val="24"/>
                <w:szCs w:val="24"/>
              </w:rPr>
              <w:t xml:space="preserve">4. </w:t>
            </w:r>
            <w:r w:rsidRPr="007A05C1">
              <w:rPr>
                <w:rFonts w:ascii="Arial" w:hAnsi="Arial" w:cs="Arial"/>
                <w:sz w:val="24"/>
                <w:szCs w:val="24"/>
              </w:rPr>
              <w:t>Positionswurf; an den Stationen wird nach dem Ansatz des differentiellen Ler</w:t>
            </w:r>
            <w:r w:rsidR="002E1BB4">
              <w:rPr>
                <w:rFonts w:ascii="Arial" w:hAnsi="Arial" w:cs="Arial"/>
                <w:sz w:val="24"/>
                <w:szCs w:val="24"/>
              </w:rPr>
              <w:t>nens geübt:</w:t>
            </w:r>
            <w:r w:rsidRPr="007A05C1">
              <w:rPr>
                <w:rFonts w:ascii="Arial" w:hAnsi="Arial" w:cs="Arial"/>
                <w:sz w:val="24"/>
                <w:szCs w:val="24"/>
              </w:rPr>
              <w:t xml:space="preserve">    </w:t>
            </w:r>
          </w:p>
          <w:p w:rsidR="00E141E4" w:rsidRDefault="00E141E4" w:rsidP="00E141E4">
            <w:pPr>
              <w:pStyle w:val="Listenabsatz"/>
              <w:rPr>
                <w:rFonts w:ascii="Arial" w:hAnsi="Arial" w:cs="Arial"/>
                <w:sz w:val="24"/>
                <w:szCs w:val="24"/>
              </w:rPr>
            </w:pPr>
          </w:p>
          <w:p w:rsidR="00E141E4" w:rsidRPr="00E141E4" w:rsidRDefault="00AF4763" w:rsidP="00E141E4">
            <w:pPr>
              <w:pStyle w:val="Listenabsatz"/>
              <w:numPr>
                <w:ilvl w:val="0"/>
                <w:numId w:val="12"/>
              </w:numPr>
              <w:rPr>
                <w:rFonts w:ascii="Arial" w:hAnsi="Arial" w:cs="Arial"/>
                <w:sz w:val="24"/>
                <w:szCs w:val="24"/>
              </w:rPr>
            </w:pPr>
            <w:r w:rsidRPr="00E141E4">
              <w:rPr>
                <w:rFonts w:ascii="Arial" w:hAnsi="Arial" w:cs="Arial"/>
                <w:sz w:val="24"/>
                <w:szCs w:val="24"/>
              </w:rPr>
              <w:t xml:space="preserve">Methodische Maßnahmen:    </w:t>
            </w:r>
          </w:p>
          <w:p w:rsidR="00E141E4" w:rsidRDefault="00AF4763" w:rsidP="00E141E4">
            <w:pPr>
              <w:pStyle w:val="Listenabsatz"/>
              <w:numPr>
                <w:ilvl w:val="0"/>
                <w:numId w:val="29"/>
              </w:numPr>
              <w:rPr>
                <w:rFonts w:ascii="Arial" w:hAnsi="Arial" w:cs="Arial"/>
                <w:sz w:val="24"/>
                <w:szCs w:val="24"/>
              </w:rPr>
            </w:pPr>
            <w:r w:rsidRPr="00E141E4">
              <w:rPr>
                <w:rFonts w:ascii="Arial" w:hAnsi="Arial" w:cs="Arial"/>
                <w:sz w:val="24"/>
                <w:szCs w:val="24"/>
                <w:lang w:eastAsia="de-DE"/>
              </w:rPr>
              <w:t xml:space="preserve">Unterschiedliche Abwurfpositionen (über Kopf, </w:t>
            </w:r>
            <w:proofErr w:type="spellStart"/>
            <w:r w:rsidRPr="00E141E4">
              <w:rPr>
                <w:rFonts w:ascii="Arial" w:hAnsi="Arial" w:cs="Arial"/>
                <w:sz w:val="24"/>
                <w:szCs w:val="24"/>
                <w:lang w:eastAsia="de-DE"/>
              </w:rPr>
              <w:t>kopfhoch</w:t>
            </w:r>
            <w:proofErr w:type="spellEnd"/>
            <w:r w:rsidRPr="00E141E4">
              <w:rPr>
                <w:rFonts w:ascii="Arial" w:hAnsi="Arial" w:cs="Arial"/>
                <w:sz w:val="24"/>
                <w:szCs w:val="24"/>
                <w:lang w:eastAsia="de-DE"/>
              </w:rPr>
              <w:t xml:space="preserve">, hüfthoch, kniehoch…) </w:t>
            </w:r>
          </w:p>
          <w:p w:rsidR="00E141E4" w:rsidRDefault="00E141E4" w:rsidP="00E141E4">
            <w:pPr>
              <w:pStyle w:val="Listenabsatz"/>
              <w:numPr>
                <w:ilvl w:val="0"/>
                <w:numId w:val="29"/>
              </w:numPr>
              <w:rPr>
                <w:rFonts w:ascii="Arial" w:hAnsi="Arial" w:cs="Arial"/>
                <w:sz w:val="24"/>
                <w:szCs w:val="24"/>
              </w:rPr>
            </w:pPr>
            <w:r w:rsidRPr="00E141E4">
              <w:rPr>
                <w:rFonts w:ascii="Arial" w:hAnsi="Arial" w:cs="Arial"/>
                <w:sz w:val="24"/>
                <w:szCs w:val="24"/>
                <w:lang w:eastAsia="de-DE"/>
              </w:rPr>
              <w:t>Unterschiedliche Wurfgeräte (großer Ball, kle</w:t>
            </w:r>
            <w:r w:rsidRPr="00E141E4">
              <w:rPr>
                <w:rFonts w:ascii="Arial" w:hAnsi="Arial" w:cs="Arial"/>
                <w:sz w:val="24"/>
                <w:szCs w:val="24"/>
                <w:lang w:eastAsia="de-DE"/>
              </w:rPr>
              <w:t>i</w:t>
            </w:r>
            <w:r w:rsidRPr="00E141E4">
              <w:rPr>
                <w:rFonts w:ascii="Arial" w:hAnsi="Arial" w:cs="Arial"/>
                <w:sz w:val="24"/>
                <w:szCs w:val="24"/>
                <w:lang w:eastAsia="de-DE"/>
              </w:rPr>
              <w:t xml:space="preserve">ner Ball, schwerer, leichter Ball…) </w:t>
            </w:r>
          </w:p>
          <w:p w:rsidR="00E141E4" w:rsidRDefault="00E141E4" w:rsidP="00E141E4">
            <w:pPr>
              <w:pStyle w:val="Listenabsatz"/>
              <w:numPr>
                <w:ilvl w:val="0"/>
                <w:numId w:val="29"/>
              </w:numPr>
              <w:rPr>
                <w:rFonts w:ascii="Arial" w:hAnsi="Arial" w:cs="Arial"/>
                <w:sz w:val="24"/>
                <w:szCs w:val="24"/>
              </w:rPr>
            </w:pPr>
            <w:r w:rsidRPr="00E141E4">
              <w:rPr>
                <w:rFonts w:ascii="Arial" w:hAnsi="Arial" w:cs="Arial"/>
                <w:sz w:val="24"/>
                <w:szCs w:val="24"/>
                <w:lang w:eastAsia="de-DE"/>
              </w:rPr>
              <w:t xml:space="preserve">Unterschiedliche Ballannahme (vorne, hinten, Seite, </w:t>
            </w:r>
            <w:proofErr w:type="spellStart"/>
            <w:r w:rsidRPr="00E141E4">
              <w:rPr>
                <w:rFonts w:ascii="Arial" w:hAnsi="Arial" w:cs="Arial"/>
                <w:sz w:val="24"/>
                <w:szCs w:val="24"/>
                <w:lang w:eastAsia="de-DE"/>
              </w:rPr>
              <w:t>kopfhoch</w:t>
            </w:r>
            <w:proofErr w:type="spellEnd"/>
            <w:r w:rsidRPr="00E141E4">
              <w:rPr>
                <w:rFonts w:ascii="Arial" w:hAnsi="Arial" w:cs="Arial"/>
                <w:sz w:val="24"/>
                <w:szCs w:val="24"/>
                <w:lang w:eastAsia="de-DE"/>
              </w:rPr>
              <w:t xml:space="preserve">, kniehoch…)                                                                                             </w:t>
            </w:r>
          </w:p>
          <w:p w:rsidR="00E141E4" w:rsidRDefault="00E141E4" w:rsidP="00E141E4">
            <w:pPr>
              <w:pStyle w:val="Listenabsatz"/>
              <w:numPr>
                <w:ilvl w:val="0"/>
                <w:numId w:val="29"/>
              </w:numPr>
              <w:rPr>
                <w:rFonts w:ascii="Arial" w:hAnsi="Arial" w:cs="Arial"/>
                <w:sz w:val="24"/>
                <w:szCs w:val="24"/>
              </w:rPr>
            </w:pPr>
            <w:r w:rsidRPr="00E141E4">
              <w:rPr>
                <w:rFonts w:ascii="Arial" w:hAnsi="Arial" w:cs="Arial"/>
                <w:sz w:val="24"/>
                <w:szCs w:val="24"/>
                <w:lang w:eastAsia="de-DE"/>
              </w:rPr>
              <w:t xml:space="preserve">Unterschiedliche Geschwindigkeiten (langsam, schnell, submaximal)  </w:t>
            </w:r>
          </w:p>
          <w:p w:rsidR="00E141E4" w:rsidRDefault="00E141E4" w:rsidP="00E141E4">
            <w:pPr>
              <w:pStyle w:val="Listenabsatz"/>
              <w:numPr>
                <w:ilvl w:val="0"/>
                <w:numId w:val="29"/>
              </w:numPr>
              <w:rPr>
                <w:rFonts w:ascii="Arial" w:hAnsi="Arial" w:cs="Arial"/>
                <w:sz w:val="24"/>
                <w:szCs w:val="24"/>
              </w:rPr>
            </w:pPr>
            <w:r w:rsidRPr="00E141E4">
              <w:rPr>
                <w:rFonts w:ascii="Arial" w:hAnsi="Arial" w:cs="Arial"/>
                <w:sz w:val="24"/>
                <w:szCs w:val="24"/>
                <w:lang w:eastAsia="de-DE"/>
              </w:rPr>
              <w:t>Unterschiedliche Gelenkstellungen (max. g</w:t>
            </w:r>
            <w:r w:rsidRPr="00E141E4">
              <w:rPr>
                <w:rFonts w:ascii="Arial" w:hAnsi="Arial" w:cs="Arial"/>
                <w:sz w:val="24"/>
                <w:szCs w:val="24"/>
                <w:lang w:eastAsia="de-DE"/>
              </w:rPr>
              <w:t>e</w:t>
            </w:r>
            <w:r w:rsidRPr="00E141E4">
              <w:rPr>
                <w:rFonts w:ascii="Arial" w:hAnsi="Arial" w:cs="Arial"/>
                <w:sz w:val="24"/>
                <w:szCs w:val="24"/>
                <w:lang w:eastAsia="de-DE"/>
              </w:rPr>
              <w:t xml:space="preserve">beugt, gestreckt, Mittelstellung) </w:t>
            </w:r>
          </w:p>
          <w:p w:rsidR="00E141E4" w:rsidRDefault="00E141E4" w:rsidP="00E141E4">
            <w:pPr>
              <w:pStyle w:val="Listenabsatz"/>
              <w:numPr>
                <w:ilvl w:val="0"/>
                <w:numId w:val="29"/>
              </w:numPr>
              <w:rPr>
                <w:rFonts w:ascii="Arial" w:hAnsi="Arial" w:cs="Arial"/>
                <w:sz w:val="24"/>
                <w:szCs w:val="24"/>
              </w:rPr>
            </w:pPr>
            <w:r w:rsidRPr="00E141E4">
              <w:rPr>
                <w:rFonts w:ascii="Arial" w:hAnsi="Arial" w:cs="Arial"/>
                <w:sz w:val="24"/>
                <w:szCs w:val="24"/>
                <w:lang w:eastAsia="de-DE"/>
              </w:rPr>
              <w:t>Unterschiedliche Stellung des Oberkörpers</w:t>
            </w:r>
          </w:p>
          <w:p w:rsidR="00AF4763" w:rsidRPr="00E141E4" w:rsidRDefault="00AF4763" w:rsidP="00E141E4">
            <w:pPr>
              <w:pStyle w:val="Listenabsatz"/>
              <w:numPr>
                <w:ilvl w:val="0"/>
                <w:numId w:val="29"/>
              </w:numPr>
              <w:rPr>
                <w:rFonts w:ascii="Arial" w:hAnsi="Arial" w:cs="Arial"/>
                <w:sz w:val="24"/>
                <w:szCs w:val="24"/>
              </w:rPr>
            </w:pPr>
            <w:r w:rsidRPr="00E141E4">
              <w:rPr>
                <w:rFonts w:ascii="Arial" w:hAnsi="Arial" w:cs="Arial"/>
                <w:sz w:val="24"/>
                <w:szCs w:val="24"/>
                <w:lang w:eastAsia="de-DE"/>
              </w:rPr>
              <w:t xml:space="preserve">Unterschiedlicher Stand                                                                 </w:t>
            </w:r>
          </w:p>
          <w:p w:rsidR="00AF4763" w:rsidRPr="007A05C1" w:rsidRDefault="00AF4763" w:rsidP="00E141E4">
            <w:pPr>
              <w:pStyle w:val="Listenabsatz"/>
              <w:numPr>
                <w:ilvl w:val="1"/>
                <w:numId w:val="30"/>
              </w:numPr>
              <w:rPr>
                <w:rFonts w:ascii="Arial" w:hAnsi="Arial" w:cs="Arial"/>
                <w:sz w:val="24"/>
                <w:szCs w:val="24"/>
                <w:lang w:eastAsia="de-DE"/>
              </w:rPr>
            </w:pPr>
            <w:r w:rsidRPr="007A05C1">
              <w:rPr>
                <w:rFonts w:ascii="Arial" w:hAnsi="Arial" w:cs="Arial"/>
                <w:sz w:val="24"/>
                <w:szCs w:val="24"/>
                <w:lang w:eastAsia="de-DE"/>
              </w:rPr>
              <w:t xml:space="preserve">Unterschiedliche Fußstellung                                                                           </w:t>
            </w:r>
          </w:p>
          <w:p w:rsidR="000337E7" w:rsidRPr="000337E7" w:rsidRDefault="000337E7" w:rsidP="00E141E4">
            <w:pPr>
              <w:pStyle w:val="Listenabsatz"/>
              <w:numPr>
                <w:ilvl w:val="1"/>
                <w:numId w:val="30"/>
              </w:numPr>
              <w:rPr>
                <w:rFonts w:ascii="Arial" w:hAnsi="Arial" w:cs="Arial"/>
                <w:sz w:val="24"/>
                <w:szCs w:val="24"/>
                <w:lang w:eastAsia="de-DE"/>
              </w:rPr>
            </w:pPr>
            <w:r>
              <w:rPr>
                <w:rFonts w:ascii="Arial" w:hAnsi="Arial" w:cs="Arial"/>
                <w:sz w:val="24"/>
                <w:szCs w:val="24"/>
                <w:lang w:eastAsia="de-DE"/>
              </w:rPr>
              <w:t xml:space="preserve">Unterschiedliche Schrittzahl </w:t>
            </w:r>
          </w:p>
          <w:p w:rsidR="000C7F34" w:rsidRPr="007A05C1" w:rsidRDefault="000C7F34" w:rsidP="0009093A">
            <w:pPr>
              <w:spacing w:after="0" w:line="240" w:lineRule="auto"/>
              <w:rPr>
                <w:rFonts w:ascii="Arial" w:eastAsia="Times New Roman" w:hAnsi="Arial" w:cs="Times New Roman"/>
                <w:sz w:val="24"/>
                <w:szCs w:val="24"/>
              </w:rPr>
            </w:pPr>
          </w:p>
          <w:p w:rsidR="000C7F34" w:rsidRPr="000B7AFE" w:rsidRDefault="000C7F34" w:rsidP="0009093A">
            <w:pPr>
              <w:spacing w:after="0" w:line="240" w:lineRule="auto"/>
              <w:ind w:left="720"/>
              <w:contextualSpacing/>
              <w:rPr>
                <w:rFonts w:ascii="Arial" w:eastAsia="Times New Roman" w:hAnsi="Arial" w:cs="Times New Roman"/>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0C7F34" w:rsidRDefault="0073538F" w:rsidP="0009093A">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sz w:val="24"/>
                <w:szCs w:val="24"/>
              </w:rPr>
              <w:lastRenderedPageBreak/>
              <w:t>Am Ende der Spielform noti</w:t>
            </w:r>
            <w:r>
              <w:rPr>
                <w:rFonts w:ascii="Arial" w:eastAsia="Times New Roman" w:hAnsi="Arial" w:cs="Times New Roman"/>
                <w:sz w:val="24"/>
                <w:szCs w:val="24"/>
              </w:rPr>
              <w:t>e</w:t>
            </w:r>
            <w:r>
              <w:rPr>
                <w:rFonts w:ascii="Arial" w:eastAsia="Times New Roman" w:hAnsi="Arial" w:cs="Times New Roman"/>
                <w:sz w:val="24"/>
                <w:szCs w:val="24"/>
              </w:rPr>
              <w:t xml:space="preserve">ren sich die </w:t>
            </w:r>
            <w:proofErr w:type="spellStart"/>
            <w:r>
              <w:rPr>
                <w:rFonts w:ascii="Arial" w:eastAsia="Times New Roman" w:hAnsi="Arial" w:cs="Times New Roman"/>
                <w:sz w:val="24"/>
                <w:szCs w:val="24"/>
              </w:rPr>
              <w:t>Sus</w:t>
            </w:r>
            <w:proofErr w:type="spellEnd"/>
            <w:r>
              <w:rPr>
                <w:rFonts w:ascii="Arial" w:eastAsia="Times New Roman" w:hAnsi="Arial" w:cs="Times New Roman"/>
                <w:sz w:val="24"/>
                <w:szCs w:val="24"/>
              </w:rPr>
              <w:t xml:space="preserve"> </w:t>
            </w:r>
            <w:r w:rsidR="00C04C05">
              <w:rPr>
                <w:rFonts w:ascii="Arial" w:eastAsia="Times New Roman" w:hAnsi="Arial" w:cs="Times New Roman"/>
                <w:sz w:val="24"/>
                <w:szCs w:val="24"/>
              </w:rPr>
              <w:t>ihre B</w:t>
            </w:r>
            <w:r w:rsidR="00C04C05">
              <w:rPr>
                <w:rFonts w:ascii="Arial" w:eastAsia="Times New Roman" w:hAnsi="Arial" w:cs="Times New Roman"/>
                <w:sz w:val="24"/>
                <w:szCs w:val="24"/>
              </w:rPr>
              <w:t>e</w:t>
            </w:r>
            <w:r w:rsidR="00C04C05">
              <w:rPr>
                <w:rFonts w:ascii="Arial" w:eastAsia="Times New Roman" w:hAnsi="Arial" w:cs="Times New Roman"/>
                <w:sz w:val="24"/>
                <w:szCs w:val="24"/>
              </w:rPr>
              <w:t>obachtungen</w:t>
            </w: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DE40B0" w:rsidP="0009093A">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4 Gruppen</w:t>
            </w:r>
            <w:r w:rsidR="0048089B">
              <w:rPr>
                <w:rFonts w:ascii="Arial" w:eastAsia="Times New Roman" w:hAnsi="Arial" w:cs="Times New Roman"/>
                <w:sz w:val="24"/>
                <w:szCs w:val="24"/>
              </w:rPr>
              <w:t xml:space="preserve"> </w:t>
            </w: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2E1BB4" w:rsidRDefault="002E1BB4" w:rsidP="0009093A">
            <w:pPr>
              <w:keepNext/>
              <w:keepLines/>
              <w:spacing w:before="120" w:after="0" w:line="240" w:lineRule="auto"/>
              <w:outlineLvl w:val="0"/>
              <w:rPr>
                <w:rFonts w:ascii="Arial" w:eastAsia="Times New Roman" w:hAnsi="Arial" w:cs="Times New Roman"/>
                <w:sz w:val="24"/>
                <w:szCs w:val="24"/>
              </w:rPr>
            </w:pPr>
          </w:p>
          <w:p w:rsidR="000337E7" w:rsidRDefault="002E1BB4" w:rsidP="0009093A">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sz w:val="24"/>
                <w:szCs w:val="24"/>
              </w:rPr>
              <w:lastRenderedPageBreak/>
              <w:t>Konzept des differentiellen Lernens</w:t>
            </w: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p>
          <w:p w:rsidR="000337E7" w:rsidRDefault="000337E7" w:rsidP="0009093A">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 xml:space="preserve">Reflexion: </w:t>
            </w:r>
          </w:p>
          <w:p w:rsidR="000337E7" w:rsidRPr="002C759C" w:rsidRDefault="000337E7" w:rsidP="0009093A">
            <w:pPr>
              <w:keepNext/>
              <w:keepLines/>
              <w:spacing w:before="120" w:after="0" w:line="240" w:lineRule="auto"/>
              <w:outlineLvl w:val="0"/>
              <w:rPr>
                <w:rFonts w:ascii="Arial" w:eastAsia="Times New Roman" w:hAnsi="Arial" w:cs="Times New Roman"/>
                <w:sz w:val="24"/>
                <w:szCs w:val="24"/>
              </w:rPr>
            </w:pPr>
            <w:proofErr w:type="spellStart"/>
            <w:r>
              <w:rPr>
                <w:rFonts w:ascii="Arial" w:eastAsia="Times New Roman" w:hAnsi="Arial" w:cs="Times New Roman"/>
                <w:sz w:val="24"/>
                <w:szCs w:val="24"/>
              </w:rPr>
              <w:t>SuS</w:t>
            </w:r>
            <w:proofErr w:type="spellEnd"/>
            <w:r>
              <w:rPr>
                <w:rFonts w:ascii="Arial" w:eastAsia="Times New Roman" w:hAnsi="Arial" w:cs="Times New Roman"/>
                <w:sz w:val="24"/>
                <w:szCs w:val="24"/>
              </w:rPr>
              <w:t xml:space="preserve"> berichten kurz über ihre Eindrücke und Empfindungen</w:t>
            </w:r>
          </w:p>
        </w:tc>
        <w:tc>
          <w:tcPr>
            <w:tcW w:w="1965" w:type="dxa"/>
            <w:gridSpan w:val="2"/>
            <w:tcBorders>
              <w:top w:val="single" w:sz="4" w:space="0" w:color="auto"/>
              <w:left w:val="single" w:sz="4" w:space="0" w:color="auto"/>
              <w:bottom w:val="single" w:sz="4" w:space="0" w:color="auto"/>
              <w:right w:val="single" w:sz="4" w:space="0" w:color="auto"/>
            </w:tcBorders>
          </w:tcPr>
          <w:p w:rsidR="000C7F34" w:rsidRDefault="00E00480" w:rsidP="0009093A">
            <w:pPr>
              <w:spacing w:after="200" w:line="240" w:lineRule="auto"/>
              <w:rPr>
                <w:rFonts w:ascii="Arial" w:eastAsia="Calibri" w:hAnsi="Arial" w:cs="Arial"/>
                <w:sz w:val="24"/>
                <w:szCs w:val="24"/>
              </w:rPr>
            </w:pPr>
            <w:r>
              <w:rPr>
                <w:rFonts w:ascii="Arial" w:eastAsia="Calibri" w:hAnsi="Arial" w:cs="Arial"/>
                <w:sz w:val="24"/>
                <w:szCs w:val="24"/>
              </w:rPr>
              <w:lastRenderedPageBreak/>
              <w:t>Fahrplankarten</w:t>
            </w:r>
          </w:p>
          <w:p w:rsidR="00810003" w:rsidRDefault="00810003" w:rsidP="0009093A">
            <w:pPr>
              <w:spacing w:after="200" w:line="240" w:lineRule="auto"/>
              <w:rPr>
                <w:rFonts w:ascii="Arial" w:eastAsia="Calibri" w:hAnsi="Arial" w:cs="Arial"/>
                <w:sz w:val="24"/>
                <w:szCs w:val="24"/>
              </w:rPr>
            </w:pPr>
            <w:r>
              <w:rPr>
                <w:rFonts w:ascii="Arial" w:eastAsia="Calibri" w:hAnsi="Arial" w:cs="Arial"/>
                <w:sz w:val="24"/>
                <w:szCs w:val="24"/>
              </w:rPr>
              <w:t>Beobachtung</w:t>
            </w:r>
            <w:r>
              <w:rPr>
                <w:rFonts w:ascii="Arial" w:eastAsia="Calibri" w:hAnsi="Arial" w:cs="Arial"/>
                <w:sz w:val="24"/>
                <w:szCs w:val="24"/>
              </w:rPr>
              <w:t>s</w:t>
            </w:r>
            <w:r>
              <w:rPr>
                <w:rFonts w:ascii="Arial" w:eastAsia="Calibri" w:hAnsi="Arial" w:cs="Arial"/>
                <w:sz w:val="24"/>
                <w:szCs w:val="24"/>
              </w:rPr>
              <w:t xml:space="preserve">aufgaben an der Flipchart </w:t>
            </w:r>
          </w:p>
          <w:p w:rsidR="00E00480" w:rsidRDefault="00E00480" w:rsidP="0009093A">
            <w:pPr>
              <w:spacing w:after="200" w:line="240" w:lineRule="auto"/>
              <w:rPr>
                <w:rFonts w:ascii="Arial" w:eastAsia="Calibri" w:hAnsi="Arial" w:cs="Arial"/>
                <w:sz w:val="24"/>
                <w:szCs w:val="24"/>
              </w:rPr>
            </w:pPr>
            <w:r>
              <w:rPr>
                <w:rFonts w:ascii="Arial" w:eastAsia="Calibri" w:hAnsi="Arial" w:cs="Arial"/>
                <w:sz w:val="24"/>
                <w:szCs w:val="24"/>
              </w:rPr>
              <w:t>Nummerierte Pylonen 1-8 als „Fahrtziele“</w:t>
            </w:r>
          </w:p>
          <w:p w:rsidR="00E00480" w:rsidRDefault="00E00480" w:rsidP="0009093A">
            <w:pPr>
              <w:spacing w:after="200" w:line="240" w:lineRule="auto"/>
              <w:rPr>
                <w:rFonts w:ascii="Arial" w:eastAsia="Calibri" w:hAnsi="Arial" w:cs="Arial"/>
                <w:sz w:val="24"/>
                <w:szCs w:val="24"/>
              </w:rPr>
            </w:pPr>
            <w:r>
              <w:rPr>
                <w:rFonts w:ascii="Arial" w:eastAsia="Calibri" w:hAnsi="Arial" w:cs="Arial"/>
                <w:sz w:val="24"/>
                <w:szCs w:val="24"/>
              </w:rPr>
              <w:t>Aufgabenkarten an den „Fahr</w:t>
            </w:r>
            <w:r>
              <w:rPr>
                <w:rFonts w:ascii="Arial" w:eastAsia="Calibri" w:hAnsi="Arial" w:cs="Arial"/>
                <w:sz w:val="24"/>
                <w:szCs w:val="24"/>
              </w:rPr>
              <w:t>t</w:t>
            </w:r>
            <w:r>
              <w:rPr>
                <w:rFonts w:ascii="Arial" w:eastAsia="Calibri" w:hAnsi="Arial" w:cs="Arial"/>
                <w:sz w:val="24"/>
                <w:szCs w:val="24"/>
              </w:rPr>
              <w:t>zielen“</w:t>
            </w:r>
          </w:p>
          <w:p w:rsidR="005F70E5" w:rsidRDefault="005F70E5" w:rsidP="0009093A">
            <w:pPr>
              <w:spacing w:after="200" w:line="240" w:lineRule="auto"/>
              <w:rPr>
                <w:rFonts w:ascii="Arial" w:eastAsia="Calibri" w:hAnsi="Arial" w:cs="Arial"/>
                <w:sz w:val="24"/>
                <w:szCs w:val="24"/>
              </w:rPr>
            </w:pPr>
            <w:r>
              <w:rPr>
                <w:rFonts w:ascii="Arial" w:eastAsia="Calibri" w:hAnsi="Arial" w:cs="Arial"/>
                <w:sz w:val="24"/>
                <w:szCs w:val="24"/>
              </w:rPr>
              <w:t>unterschiedl</w:t>
            </w:r>
            <w:r>
              <w:rPr>
                <w:rFonts w:ascii="Arial" w:eastAsia="Calibri" w:hAnsi="Arial" w:cs="Arial"/>
                <w:sz w:val="24"/>
                <w:szCs w:val="24"/>
              </w:rPr>
              <w:t>i</w:t>
            </w:r>
            <w:r>
              <w:rPr>
                <w:rFonts w:ascii="Arial" w:eastAsia="Calibri" w:hAnsi="Arial" w:cs="Arial"/>
                <w:sz w:val="24"/>
                <w:szCs w:val="24"/>
              </w:rPr>
              <w:t>ches Ballmat</w:t>
            </w:r>
            <w:r>
              <w:rPr>
                <w:rFonts w:ascii="Arial" w:eastAsia="Calibri" w:hAnsi="Arial" w:cs="Arial"/>
                <w:sz w:val="24"/>
                <w:szCs w:val="24"/>
              </w:rPr>
              <w:t>e</w:t>
            </w:r>
            <w:r>
              <w:rPr>
                <w:rFonts w:ascii="Arial" w:eastAsia="Calibri" w:hAnsi="Arial" w:cs="Arial"/>
                <w:sz w:val="24"/>
                <w:szCs w:val="24"/>
              </w:rPr>
              <w:t>rial</w:t>
            </w:r>
          </w:p>
          <w:p w:rsidR="002D7330" w:rsidRDefault="002D7330" w:rsidP="0009093A">
            <w:pPr>
              <w:spacing w:after="200" w:line="240" w:lineRule="auto"/>
              <w:rPr>
                <w:rFonts w:ascii="Arial" w:eastAsia="Calibri" w:hAnsi="Arial" w:cs="Arial"/>
                <w:sz w:val="24"/>
                <w:szCs w:val="24"/>
              </w:rPr>
            </w:pPr>
          </w:p>
          <w:p w:rsidR="002D7330" w:rsidRDefault="002D7330" w:rsidP="0009093A">
            <w:pPr>
              <w:spacing w:after="200" w:line="240" w:lineRule="auto"/>
              <w:rPr>
                <w:rFonts w:ascii="Arial" w:eastAsia="Calibri" w:hAnsi="Arial" w:cs="Arial"/>
                <w:sz w:val="24"/>
                <w:szCs w:val="24"/>
              </w:rPr>
            </w:pPr>
          </w:p>
          <w:p w:rsidR="002D7330" w:rsidRDefault="002D7330" w:rsidP="0009093A">
            <w:pPr>
              <w:spacing w:after="200" w:line="240" w:lineRule="auto"/>
              <w:rPr>
                <w:rFonts w:ascii="Arial" w:eastAsia="Calibri" w:hAnsi="Arial" w:cs="Arial"/>
                <w:sz w:val="24"/>
                <w:szCs w:val="24"/>
              </w:rPr>
            </w:pPr>
          </w:p>
          <w:p w:rsidR="002D7330" w:rsidRDefault="002D7330" w:rsidP="0009093A">
            <w:pPr>
              <w:spacing w:after="200" w:line="240" w:lineRule="auto"/>
              <w:rPr>
                <w:rFonts w:ascii="Arial" w:eastAsia="Calibri" w:hAnsi="Arial" w:cs="Arial"/>
                <w:sz w:val="24"/>
                <w:szCs w:val="24"/>
              </w:rPr>
            </w:pPr>
          </w:p>
          <w:p w:rsidR="002D7330" w:rsidRDefault="002D7330" w:rsidP="0009093A">
            <w:pPr>
              <w:spacing w:after="200" w:line="240" w:lineRule="auto"/>
              <w:rPr>
                <w:rFonts w:ascii="Arial" w:eastAsia="Calibri" w:hAnsi="Arial" w:cs="Arial"/>
                <w:sz w:val="24"/>
                <w:szCs w:val="24"/>
              </w:rPr>
            </w:pPr>
          </w:p>
          <w:p w:rsidR="002D7330" w:rsidRPr="000B7AFE" w:rsidRDefault="002D7330" w:rsidP="0009093A">
            <w:pPr>
              <w:spacing w:after="200" w:line="240" w:lineRule="auto"/>
              <w:rPr>
                <w:rFonts w:ascii="Arial" w:eastAsia="Calibri" w:hAnsi="Arial" w:cs="Arial"/>
                <w:sz w:val="24"/>
                <w:szCs w:val="24"/>
              </w:rPr>
            </w:pPr>
            <w:r>
              <w:rPr>
                <w:rFonts w:ascii="Arial" w:eastAsia="Calibri" w:hAnsi="Arial" w:cs="Arial"/>
                <w:sz w:val="24"/>
                <w:szCs w:val="24"/>
              </w:rPr>
              <w:t>Aufgabenkarten an den einze</w:t>
            </w:r>
            <w:r>
              <w:rPr>
                <w:rFonts w:ascii="Arial" w:eastAsia="Calibri" w:hAnsi="Arial" w:cs="Arial"/>
                <w:sz w:val="24"/>
                <w:szCs w:val="24"/>
              </w:rPr>
              <w:t>l</w:t>
            </w:r>
            <w:r>
              <w:rPr>
                <w:rFonts w:ascii="Arial" w:eastAsia="Calibri" w:hAnsi="Arial" w:cs="Arial"/>
                <w:sz w:val="24"/>
                <w:szCs w:val="24"/>
              </w:rPr>
              <w:t>nen Stationen</w:t>
            </w:r>
          </w:p>
        </w:tc>
      </w:tr>
      <w:tr w:rsidR="000C7F34" w:rsidRPr="000B7AFE" w:rsidTr="0009093A">
        <w:trPr>
          <w:gridAfter w:val="1"/>
          <w:wAfter w:w="494" w:type="dxa"/>
          <w:trHeight w:val="2132"/>
        </w:trPr>
        <w:tc>
          <w:tcPr>
            <w:tcW w:w="1134" w:type="dxa"/>
            <w:tcBorders>
              <w:top w:val="single" w:sz="4" w:space="0" w:color="auto"/>
              <w:left w:val="single" w:sz="4" w:space="0" w:color="auto"/>
              <w:bottom w:val="single" w:sz="4" w:space="0" w:color="auto"/>
              <w:right w:val="single" w:sz="4" w:space="0" w:color="auto"/>
            </w:tcBorders>
          </w:tcPr>
          <w:p w:rsidR="000C7F34" w:rsidRPr="000B7AFE" w:rsidRDefault="00DE40B0" w:rsidP="0009093A">
            <w:pPr>
              <w:keepNext/>
              <w:keepLines/>
              <w:spacing w:before="120" w:after="0" w:line="240" w:lineRule="auto"/>
              <w:jc w:val="center"/>
              <w:outlineLvl w:val="0"/>
              <w:rPr>
                <w:rFonts w:ascii="Arial" w:eastAsia="Times New Roman" w:hAnsi="Arial" w:cs="Times New Roman"/>
                <w:bCs/>
                <w:color w:val="000000"/>
                <w:sz w:val="18"/>
                <w:szCs w:val="18"/>
                <w:lang w:eastAsia="de-DE"/>
              </w:rPr>
            </w:pPr>
            <w:r>
              <w:rPr>
                <w:rFonts w:ascii="Arial" w:eastAsia="Times New Roman" w:hAnsi="Arial" w:cs="Times New Roman"/>
                <w:bCs/>
                <w:color w:val="000000"/>
                <w:sz w:val="24"/>
                <w:szCs w:val="24"/>
                <w:lang w:eastAsia="de-DE"/>
              </w:rPr>
              <w:lastRenderedPageBreak/>
              <w:t>5./6.</w:t>
            </w:r>
          </w:p>
        </w:tc>
        <w:tc>
          <w:tcPr>
            <w:tcW w:w="2694" w:type="dxa"/>
            <w:gridSpan w:val="2"/>
            <w:tcBorders>
              <w:top w:val="single" w:sz="4" w:space="0" w:color="auto"/>
              <w:left w:val="single" w:sz="4" w:space="0" w:color="auto"/>
              <w:bottom w:val="single" w:sz="4" w:space="0" w:color="auto"/>
              <w:right w:val="single" w:sz="4" w:space="0" w:color="auto"/>
            </w:tcBorders>
          </w:tcPr>
          <w:p w:rsidR="000C7F34" w:rsidRPr="000B7AFE" w:rsidRDefault="00BD1BB9" w:rsidP="0009093A">
            <w:pPr>
              <w:keepNext/>
              <w:keepLines/>
              <w:spacing w:before="120" w:after="0" w:line="240" w:lineRule="auto"/>
              <w:outlineLvl w:val="0"/>
              <w:rPr>
                <w:rFonts w:ascii="Arial" w:eastAsia="Times New Roman" w:hAnsi="Arial" w:cs="Times New Roman"/>
                <w:bCs/>
                <w:noProof/>
                <w:color w:val="000000"/>
                <w:sz w:val="24"/>
                <w:szCs w:val="24"/>
                <w:lang w:eastAsia="de-DE"/>
              </w:rPr>
            </w:pPr>
            <w:r>
              <w:rPr>
                <w:rFonts w:ascii="Arial" w:eastAsia="Times New Roman" w:hAnsi="Arial" w:cs="Times New Roman"/>
                <w:bCs/>
                <w:noProof/>
                <w:color w:val="000000"/>
                <w:sz w:val="24"/>
                <w:szCs w:val="24"/>
                <w:lang w:eastAsia="de-DE"/>
              </w:rPr>
              <w:t>Aufgaben unter dem L</w:t>
            </w:r>
            <w:r w:rsidR="00ED13AF">
              <w:rPr>
                <w:rFonts w:ascii="Arial" w:eastAsia="Times New Roman" w:hAnsi="Arial" w:cs="Times New Roman"/>
                <w:bCs/>
                <w:noProof/>
                <w:color w:val="000000"/>
                <w:sz w:val="24"/>
                <w:szCs w:val="24"/>
                <w:lang w:eastAsia="de-DE"/>
              </w:rPr>
              <w:t>eistungsaspekt erfüllen</w:t>
            </w:r>
          </w:p>
        </w:tc>
        <w:tc>
          <w:tcPr>
            <w:tcW w:w="6095" w:type="dxa"/>
            <w:gridSpan w:val="5"/>
            <w:tcBorders>
              <w:top w:val="single" w:sz="4" w:space="0" w:color="auto"/>
              <w:left w:val="single" w:sz="4" w:space="0" w:color="auto"/>
              <w:bottom w:val="single" w:sz="4" w:space="0" w:color="auto"/>
              <w:right w:val="single" w:sz="4" w:space="0" w:color="auto"/>
            </w:tcBorders>
          </w:tcPr>
          <w:p w:rsidR="005C3055" w:rsidRPr="00201D0B" w:rsidRDefault="005C3055" w:rsidP="00201D0B">
            <w:pPr>
              <w:jc w:val="both"/>
              <w:rPr>
                <w:rFonts w:ascii="Arial" w:hAnsi="Arial" w:cs="Arial"/>
                <w:b/>
                <w:sz w:val="24"/>
                <w:szCs w:val="24"/>
              </w:rPr>
            </w:pPr>
            <w:r w:rsidRPr="005C3055">
              <w:rPr>
                <w:rFonts w:ascii="Arial" w:hAnsi="Arial" w:cs="Arial"/>
                <w:b/>
                <w:sz w:val="24"/>
                <w:szCs w:val="24"/>
              </w:rPr>
              <w:t>Wir üben die Basisfertigkeiten Werfen, Dribbeln und Passen mit Gegenspielern</w:t>
            </w:r>
          </w:p>
          <w:p w:rsidR="00201D0B" w:rsidRDefault="00DE40B0" w:rsidP="00201D0B">
            <w:pPr>
              <w:rPr>
                <w:rFonts w:ascii="Arial" w:hAnsi="Arial" w:cs="Arial"/>
                <w:sz w:val="24"/>
                <w:szCs w:val="24"/>
              </w:rPr>
            </w:pPr>
            <w:r>
              <w:rPr>
                <w:rFonts w:ascii="Arial" w:hAnsi="Arial" w:cs="Arial"/>
                <w:sz w:val="24"/>
                <w:szCs w:val="24"/>
              </w:rPr>
              <w:t xml:space="preserve">„Dribbeln nach </w:t>
            </w:r>
            <w:r w:rsidRPr="00DE40B0">
              <w:rPr>
                <w:rFonts w:ascii="Arial" w:hAnsi="Arial" w:cs="Arial"/>
                <w:sz w:val="24"/>
                <w:szCs w:val="24"/>
              </w:rPr>
              <w:t>Fahrplan“ unter der päd. Perspektive „Leistung“</w:t>
            </w:r>
          </w:p>
          <w:p w:rsidR="00DE40B0" w:rsidRPr="00201D0B" w:rsidRDefault="00DE40B0" w:rsidP="00201D0B">
            <w:pPr>
              <w:pStyle w:val="Listenabsatz"/>
              <w:numPr>
                <w:ilvl w:val="0"/>
                <w:numId w:val="24"/>
              </w:numPr>
              <w:rPr>
                <w:rFonts w:ascii="Arial" w:hAnsi="Arial" w:cs="Arial"/>
                <w:sz w:val="24"/>
                <w:szCs w:val="24"/>
              </w:rPr>
            </w:pPr>
            <w:r w:rsidRPr="00201D0B">
              <w:rPr>
                <w:rFonts w:ascii="Arial" w:hAnsi="Arial" w:cs="Arial"/>
                <w:sz w:val="24"/>
                <w:szCs w:val="24"/>
              </w:rPr>
              <w:t>Aufgabe: Innerhalb einer bestimmten Zeit mö</w:t>
            </w:r>
            <w:r w:rsidRPr="00201D0B">
              <w:rPr>
                <w:rFonts w:ascii="Arial" w:hAnsi="Arial" w:cs="Arial"/>
                <w:sz w:val="24"/>
                <w:szCs w:val="24"/>
              </w:rPr>
              <w:t>g</w:t>
            </w:r>
            <w:r w:rsidRPr="00201D0B">
              <w:rPr>
                <w:rFonts w:ascii="Arial" w:hAnsi="Arial" w:cs="Arial"/>
                <w:sz w:val="24"/>
                <w:szCs w:val="24"/>
              </w:rPr>
              <w:t>lichst viele Fahrpläne abarbeiten</w:t>
            </w:r>
          </w:p>
          <w:p w:rsidR="00DE40B0" w:rsidRPr="00DE40B0" w:rsidRDefault="00DE40B0" w:rsidP="00DE40B0">
            <w:pPr>
              <w:rPr>
                <w:rFonts w:ascii="Arial" w:hAnsi="Arial" w:cs="Arial"/>
                <w:sz w:val="24"/>
                <w:szCs w:val="24"/>
              </w:rPr>
            </w:pPr>
            <w:r w:rsidRPr="00DE40B0">
              <w:rPr>
                <w:rFonts w:ascii="Arial" w:hAnsi="Arial" w:cs="Arial"/>
                <w:sz w:val="24"/>
                <w:szCs w:val="24"/>
              </w:rPr>
              <w:t>Dribbeln, Passen und Werfen  mit Gegenspielern in Form der Stationsarbeit</w:t>
            </w:r>
          </w:p>
          <w:p w:rsidR="00DE40B0" w:rsidRPr="00DE40B0" w:rsidRDefault="00DE40B0" w:rsidP="00DE40B0">
            <w:pPr>
              <w:pStyle w:val="Listenabsatz"/>
              <w:numPr>
                <w:ilvl w:val="0"/>
                <w:numId w:val="20"/>
              </w:numPr>
              <w:rPr>
                <w:rFonts w:ascii="Arial" w:hAnsi="Arial" w:cs="Arial"/>
                <w:sz w:val="24"/>
                <w:szCs w:val="24"/>
              </w:rPr>
            </w:pPr>
            <w:r w:rsidRPr="00DE40B0">
              <w:rPr>
                <w:rFonts w:ascii="Arial" w:hAnsi="Arial" w:cs="Arial"/>
                <w:sz w:val="24"/>
                <w:szCs w:val="24"/>
              </w:rPr>
              <w:t>4 Stationen: Dribbling – Passen - Korbleger – Positionswurf; die Übungs- und Spielformen werden mit Gegenspielern durchgeführt und h</w:t>
            </w:r>
            <w:r w:rsidRPr="00DE40B0">
              <w:rPr>
                <w:rFonts w:ascii="Arial" w:hAnsi="Arial" w:cs="Arial"/>
                <w:sz w:val="24"/>
                <w:szCs w:val="24"/>
              </w:rPr>
              <w:t>a</w:t>
            </w:r>
            <w:r w:rsidRPr="00DE40B0">
              <w:rPr>
                <w:rFonts w:ascii="Arial" w:hAnsi="Arial" w:cs="Arial"/>
                <w:sz w:val="24"/>
                <w:szCs w:val="24"/>
              </w:rPr>
              <w:t>ben einen Abschluss; die Punkte werden g</w:t>
            </w:r>
            <w:r w:rsidRPr="00DE40B0">
              <w:rPr>
                <w:rFonts w:ascii="Arial" w:hAnsi="Arial" w:cs="Arial"/>
                <w:sz w:val="24"/>
                <w:szCs w:val="24"/>
              </w:rPr>
              <w:t>e</w:t>
            </w:r>
            <w:r w:rsidRPr="00DE40B0">
              <w:rPr>
                <w:rFonts w:ascii="Arial" w:hAnsi="Arial" w:cs="Arial"/>
                <w:sz w:val="24"/>
                <w:szCs w:val="24"/>
              </w:rPr>
              <w:t>zählt.</w:t>
            </w:r>
          </w:p>
          <w:p w:rsidR="000C7F34" w:rsidRPr="00DE40B0" w:rsidRDefault="000C7F34" w:rsidP="00DE40B0">
            <w:pPr>
              <w:keepNext/>
              <w:keepLines/>
              <w:spacing w:before="120" w:after="0" w:line="240" w:lineRule="auto"/>
              <w:outlineLvl w:val="0"/>
              <w:rPr>
                <w:rFonts w:ascii="Arial" w:eastAsia="Times New Roman" w:hAnsi="Arial" w:cs="Times New Roman"/>
                <w:bCs/>
                <w:color w:val="000000"/>
                <w:sz w:val="24"/>
                <w:szCs w:val="24"/>
                <w:lang w:eastAsia="de-DE"/>
              </w:rPr>
            </w:pPr>
          </w:p>
        </w:tc>
        <w:tc>
          <w:tcPr>
            <w:tcW w:w="3402" w:type="dxa"/>
            <w:gridSpan w:val="4"/>
            <w:tcBorders>
              <w:top w:val="single" w:sz="4" w:space="0" w:color="auto"/>
              <w:left w:val="single" w:sz="4" w:space="0" w:color="auto"/>
              <w:bottom w:val="single" w:sz="4" w:space="0" w:color="auto"/>
              <w:right w:val="single" w:sz="4" w:space="0" w:color="auto"/>
            </w:tcBorders>
          </w:tcPr>
          <w:p w:rsidR="00DE40B0" w:rsidRPr="00687604" w:rsidRDefault="000C7F34" w:rsidP="00DE40B0">
            <w:pPr>
              <w:keepNext/>
              <w:keepLines/>
              <w:spacing w:before="120" w:after="0" w:line="240" w:lineRule="auto"/>
              <w:outlineLvl w:val="0"/>
              <w:rPr>
                <w:rFonts w:ascii="Arial" w:eastAsia="Times New Roman" w:hAnsi="Arial" w:cs="Times New Roman"/>
                <w:sz w:val="20"/>
                <w:szCs w:val="20"/>
              </w:rPr>
            </w:pPr>
            <w:r w:rsidRPr="000B7AFE">
              <w:rPr>
                <w:rFonts w:ascii="Arial" w:eastAsia="Times New Roman" w:hAnsi="Arial" w:cs="Times New Roman"/>
                <w:sz w:val="20"/>
                <w:szCs w:val="20"/>
              </w:rPr>
              <w:t xml:space="preserve"> </w:t>
            </w:r>
          </w:p>
          <w:p w:rsidR="000C7F34" w:rsidRDefault="000C7F34" w:rsidP="0009093A">
            <w:pPr>
              <w:keepNext/>
              <w:keepLines/>
              <w:spacing w:before="120" w:after="0" w:line="240" w:lineRule="auto"/>
              <w:outlineLvl w:val="0"/>
              <w:rPr>
                <w:rFonts w:ascii="Arial" w:eastAsia="Times New Roman" w:hAnsi="Arial" w:cs="Times New Roman"/>
                <w:sz w:val="20"/>
                <w:szCs w:val="20"/>
              </w:rPr>
            </w:pPr>
          </w:p>
          <w:p w:rsidR="00B00D55" w:rsidRDefault="00B00D55" w:rsidP="0009093A">
            <w:pPr>
              <w:keepNext/>
              <w:keepLines/>
              <w:spacing w:before="120" w:after="0" w:line="240" w:lineRule="auto"/>
              <w:outlineLvl w:val="0"/>
              <w:rPr>
                <w:rFonts w:ascii="Arial" w:eastAsia="Times New Roman" w:hAnsi="Arial" w:cs="Times New Roman"/>
                <w:sz w:val="20"/>
                <w:szCs w:val="20"/>
              </w:rPr>
            </w:pPr>
          </w:p>
          <w:p w:rsidR="00B00D55" w:rsidRDefault="00B00D55" w:rsidP="0009093A">
            <w:pPr>
              <w:keepNext/>
              <w:keepLines/>
              <w:spacing w:before="120" w:after="0" w:line="240" w:lineRule="auto"/>
              <w:outlineLvl w:val="0"/>
              <w:rPr>
                <w:rFonts w:ascii="Arial" w:eastAsia="Times New Roman" w:hAnsi="Arial" w:cs="Times New Roman"/>
                <w:sz w:val="20"/>
                <w:szCs w:val="20"/>
              </w:rPr>
            </w:pPr>
          </w:p>
          <w:p w:rsidR="00B00D55" w:rsidRDefault="00B00D55" w:rsidP="0009093A">
            <w:pPr>
              <w:keepNext/>
              <w:keepLines/>
              <w:spacing w:before="120" w:after="0" w:line="240" w:lineRule="auto"/>
              <w:outlineLvl w:val="0"/>
              <w:rPr>
                <w:rFonts w:ascii="Arial" w:eastAsia="Times New Roman" w:hAnsi="Arial" w:cs="Times New Roman"/>
                <w:sz w:val="20"/>
                <w:szCs w:val="20"/>
              </w:rPr>
            </w:pPr>
          </w:p>
          <w:p w:rsidR="00B00D55" w:rsidRDefault="00B00D55" w:rsidP="0009093A">
            <w:pPr>
              <w:keepNext/>
              <w:keepLines/>
              <w:spacing w:before="120" w:after="0" w:line="240" w:lineRule="auto"/>
              <w:outlineLvl w:val="0"/>
              <w:rPr>
                <w:rFonts w:ascii="Arial" w:eastAsia="Times New Roman" w:hAnsi="Arial" w:cs="Times New Roman"/>
                <w:sz w:val="20"/>
                <w:szCs w:val="20"/>
              </w:rPr>
            </w:pPr>
          </w:p>
          <w:p w:rsidR="00B00D55" w:rsidRDefault="00B00D55" w:rsidP="0009093A">
            <w:pPr>
              <w:keepNext/>
              <w:keepLines/>
              <w:spacing w:before="120" w:after="0" w:line="240" w:lineRule="auto"/>
              <w:outlineLvl w:val="0"/>
              <w:rPr>
                <w:rFonts w:ascii="Arial" w:eastAsia="Times New Roman" w:hAnsi="Arial" w:cs="Times New Roman"/>
                <w:sz w:val="24"/>
                <w:szCs w:val="24"/>
              </w:rPr>
            </w:pPr>
            <w:r w:rsidRPr="00B00D55">
              <w:rPr>
                <w:rFonts w:ascii="Arial" w:eastAsia="Times New Roman" w:hAnsi="Arial" w:cs="Times New Roman"/>
                <w:sz w:val="24"/>
                <w:szCs w:val="24"/>
              </w:rPr>
              <w:t>4 Gruppen</w:t>
            </w:r>
          </w:p>
          <w:p w:rsidR="0048089B" w:rsidRDefault="0048089B" w:rsidP="0009093A">
            <w:pPr>
              <w:keepNext/>
              <w:keepLines/>
              <w:spacing w:before="120" w:after="0" w:line="240" w:lineRule="auto"/>
              <w:outlineLvl w:val="0"/>
              <w:rPr>
                <w:rFonts w:ascii="Arial" w:eastAsia="Times New Roman" w:hAnsi="Arial" w:cs="Times New Roman"/>
                <w:sz w:val="24"/>
                <w:szCs w:val="24"/>
              </w:rPr>
            </w:pPr>
          </w:p>
          <w:p w:rsidR="0048089B" w:rsidRDefault="0048089B" w:rsidP="0009093A">
            <w:pPr>
              <w:keepNext/>
              <w:keepLines/>
              <w:spacing w:before="120" w:after="0" w:line="240" w:lineRule="auto"/>
              <w:outlineLvl w:val="0"/>
              <w:rPr>
                <w:rFonts w:ascii="Arial" w:eastAsia="Times New Roman" w:hAnsi="Arial" w:cs="Times New Roman"/>
                <w:sz w:val="24"/>
                <w:szCs w:val="24"/>
              </w:rPr>
            </w:pPr>
          </w:p>
          <w:p w:rsidR="0048089B" w:rsidRDefault="0048089B" w:rsidP="0048089B">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 xml:space="preserve">Reflexion: </w:t>
            </w:r>
          </w:p>
          <w:p w:rsidR="0048089B" w:rsidRDefault="0048089B" w:rsidP="0048089B">
            <w:pPr>
              <w:keepNext/>
              <w:keepLines/>
              <w:spacing w:before="120" w:after="0" w:line="240" w:lineRule="auto"/>
              <w:outlineLvl w:val="0"/>
              <w:rPr>
                <w:rFonts w:ascii="Arial" w:eastAsia="Times New Roman" w:hAnsi="Arial" w:cs="Times New Roman"/>
                <w:sz w:val="24"/>
                <w:szCs w:val="24"/>
              </w:rPr>
            </w:pPr>
            <w:proofErr w:type="spellStart"/>
            <w:r>
              <w:rPr>
                <w:rFonts w:ascii="Arial" w:eastAsia="Times New Roman" w:hAnsi="Arial" w:cs="Times New Roman"/>
                <w:sz w:val="24"/>
                <w:szCs w:val="24"/>
              </w:rPr>
              <w:t>SuS</w:t>
            </w:r>
            <w:proofErr w:type="spellEnd"/>
            <w:r>
              <w:rPr>
                <w:rFonts w:ascii="Arial" w:eastAsia="Times New Roman" w:hAnsi="Arial" w:cs="Times New Roman"/>
                <w:sz w:val="24"/>
                <w:szCs w:val="24"/>
              </w:rPr>
              <w:t xml:space="preserve"> berichten kurz über ihre Eindrücke und Empfindungen dieser Doppelstunde und vergleichen sie mit jenen aus der vorherigen Stunde.</w:t>
            </w:r>
          </w:p>
          <w:p w:rsidR="0048089B" w:rsidRDefault="0048089B" w:rsidP="0048089B">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 xml:space="preserve">Die Unterschiede werden an </w:t>
            </w:r>
            <w:proofErr w:type="gramStart"/>
            <w:r>
              <w:rPr>
                <w:rFonts w:ascii="Arial" w:eastAsia="Times New Roman" w:hAnsi="Arial" w:cs="Times New Roman"/>
                <w:sz w:val="24"/>
                <w:szCs w:val="24"/>
              </w:rPr>
              <w:t>der</w:t>
            </w:r>
            <w:proofErr w:type="gramEnd"/>
            <w:r>
              <w:rPr>
                <w:rFonts w:ascii="Arial" w:eastAsia="Times New Roman" w:hAnsi="Arial" w:cs="Times New Roman"/>
                <w:sz w:val="24"/>
                <w:szCs w:val="24"/>
              </w:rPr>
              <w:t xml:space="preserve"> Flipchart notiert.</w:t>
            </w:r>
          </w:p>
          <w:p w:rsidR="0048089B" w:rsidRDefault="0048089B" w:rsidP="0048089B">
            <w:pPr>
              <w:keepNext/>
              <w:keepLines/>
              <w:spacing w:before="120" w:after="0" w:line="240" w:lineRule="auto"/>
              <w:outlineLvl w:val="0"/>
              <w:rPr>
                <w:rFonts w:ascii="Arial" w:eastAsia="Times New Roman" w:hAnsi="Arial" w:cs="Times New Roman"/>
                <w:sz w:val="24"/>
                <w:szCs w:val="24"/>
              </w:rPr>
            </w:pPr>
          </w:p>
          <w:p w:rsidR="0048089B" w:rsidRPr="00B00D55" w:rsidRDefault="0048089B" w:rsidP="0009093A">
            <w:pPr>
              <w:keepNext/>
              <w:keepLines/>
              <w:spacing w:before="120" w:after="0" w:line="240" w:lineRule="auto"/>
              <w:outlineLvl w:val="0"/>
              <w:rPr>
                <w:rFonts w:ascii="Arial" w:eastAsia="Times New Roman" w:hAnsi="Arial" w:cs="Times New Roman"/>
                <w:sz w:val="24"/>
                <w:szCs w:val="24"/>
              </w:rPr>
            </w:pPr>
          </w:p>
        </w:tc>
        <w:tc>
          <w:tcPr>
            <w:tcW w:w="1965" w:type="dxa"/>
            <w:gridSpan w:val="2"/>
            <w:tcBorders>
              <w:top w:val="single" w:sz="4" w:space="0" w:color="auto"/>
              <w:left w:val="single" w:sz="4" w:space="0" w:color="auto"/>
              <w:bottom w:val="single" w:sz="4" w:space="0" w:color="auto"/>
              <w:right w:val="single" w:sz="4" w:space="0" w:color="auto"/>
            </w:tcBorders>
          </w:tcPr>
          <w:p w:rsidR="000C7F34"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C7F34"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C7F34"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DE40B0" w:rsidRDefault="00DE40B0"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DE40B0" w:rsidRDefault="00DE40B0"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48089B" w:rsidRDefault="0048089B"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48089B" w:rsidRDefault="00A746F2" w:rsidP="0009093A">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Aufgabenkar</w:t>
            </w:r>
            <w:r w:rsidR="00E141E4">
              <w:rPr>
                <w:rFonts w:ascii="Arial" w:eastAsia="Times New Roman" w:hAnsi="Arial" w:cs="Times New Roman"/>
                <w:bCs/>
                <w:color w:val="000000"/>
                <w:sz w:val="24"/>
                <w:szCs w:val="24"/>
                <w:lang w:eastAsia="de-DE"/>
              </w:rPr>
              <w:t>ten</w:t>
            </w:r>
          </w:p>
          <w:p w:rsidR="0048089B" w:rsidRDefault="0048089B"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48089B" w:rsidRDefault="0048089B"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48089B" w:rsidRDefault="0048089B"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48089B" w:rsidRPr="000B7AFE" w:rsidRDefault="0048089B" w:rsidP="0009093A">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Flipchart</w:t>
            </w:r>
          </w:p>
        </w:tc>
      </w:tr>
      <w:tr w:rsidR="000C7F34" w:rsidRPr="000B7AFE" w:rsidTr="0009093A">
        <w:trPr>
          <w:gridAfter w:val="1"/>
          <w:wAfter w:w="494" w:type="dxa"/>
          <w:trHeight w:val="2132"/>
        </w:trPr>
        <w:tc>
          <w:tcPr>
            <w:tcW w:w="1134" w:type="dxa"/>
            <w:tcBorders>
              <w:top w:val="single" w:sz="4" w:space="0" w:color="auto"/>
              <w:left w:val="single" w:sz="4" w:space="0" w:color="auto"/>
              <w:bottom w:val="single" w:sz="4" w:space="0" w:color="auto"/>
              <w:right w:val="single" w:sz="4" w:space="0" w:color="auto"/>
            </w:tcBorders>
          </w:tcPr>
          <w:p w:rsidR="000C7F34" w:rsidRPr="000B7AFE" w:rsidRDefault="00ED13AF" w:rsidP="0009093A">
            <w:pPr>
              <w:keepNext/>
              <w:keepLines/>
              <w:spacing w:before="120" w:after="0" w:line="240" w:lineRule="auto"/>
              <w:jc w:val="center"/>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7./8.</w:t>
            </w:r>
            <w:r w:rsidR="000C7F34" w:rsidRPr="000B7AFE">
              <w:rPr>
                <w:rFonts w:ascii="Arial" w:eastAsia="Times New Roman" w:hAnsi="Arial" w:cs="Times New Roman"/>
                <w:bCs/>
                <w:color w:val="000000"/>
                <w:sz w:val="24"/>
                <w:szCs w:val="24"/>
                <w:lang w:eastAsia="de-DE"/>
              </w:rPr>
              <w:t>.</w:t>
            </w:r>
          </w:p>
        </w:tc>
        <w:tc>
          <w:tcPr>
            <w:tcW w:w="2694" w:type="dxa"/>
            <w:gridSpan w:val="2"/>
            <w:tcBorders>
              <w:top w:val="single" w:sz="4" w:space="0" w:color="auto"/>
              <w:left w:val="single" w:sz="4" w:space="0" w:color="auto"/>
              <w:bottom w:val="single" w:sz="4" w:space="0" w:color="auto"/>
              <w:right w:val="single" w:sz="4" w:space="0" w:color="auto"/>
            </w:tcBorders>
          </w:tcPr>
          <w:p w:rsidR="000C7F34" w:rsidRDefault="000C7F34" w:rsidP="0009093A">
            <w:pPr>
              <w:keepNext/>
              <w:keepLines/>
              <w:spacing w:before="120" w:after="0" w:line="240" w:lineRule="auto"/>
              <w:outlineLvl w:val="0"/>
              <w:rPr>
                <w:rFonts w:ascii="Arial" w:eastAsia="Times New Roman" w:hAnsi="Arial" w:cs="Times New Roman"/>
                <w:bCs/>
                <w:noProof/>
                <w:color w:val="000000"/>
                <w:sz w:val="24"/>
                <w:szCs w:val="24"/>
                <w:lang w:eastAsia="de-DE"/>
              </w:rPr>
            </w:pPr>
          </w:p>
          <w:p w:rsidR="000C7F34" w:rsidRDefault="00BD1BB9" w:rsidP="0009093A">
            <w:pPr>
              <w:keepNext/>
              <w:keepLines/>
              <w:spacing w:before="120" w:after="0" w:line="240" w:lineRule="auto"/>
              <w:outlineLvl w:val="0"/>
              <w:rPr>
                <w:rFonts w:ascii="Arial" w:eastAsia="Times New Roman" w:hAnsi="Arial" w:cs="Times New Roman"/>
                <w:bCs/>
                <w:noProof/>
                <w:color w:val="000000"/>
                <w:sz w:val="24"/>
                <w:szCs w:val="24"/>
                <w:lang w:eastAsia="de-DE"/>
              </w:rPr>
            </w:pPr>
            <w:r>
              <w:rPr>
                <w:rFonts w:ascii="Arial" w:eastAsia="Times New Roman" w:hAnsi="Arial" w:cs="Times New Roman"/>
                <w:bCs/>
                <w:noProof/>
                <w:color w:val="000000"/>
                <w:sz w:val="24"/>
                <w:szCs w:val="24"/>
                <w:lang w:eastAsia="de-DE"/>
              </w:rPr>
              <w:t>SuS erkennen die Bedeutung des Zusammenspiels</w:t>
            </w:r>
            <w:r w:rsidR="00D65002">
              <w:rPr>
                <w:rFonts w:ascii="Arial" w:eastAsia="Times New Roman" w:hAnsi="Arial" w:cs="Times New Roman"/>
                <w:bCs/>
                <w:noProof/>
                <w:color w:val="000000"/>
                <w:sz w:val="24"/>
                <w:szCs w:val="24"/>
                <w:lang w:eastAsia="de-DE"/>
              </w:rPr>
              <w:t xml:space="preserve"> und lernen gruppentaktische </w:t>
            </w:r>
            <w:r w:rsidR="00D65002">
              <w:rPr>
                <w:rFonts w:ascii="Arial" w:eastAsia="Times New Roman" w:hAnsi="Arial" w:cs="Times New Roman"/>
                <w:bCs/>
                <w:noProof/>
                <w:color w:val="000000"/>
                <w:sz w:val="24"/>
                <w:szCs w:val="24"/>
                <w:lang w:eastAsia="de-DE"/>
              </w:rPr>
              <w:lastRenderedPageBreak/>
              <w:t>Elemente zur Lösung von spielsituationen kennen</w:t>
            </w:r>
          </w:p>
          <w:p w:rsidR="000C7F34" w:rsidRDefault="000C7F34" w:rsidP="0009093A">
            <w:pPr>
              <w:keepNext/>
              <w:keepLines/>
              <w:spacing w:before="120" w:after="0" w:line="240" w:lineRule="auto"/>
              <w:outlineLvl w:val="0"/>
              <w:rPr>
                <w:rFonts w:ascii="Arial" w:eastAsia="Times New Roman" w:hAnsi="Arial" w:cs="Times New Roman"/>
                <w:bCs/>
                <w:noProof/>
                <w:color w:val="000000"/>
                <w:sz w:val="24"/>
                <w:szCs w:val="24"/>
                <w:lang w:eastAsia="de-DE"/>
              </w:rPr>
            </w:pPr>
          </w:p>
          <w:p w:rsidR="000C7F34" w:rsidRDefault="000C7F34" w:rsidP="0009093A">
            <w:pPr>
              <w:keepNext/>
              <w:keepLines/>
              <w:spacing w:before="120" w:after="0" w:line="240" w:lineRule="auto"/>
              <w:outlineLvl w:val="0"/>
              <w:rPr>
                <w:rFonts w:ascii="Arial" w:eastAsia="Times New Roman" w:hAnsi="Arial" w:cs="Times New Roman"/>
                <w:bCs/>
                <w:noProof/>
                <w:color w:val="000000"/>
                <w:sz w:val="24"/>
                <w:szCs w:val="24"/>
                <w:lang w:eastAsia="de-DE"/>
              </w:rPr>
            </w:pPr>
          </w:p>
          <w:p w:rsidR="000C7F34" w:rsidRPr="000B7AFE" w:rsidRDefault="000C7F34" w:rsidP="0009093A">
            <w:pPr>
              <w:keepNext/>
              <w:keepLines/>
              <w:spacing w:before="120" w:after="0" w:line="240" w:lineRule="auto"/>
              <w:outlineLvl w:val="0"/>
              <w:rPr>
                <w:rFonts w:ascii="Arial" w:eastAsia="Times New Roman" w:hAnsi="Arial" w:cs="Times New Roman"/>
                <w:bCs/>
                <w:noProof/>
                <w:color w:val="000000"/>
                <w:sz w:val="24"/>
                <w:szCs w:val="24"/>
                <w:lang w:eastAsia="de-DE"/>
              </w:rPr>
            </w:pPr>
          </w:p>
        </w:tc>
        <w:tc>
          <w:tcPr>
            <w:tcW w:w="6095" w:type="dxa"/>
            <w:gridSpan w:val="5"/>
            <w:tcBorders>
              <w:top w:val="single" w:sz="4" w:space="0" w:color="auto"/>
              <w:left w:val="single" w:sz="4" w:space="0" w:color="auto"/>
              <w:bottom w:val="single" w:sz="4" w:space="0" w:color="auto"/>
              <w:right w:val="single" w:sz="4" w:space="0" w:color="auto"/>
            </w:tcBorders>
          </w:tcPr>
          <w:p w:rsidR="00201D0B" w:rsidRDefault="00201D0B" w:rsidP="00201D0B">
            <w:pPr>
              <w:jc w:val="both"/>
              <w:rPr>
                <w:rFonts w:ascii="Arial" w:hAnsi="Arial" w:cs="Arial"/>
                <w:b/>
                <w:sz w:val="24"/>
                <w:szCs w:val="24"/>
              </w:rPr>
            </w:pPr>
            <w:r w:rsidRPr="00201D0B">
              <w:rPr>
                <w:rFonts w:ascii="Arial" w:hAnsi="Arial" w:cs="Arial"/>
                <w:b/>
                <w:sz w:val="24"/>
                <w:szCs w:val="24"/>
              </w:rPr>
              <w:lastRenderedPageBreak/>
              <w:t>Wir verbessern das Zusammenspiel durch Anwe</w:t>
            </w:r>
            <w:r w:rsidRPr="00201D0B">
              <w:rPr>
                <w:rFonts w:ascii="Arial" w:hAnsi="Arial" w:cs="Arial"/>
                <w:b/>
                <w:sz w:val="24"/>
                <w:szCs w:val="24"/>
              </w:rPr>
              <w:t>n</w:t>
            </w:r>
            <w:r w:rsidRPr="00201D0B">
              <w:rPr>
                <w:rFonts w:ascii="Arial" w:hAnsi="Arial" w:cs="Arial"/>
                <w:b/>
                <w:sz w:val="24"/>
                <w:szCs w:val="24"/>
              </w:rPr>
              <w:t>dung von gruppentaktischen Maßnahmen</w:t>
            </w:r>
          </w:p>
          <w:p w:rsidR="00201D0B" w:rsidRDefault="00201D0B" w:rsidP="00201D0B">
            <w:pPr>
              <w:rPr>
                <w:rFonts w:ascii="Arial" w:hAnsi="Arial" w:cs="Arial"/>
                <w:sz w:val="24"/>
                <w:szCs w:val="24"/>
              </w:rPr>
            </w:pPr>
            <w:r>
              <w:rPr>
                <w:rFonts w:ascii="Arial" w:hAnsi="Arial" w:cs="Arial"/>
                <w:sz w:val="24"/>
                <w:szCs w:val="24"/>
              </w:rPr>
              <w:t xml:space="preserve">„Dribbeln nach </w:t>
            </w:r>
            <w:r w:rsidRPr="00DE40B0">
              <w:rPr>
                <w:rFonts w:ascii="Arial" w:hAnsi="Arial" w:cs="Arial"/>
                <w:sz w:val="24"/>
                <w:szCs w:val="24"/>
              </w:rPr>
              <w:t>Fahrplan“ unter der päd. Perspekti</w:t>
            </w:r>
            <w:r>
              <w:rPr>
                <w:rFonts w:ascii="Arial" w:hAnsi="Arial" w:cs="Arial"/>
                <w:sz w:val="24"/>
                <w:szCs w:val="24"/>
              </w:rPr>
              <w:t>ve „Kooperation</w:t>
            </w:r>
            <w:r w:rsidRPr="00DE40B0">
              <w:rPr>
                <w:rFonts w:ascii="Arial" w:hAnsi="Arial" w:cs="Arial"/>
                <w:sz w:val="24"/>
                <w:szCs w:val="24"/>
              </w:rPr>
              <w:t>“</w:t>
            </w:r>
          </w:p>
          <w:p w:rsidR="00201D0B" w:rsidRDefault="00201D0B" w:rsidP="00201D0B">
            <w:pPr>
              <w:rPr>
                <w:rFonts w:ascii="Arial" w:hAnsi="Arial" w:cs="Arial"/>
                <w:sz w:val="24"/>
                <w:szCs w:val="24"/>
              </w:rPr>
            </w:pPr>
            <w:r w:rsidRPr="00ED3AD3">
              <w:rPr>
                <w:rFonts w:ascii="Arial" w:hAnsi="Arial" w:cs="Arial"/>
                <w:sz w:val="24"/>
                <w:szCs w:val="24"/>
              </w:rPr>
              <w:t xml:space="preserve">Die Schülerinnen/Schüler absolvieren den </w:t>
            </w:r>
            <w:proofErr w:type="spellStart"/>
            <w:r w:rsidRPr="00ED3AD3">
              <w:rPr>
                <w:rFonts w:ascii="Arial" w:hAnsi="Arial" w:cs="Arial"/>
                <w:sz w:val="24"/>
                <w:szCs w:val="24"/>
              </w:rPr>
              <w:t>Parcour</w:t>
            </w:r>
            <w:proofErr w:type="spellEnd"/>
            <w:r w:rsidRPr="00ED3AD3">
              <w:rPr>
                <w:rFonts w:ascii="Arial" w:hAnsi="Arial" w:cs="Arial"/>
                <w:sz w:val="24"/>
                <w:szCs w:val="24"/>
              </w:rPr>
              <w:t xml:space="preserve"> paarweise mit Handfassung. An den Fahrtzielen mü</w:t>
            </w:r>
            <w:r w:rsidRPr="00ED3AD3">
              <w:rPr>
                <w:rFonts w:ascii="Arial" w:hAnsi="Arial" w:cs="Arial"/>
                <w:sz w:val="24"/>
                <w:szCs w:val="24"/>
              </w:rPr>
              <w:t>s</w:t>
            </w:r>
            <w:r w:rsidRPr="00ED3AD3">
              <w:rPr>
                <w:rFonts w:ascii="Arial" w:hAnsi="Arial" w:cs="Arial"/>
                <w:sz w:val="24"/>
                <w:szCs w:val="24"/>
              </w:rPr>
              <w:lastRenderedPageBreak/>
              <w:t xml:space="preserve">sen Zusatzaufgaben (siehe Zusatzaufgaben –Partneraufgabe- an den Stationen) erledigt werden. </w:t>
            </w:r>
          </w:p>
          <w:p w:rsidR="007A4721" w:rsidRPr="00201D0B" w:rsidRDefault="007A4721" w:rsidP="007A4721">
            <w:pPr>
              <w:pStyle w:val="Listenabsatz"/>
              <w:numPr>
                <w:ilvl w:val="0"/>
                <w:numId w:val="20"/>
              </w:numPr>
              <w:rPr>
                <w:rFonts w:ascii="Arial" w:hAnsi="Arial" w:cs="Arial"/>
                <w:sz w:val="24"/>
                <w:szCs w:val="24"/>
              </w:rPr>
            </w:pPr>
            <w:r w:rsidRPr="00201D0B">
              <w:rPr>
                <w:rFonts w:ascii="Arial" w:hAnsi="Arial" w:cs="Arial"/>
                <w:sz w:val="24"/>
                <w:szCs w:val="24"/>
              </w:rPr>
              <w:t>Beobachtungsaufgabe:</w:t>
            </w:r>
          </w:p>
          <w:p w:rsidR="00201D0B" w:rsidRDefault="007A4721" w:rsidP="00A746F2">
            <w:pPr>
              <w:pStyle w:val="Listenabsatz"/>
              <w:rPr>
                <w:rFonts w:ascii="Arial" w:hAnsi="Arial" w:cs="Arial"/>
                <w:sz w:val="24"/>
                <w:szCs w:val="24"/>
              </w:rPr>
            </w:pPr>
            <w:r w:rsidRPr="00201D0B">
              <w:rPr>
                <w:rFonts w:ascii="Arial" w:hAnsi="Arial" w:cs="Arial"/>
                <w:sz w:val="24"/>
                <w:szCs w:val="24"/>
              </w:rPr>
              <w:t>Welche Aspekte müssen beachtet werden, d</w:t>
            </w:r>
            <w:r w:rsidRPr="00201D0B">
              <w:rPr>
                <w:rFonts w:ascii="Arial" w:hAnsi="Arial" w:cs="Arial"/>
                <w:sz w:val="24"/>
                <w:szCs w:val="24"/>
              </w:rPr>
              <w:t>a</w:t>
            </w:r>
            <w:r w:rsidRPr="00201D0B">
              <w:rPr>
                <w:rFonts w:ascii="Arial" w:hAnsi="Arial" w:cs="Arial"/>
                <w:sz w:val="24"/>
                <w:szCs w:val="24"/>
              </w:rPr>
              <w:t>mit die Aufgaben erfolgreich erfüllt werden kö</w:t>
            </w:r>
            <w:r w:rsidRPr="00201D0B">
              <w:rPr>
                <w:rFonts w:ascii="Arial" w:hAnsi="Arial" w:cs="Arial"/>
                <w:sz w:val="24"/>
                <w:szCs w:val="24"/>
              </w:rPr>
              <w:t>n</w:t>
            </w:r>
            <w:r w:rsidRPr="00201D0B">
              <w:rPr>
                <w:rFonts w:ascii="Arial" w:hAnsi="Arial" w:cs="Arial"/>
                <w:sz w:val="24"/>
                <w:szCs w:val="24"/>
              </w:rPr>
              <w:t>nen</w:t>
            </w:r>
          </w:p>
          <w:p w:rsidR="00A746F2" w:rsidRDefault="00A746F2" w:rsidP="00A746F2">
            <w:pPr>
              <w:pStyle w:val="Listenabsatz"/>
              <w:rPr>
                <w:rFonts w:ascii="Arial" w:hAnsi="Arial" w:cs="Arial"/>
                <w:sz w:val="24"/>
                <w:szCs w:val="24"/>
              </w:rPr>
            </w:pPr>
          </w:p>
          <w:p w:rsidR="00A746F2" w:rsidRPr="00A746F2" w:rsidRDefault="00A746F2" w:rsidP="00A746F2">
            <w:pPr>
              <w:rPr>
                <w:rFonts w:ascii="Arial" w:hAnsi="Arial" w:cs="Arial"/>
                <w:sz w:val="24"/>
                <w:szCs w:val="24"/>
              </w:rPr>
            </w:pPr>
            <w:r>
              <w:rPr>
                <w:rFonts w:ascii="Arial" w:hAnsi="Arial" w:cs="Arial"/>
                <w:sz w:val="24"/>
                <w:szCs w:val="24"/>
              </w:rPr>
              <w:t>Gruppentaktische Maßnahmen</w:t>
            </w:r>
          </w:p>
          <w:p w:rsidR="00A746F2" w:rsidRPr="00A746F2" w:rsidRDefault="00201D0B" w:rsidP="00A746F2">
            <w:pPr>
              <w:pStyle w:val="Listenabsatz"/>
              <w:numPr>
                <w:ilvl w:val="0"/>
                <w:numId w:val="20"/>
              </w:numPr>
              <w:rPr>
                <w:rFonts w:ascii="Arial" w:hAnsi="Arial" w:cs="Arial"/>
                <w:sz w:val="24"/>
                <w:szCs w:val="24"/>
              </w:rPr>
            </w:pPr>
            <w:r w:rsidRPr="00201D0B">
              <w:rPr>
                <w:rFonts w:ascii="Arial" w:hAnsi="Arial" w:cs="Arial"/>
                <w:sz w:val="24"/>
                <w:szCs w:val="24"/>
              </w:rPr>
              <w:t>Parteiballspiele zur Verbesserung des Zusa</w:t>
            </w:r>
            <w:r w:rsidRPr="00201D0B">
              <w:rPr>
                <w:rFonts w:ascii="Arial" w:hAnsi="Arial" w:cs="Arial"/>
                <w:sz w:val="24"/>
                <w:szCs w:val="24"/>
              </w:rPr>
              <w:t>m</w:t>
            </w:r>
            <w:r w:rsidRPr="00201D0B">
              <w:rPr>
                <w:rFonts w:ascii="Arial" w:hAnsi="Arial" w:cs="Arial"/>
                <w:sz w:val="24"/>
                <w:szCs w:val="24"/>
              </w:rPr>
              <w:t>menspiels</w:t>
            </w:r>
          </w:p>
          <w:p w:rsidR="00201D0B" w:rsidRPr="00201D0B" w:rsidRDefault="00201D0B" w:rsidP="00201D0B">
            <w:pPr>
              <w:pStyle w:val="Listenabsatz"/>
              <w:numPr>
                <w:ilvl w:val="0"/>
                <w:numId w:val="20"/>
              </w:numPr>
              <w:rPr>
                <w:rFonts w:ascii="Arial" w:hAnsi="Arial" w:cs="Arial"/>
                <w:sz w:val="24"/>
                <w:szCs w:val="24"/>
              </w:rPr>
            </w:pPr>
            <w:r w:rsidRPr="00201D0B">
              <w:rPr>
                <w:rFonts w:ascii="Arial" w:hAnsi="Arial" w:cs="Arial"/>
                <w:sz w:val="24"/>
                <w:szCs w:val="24"/>
              </w:rPr>
              <w:t xml:space="preserve">Taktikelemente:                                                                                                       Freilaufen auf dem Flügel (in </w:t>
            </w:r>
            <w:proofErr w:type="spellStart"/>
            <w:r w:rsidRPr="00201D0B">
              <w:rPr>
                <w:rFonts w:ascii="Arial" w:hAnsi="Arial" w:cs="Arial"/>
                <w:sz w:val="24"/>
                <w:szCs w:val="24"/>
              </w:rPr>
              <w:t>and</w:t>
            </w:r>
            <w:proofErr w:type="spellEnd"/>
            <w:r w:rsidRPr="00201D0B">
              <w:rPr>
                <w:rFonts w:ascii="Arial" w:hAnsi="Arial" w:cs="Arial"/>
                <w:sz w:val="24"/>
                <w:szCs w:val="24"/>
              </w:rPr>
              <w:t xml:space="preserve"> out)                                                             Schneiden zum Korb und Ersetzen (</w:t>
            </w:r>
            <w:proofErr w:type="spellStart"/>
            <w:r w:rsidRPr="00201D0B">
              <w:rPr>
                <w:rFonts w:ascii="Arial" w:hAnsi="Arial" w:cs="Arial"/>
                <w:sz w:val="24"/>
                <w:szCs w:val="24"/>
              </w:rPr>
              <w:t>cut</w:t>
            </w:r>
            <w:proofErr w:type="spellEnd"/>
            <w:r w:rsidRPr="00201D0B">
              <w:rPr>
                <w:rFonts w:ascii="Arial" w:hAnsi="Arial" w:cs="Arial"/>
                <w:sz w:val="24"/>
                <w:szCs w:val="24"/>
              </w:rPr>
              <w:t xml:space="preserve"> </w:t>
            </w:r>
            <w:proofErr w:type="spellStart"/>
            <w:r w:rsidRPr="00201D0B">
              <w:rPr>
                <w:rFonts w:ascii="Arial" w:hAnsi="Arial" w:cs="Arial"/>
                <w:sz w:val="24"/>
                <w:szCs w:val="24"/>
              </w:rPr>
              <w:t>and</w:t>
            </w:r>
            <w:proofErr w:type="spellEnd"/>
            <w:r w:rsidRPr="00201D0B">
              <w:rPr>
                <w:rFonts w:ascii="Arial" w:hAnsi="Arial" w:cs="Arial"/>
                <w:sz w:val="24"/>
                <w:szCs w:val="24"/>
              </w:rPr>
              <w:t xml:space="preserve"> </w:t>
            </w:r>
            <w:proofErr w:type="spellStart"/>
            <w:r w:rsidRPr="00201D0B">
              <w:rPr>
                <w:rFonts w:ascii="Arial" w:hAnsi="Arial" w:cs="Arial"/>
                <w:sz w:val="24"/>
                <w:szCs w:val="24"/>
              </w:rPr>
              <w:t>fill</w:t>
            </w:r>
            <w:proofErr w:type="spellEnd"/>
            <w:r w:rsidRPr="00201D0B">
              <w:rPr>
                <w:rFonts w:ascii="Arial" w:hAnsi="Arial" w:cs="Arial"/>
                <w:sz w:val="24"/>
                <w:szCs w:val="24"/>
              </w:rPr>
              <w:t>)                                                    Doppelpass (</w:t>
            </w:r>
            <w:proofErr w:type="spellStart"/>
            <w:r w:rsidRPr="00201D0B">
              <w:rPr>
                <w:rFonts w:ascii="Arial" w:hAnsi="Arial" w:cs="Arial"/>
                <w:sz w:val="24"/>
                <w:szCs w:val="24"/>
              </w:rPr>
              <w:t>give</w:t>
            </w:r>
            <w:proofErr w:type="spellEnd"/>
            <w:r w:rsidRPr="00201D0B">
              <w:rPr>
                <w:rFonts w:ascii="Arial" w:hAnsi="Arial" w:cs="Arial"/>
                <w:sz w:val="24"/>
                <w:szCs w:val="24"/>
              </w:rPr>
              <w:t xml:space="preserve"> </w:t>
            </w:r>
            <w:proofErr w:type="spellStart"/>
            <w:r w:rsidRPr="00201D0B">
              <w:rPr>
                <w:rFonts w:ascii="Arial" w:hAnsi="Arial" w:cs="Arial"/>
                <w:sz w:val="24"/>
                <w:szCs w:val="24"/>
              </w:rPr>
              <w:t>and</w:t>
            </w:r>
            <w:proofErr w:type="spellEnd"/>
            <w:r w:rsidRPr="00201D0B">
              <w:rPr>
                <w:rFonts w:ascii="Arial" w:hAnsi="Arial" w:cs="Arial"/>
                <w:sz w:val="24"/>
                <w:szCs w:val="24"/>
              </w:rPr>
              <w:t xml:space="preserve"> </w:t>
            </w:r>
            <w:proofErr w:type="spellStart"/>
            <w:r w:rsidRPr="00201D0B">
              <w:rPr>
                <w:rFonts w:ascii="Arial" w:hAnsi="Arial" w:cs="Arial"/>
                <w:sz w:val="24"/>
                <w:szCs w:val="24"/>
              </w:rPr>
              <w:t>go</w:t>
            </w:r>
            <w:proofErr w:type="spellEnd"/>
            <w:r w:rsidRPr="00201D0B">
              <w:rPr>
                <w:rFonts w:ascii="Arial" w:hAnsi="Arial" w:cs="Arial"/>
                <w:sz w:val="24"/>
                <w:szCs w:val="24"/>
              </w:rPr>
              <w:t>)                                                                                      Schneiden über den Flügel (</w:t>
            </w:r>
            <w:proofErr w:type="spellStart"/>
            <w:r w:rsidRPr="00201D0B">
              <w:rPr>
                <w:rFonts w:ascii="Arial" w:hAnsi="Arial" w:cs="Arial"/>
                <w:sz w:val="24"/>
                <w:szCs w:val="24"/>
              </w:rPr>
              <w:t>hinterlaufen</w:t>
            </w:r>
            <w:proofErr w:type="spellEnd"/>
            <w:r w:rsidRPr="00201D0B">
              <w:rPr>
                <w:rFonts w:ascii="Arial" w:hAnsi="Arial" w:cs="Arial"/>
                <w:sz w:val="24"/>
                <w:szCs w:val="24"/>
              </w:rPr>
              <w:t>) + A</w:t>
            </w:r>
            <w:r w:rsidRPr="00201D0B">
              <w:rPr>
                <w:rFonts w:ascii="Arial" w:hAnsi="Arial" w:cs="Arial"/>
                <w:sz w:val="24"/>
                <w:szCs w:val="24"/>
              </w:rPr>
              <w:t>b</w:t>
            </w:r>
            <w:r w:rsidRPr="00201D0B">
              <w:rPr>
                <w:rFonts w:ascii="Arial" w:hAnsi="Arial" w:cs="Arial"/>
                <w:sz w:val="24"/>
                <w:szCs w:val="24"/>
              </w:rPr>
              <w:t>streifen</w:t>
            </w:r>
          </w:p>
          <w:p w:rsidR="00201D0B" w:rsidRPr="00201D0B" w:rsidRDefault="00201D0B" w:rsidP="00201D0B">
            <w:pPr>
              <w:pStyle w:val="Listenabsatz"/>
              <w:numPr>
                <w:ilvl w:val="0"/>
                <w:numId w:val="20"/>
              </w:numPr>
              <w:rPr>
                <w:rFonts w:ascii="Arial" w:hAnsi="Arial" w:cs="Arial"/>
                <w:sz w:val="24"/>
                <w:szCs w:val="24"/>
              </w:rPr>
            </w:pPr>
            <w:r w:rsidRPr="00201D0B">
              <w:rPr>
                <w:rFonts w:ascii="Arial" w:hAnsi="Arial" w:cs="Arial"/>
                <w:sz w:val="24"/>
                <w:szCs w:val="24"/>
              </w:rPr>
              <w:t>Anwendung der Elemente im Spiel 3:3</w:t>
            </w:r>
          </w:p>
          <w:p w:rsidR="00201D0B" w:rsidRPr="00201D0B" w:rsidRDefault="00201D0B" w:rsidP="00201D0B">
            <w:pPr>
              <w:rPr>
                <w:rFonts w:ascii="Arial" w:hAnsi="Arial" w:cs="Arial"/>
                <w:sz w:val="24"/>
                <w:szCs w:val="24"/>
              </w:rPr>
            </w:pPr>
          </w:p>
          <w:p w:rsidR="000C7F34" w:rsidRPr="000B7AFE" w:rsidRDefault="000C7F34" w:rsidP="00B63424">
            <w:pPr>
              <w:pStyle w:val="Listenabsatz"/>
              <w:keepNext/>
              <w:keepLines/>
              <w:spacing w:before="120" w:after="0" w:line="240" w:lineRule="auto"/>
              <w:outlineLvl w:val="0"/>
              <w:rPr>
                <w:rFonts w:ascii="Arial" w:eastAsia="Times New Roman" w:hAnsi="Arial" w:cs="Times New Roman"/>
                <w:bCs/>
                <w:color w:val="000000"/>
                <w:sz w:val="24"/>
                <w:szCs w:val="24"/>
                <w:lang w:eastAsia="de-DE"/>
              </w:rPr>
            </w:pPr>
          </w:p>
        </w:tc>
        <w:tc>
          <w:tcPr>
            <w:tcW w:w="3402" w:type="dxa"/>
            <w:gridSpan w:val="4"/>
            <w:tcBorders>
              <w:top w:val="single" w:sz="4" w:space="0" w:color="auto"/>
              <w:left w:val="single" w:sz="4" w:space="0" w:color="auto"/>
              <w:bottom w:val="single" w:sz="4" w:space="0" w:color="auto"/>
              <w:right w:val="single" w:sz="4" w:space="0" w:color="auto"/>
            </w:tcBorders>
          </w:tcPr>
          <w:p w:rsidR="000C7F34" w:rsidRDefault="000C7F34" w:rsidP="0009093A">
            <w:pPr>
              <w:keepNext/>
              <w:keepLines/>
              <w:spacing w:before="120" w:after="0" w:line="240" w:lineRule="auto"/>
              <w:outlineLvl w:val="0"/>
              <w:rPr>
                <w:rFonts w:ascii="Arial" w:eastAsia="Times New Roman" w:hAnsi="Arial" w:cs="Times New Roman"/>
                <w:sz w:val="24"/>
                <w:szCs w:val="24"/>
              </w:rPr>
            </w:pPr>
          </w:p>
          <w:p w:rsidR="000C7F34" w:rsidRDefault="000C7F34" w:rsidP="0009093A">
            <w:pPr>
              <w:keepNext/>
              <w:keepLines/>
              <w:spacing w:before="120" w:after="0" w:line="240" w:lineRule="auto"/>
              <w:outlineLvl w:val="0"/>
              <w:rPr>
                <w:rFonts w:ascii="Arial" w:eastAsia="Times New Roman" w:hAnsi="Arial" w:cs="Times New Roman"/>
                <w:sz w:val="24"/>
                <w:szCs w:val="24"/>
              </w:rPr>
            </w:pPr>
          </w:p>
          <w:p w:rsidR="000C7F34" w:rsidRDefault="000C7F34" w:rsidP="0009093A">
            <w:pPr>
              <w:keepNext/>
              <w:keepLines/>
              <w:spacing w:before="120" w:after="0" w:line="240" w:lineRule="auto"/>
              <w:outlineLvl w:val="0"/>
              <w:rPr>
                <w:rFonts w:ascii="Arial" w:eastAsia="Times New Roman" w:hAnsi="Arial" w:cs="Times New Roman"/>
                <w:sz w:val="24"/>
                <w:szCs w:val="24"/>
              </w:rPr>
            </w:pPr>
          </w:p>
          <w:p w:rsidR="000C7F34" w:rsidRDefault="000C7F34" w:rsidP="0009093A">
            <w:pPr>
              <w:keepNext/>
              <w:keepLines/>
              <w:spacing w:before="120" w:after="0" w:line="240" w:lineRule="auto"/>
              <w:outlineLvl w:val="0"/>
              <w:rPr>
                <w:rFonts w:ascii="Arial" w:eastAsia="Times New Roman" w:hAnsi="Arial" w:cs="Times New Roman"/>
                <w:sz w:val="24"/>
                <w:szCs w:val="24"/>
              </w:rPr>
            </w:pPr>
          </w:p>
          <w:p w:rsidR="000C7F34" w:rsidRDefault="000C7F34" w:rsidP="0009093A">
            <w:pPr>
              <w:keepNext/>
              <w:keepLines/>
              <w:spacing w:before="120" w:after="0" w:line="240" w:lineRule="auto"/>
              <w:outlineLvl w:val="0"/>
              <w:rPr>
                <w:rFonts w:ascii="Arial" w:eastAsia="Times New Roman" w:hAnsi="Arial" w:cs="Times New Roman"/>
                <w:sz w:val="24"/>
                <w:szCs w:val="24"/>
              </w:rPr>
            </w:pPr>
          </w:p>
          <w:p w:rsidR="000C7F34" w:rsidRDefault="000C7F34"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Gruppenarbeit</w:t>
            </w: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09093A">
            <w:pPr>
              <w:keepNext/>
              <w:keepLines/>
              <w:spacing w:before="120" w:after="0" w:line="240" w:lineRule="auto"/>
              <w:outlineLvl w:val="0"/>
              <w:rPr>
                <w:rFonts w:ascii="Arial" w:eastAsia="Times New Roman" w:hAnsi="Arial" w:cs="Times New Roman"/>
                <w:sz w:val="24"/>
                <w:szCs w:val="24"/>
              </w:rPr>
            </w:pPr>
          </w:p>
          <w:p w:rsidR="00A746F2" w:rsidRDefault="00A746F2" w:rsidP="00A746F2">
            <w:pPr>
              <w:rPr>
                <w:rFonts w:ascii="Arial" w:hAnsi="Arial" w:cs="Arial"/>
                <w:sz w:val="24"/>
                <w:szCs w:val="24"/>
              </w:rPr>
            </w:pPr>
            <w:r>
              <w:rPr>
                <w:rFonts w:ascii="Arial" w:hAnsi="Arial" w:cs="Arial"/>
                <w:sz w:val="24"/>
                <w:szCs w:val="24"/>
              </w:rPr>
              <w:t>Reflexion:</w:t>
            </w:r>
          </w:p>
          <w:p w:rsidR="00A746F2" w:rsidRPr="00A746F2" w:rsidRDefault="00A746F2" w:rsidP="00A746F2">
            <w:pPr>
              <w:rPr>
                <w:rFonts w:ascii="Arial" w:hAnsi="Arial" w:cs="Arial"/>
                <w:sz w:val="24"/>
                <w:szCs w:val="24"/>
              </w:rPr>
            </w:pPr>
            <w:r>
              <w:rPr>
                <w:rFonts w:ascii="Arial" w:hAnsi="Arial" w:cs="Arial"/>
                <w:sz w:val="24"/>
                <w:szCs w:val="24"/>
              </w:rPr>
              <w:t>I</w:t>
            </w:r>
            <w:r w:rsidRPr="00A746F2">
              <w:rPr>
                <w:rFonts w:ascii="Arial" w:hAnsi="Arial" w:cs="Arial"/>
                <w:sz w:val="24"/>
                <w:szCs w:val="24"/>
              </w:rPr>
              <w:t xml:space="preserve">nwieweit </w:t>
            </w:r>
            <w:r>
              <w:rPr>
                <w:rFonts w:ascii="Arial" w:hAnsi="Arial" w:cs="Arial"/>
                <w:sz w:val="24"/>
                <w:szCs w:val="24"/>
              </w:rPr>
              <w:t xml:space="preserve">haben </w:t>
            </w:r>
            <w:r w:rsidRPr="00A746F2">
              <w:rPr>
                <w:rFonts w:ascii="Arial" w:hAnsi="Arial" w:cs="Arial"/>
                <w:sz w:val="24"/>
                <w:szCs w:val="24"/>
              </w:rPr>
              <w:t>die Takt</w:t>
            </w:r>
            <w:r w:rsidRPr="00A746F2">
              <w:rPr>
                <w:rFonts w:ascii="Arial" w:hAnsi="Arial" w:cs="Arial"/>
                <w:sz w:val="24"/>
                <w:szCs w:val="24"/>
              </w:rPr>
              <w:t>i</w:t>
            </w:r>
            <w:r w:rsidRPr="00A746F2">
              <w:rPr>
                <w:rFonts w:ascii="Arial" w:hAnsi="Arial" w:cs="Arial"/>
                <w:sz w:val="24"/>
                <w:szCs w:val="24"/>
              </w:rPr>
              <w:t>kelemente das Zusamme</w:t>
            </w:r>
            <w:r w:rsidRPr="00A746F2">
              <w:rPr>
                <w:rFonts w:ascii="Arial" w:hAnsi="Arial" w:cs="Arial"/>
                <w:sz w:val="24"/>
                <w:szCs w:val="24"/>
              </w:rPr>
              <w:t>n</w:t>
            </w:r>
            <w:r w:rsidRPr="00A746F2">
              <w:rPr>
                <w:rFonts w:ascii="Arial" w:hAnsi="Arial" w:cs="Arial"/>
                <w:sz w:val="24"/>
                <w:szCs w:val="24"/>
              </w:rPr>
              <w:t>spiel gefördert haben.</w:t>
            </w:r>
          </w:p>
          <w:p w:rsidR="00A746F2" w:rsidRPr="00BD1BB9" w:rsidRDefault="00A746F2" w:rsidP="00BD1BB9">
            <w:pPr>
              <w:rPr>
                <w:rFonts w:ascii="Arial" w:hAnsi="Arial" w:cs="Arial"/>
                <w:sz w:val="24"/>
                <w:szCs w:val="24"/>
              </w:rPr>
            </w:pPr>
            <w:r w:rsidRPr="00A746F2">
              <w:rPr>
                <w:rFonts w:ascii="Arial" w:hAnsi="Arial" w:cs="Arial"/>
                <w:sz w:val="24"/>
                <w:szCs w:val="24"/>
              </w:rPr>
              <w:t>Reflexion über die zugrund</w:t>
            </w:r>
            <w:r w:rsidRPr="00A746F2">
              <w:rPr>
                <w:rFonts w:ascii="Arial" w:hAnsi="Arial" w:cs="Arial"/>
                <w:sz w:val="24"/>
                <w:szCs w:val="24"/>
              </w:rPr>
              <w:t>e</w:t>
            </w:r>
            <w:r w:rsidRPr="00A746F2">
              <w:rPr>
                <w:rFonts w:ascii="Arial" w:hAnsi="Arial" w:cs="Arial"/>
                <w:sz w:val="24"/>
                <w:szCs w:val="24"/>
              </w:rPr>
              <w:t>liegende pädagogische Pe</w:t>
            </w:r>
            <w:r w:rsidRPr="00A746F2">
              <w:rPr>
                <w:rFonts w:ascii="Arial" w:hAnsi="Arial" w:cs="Arial"/>
                <w:sz w:val="24"/>
                <w:szCs w:val="24"/>
              </w:rPr>
              <w:t>r</w:t>
            </w:r>
            <w:r w:rsidRPr="00A746F2">
              <w:rPr>
                <w:rFonts w:ascii="Arial" w:hAnsi="Arial" w:cs="Arial"/>
                <w:sz w:val="24"/>
                <w:szCs w:val="24"/>
              </w:rPr>
              <w:t>spektive und deren Bede</w:t>
            </w:r>
            <w:r w:rsidRPr="00A746F2">
              <w:rPr>
                <w:rFonts w:ascii="Arial" w:hAnsi="Arial" w:cs="Arial"/>
                <w:sz w:val="24"/>
                <w:szCs w:val="24"/>
              </w:rPr>
              <w:t>u</w:t>
            </w:r>
            <w:r w:rsidRPr="00A746F2">
              <w:rPr>
                <w:rFonts w:ascii="Arial" w:hAnsi="Arial" w:cs="Arial"/>
                <w:sz w:val="24"/>
                <w:szCs w:val="24"/>
              </w:rPr>
              <w:t>tung; Vergleich mit den Do</w:t>
            </w:r>
            <w:r w:rsidRPr="00A746F2">
              <w:rPr>
                <w:rFonts w:ascii="Arial" w:hAnsi="Arial" w:cs="Arial"/>
                <w:sz w:val="24"/>
                <w:szCs w:val="24"/>
              </w:rPr>
              <w:t>p</w:t>
            </w:r>
            <w:r w:rsidRPr="00A746F2">
              <w:rPr>
                <w:rFonts w:ascii="Arial" w:hAnsi="Arial" w:cs="Arial"/>
                <w:sz w:val="24"/>
                <w:szCs w:val="24"/>
              </w:rPr>
              <w:t>pelstunden davor.</w:t>
            </w:r>
          </w:p>
        </w:tc>
        <w:tc>
          <w:tcPr>
            <w:tcW w:w="1965" w:type="dxa"/>
            <w:gridSpan w:val="2"/>
            <w:tcBorders>
              <w:top w:val="single" w:sz="4" w:space="0" w:color="auto"/>
              <w:left w:val="single" w:sz="4" w:space="0" w:color="auto"/>
              <w:bottom w:val="single" w:sz="4" w:space="0" w:color="auto"/>
              <w:right w:val="single" w:sz="4" w:space="0" w:color="auto"/>
            </w:tcBorders>
          </w:tcPr>
          <w:p w:rsidR="000C7F34"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201D0B" w:rsidRDefault="00201D0B" w:rsidP="00201D0B">
            <w:pPr>
              <w:spacing w:after="200" w:line="240" w:lineRule="auto"/>
              <w:rPr>
                <w:rFonts w:ascii="Arial" w:eastAsia="Calibri" w:hAnsi="Arial" w:cs="Arial"/>
                <w:sz w:val="24"/>
                <w:szCs w:val="24"/>
              </w:rPr>
            </w:pPr>
            <w:r>
              <w:rPr>
                <w:rFonts w:ascii="Arial" w:eastAsia="Calibri" w:hAnsi="Arial" w:cs="Arial"/>
                <w:sz w:val="24"/>
                <w:szCs w:val="24"/>
              </w:rPr>
              <w:t>Beobachtung</w:t>
            </w:r>
            <w:r>
              <w:rPr>
                <w:rFonts w:ascii="Arial" w:eastAsia="Calibri" w:hAnsi="Arial" w:cs="Arial"/>
                <w:sz w:val="24"/>
                <w:szCs w:val="24"/>
              </w:rPr>
              <w:t>s</w:t>
            </w:r>
            <w:r>
              <w:rPr>
                <w:rFonts w:ascii="Arial" w:eastAsia="Calibri" w:hAnsi="Arial" w:cs="Arial"/>
                <w:sz w:val="24"/>
                <w:szCs w:val="24"/>
              </w:rPr>
              <w:t xml:space="preserve">aufgabe an der Flipchart </w:t>
            </w:r>
          </w:p>
          <w:p w:rsidR="00A746F2" w:rsidRDefault="00A746F2" w:rsidP="00201D0B">
            <w:pPr>
              <w:spacing w:after="200" w:line="240" w:lineRule="auto"/>
              <w:rPr>
                <w:rFonts w:ascii="Arial" w:eastAsia="Calibri" w:hAnsi="Arial" w:cs="Arial"/>
                <w:sz w:val="24"/>
                <w:szCs w:val="24"/>
              </w:rPr>
            </w:pPr>
          </w:p>
          <w:p w:rsidR="00A746F2" w:rsidRDefault="00A746F2" w:rsidP="00201D0B">
            <w:pPr>
              <w:spacing w:after="200" w:line="240" w:lineRule="auto"/>
              <w:rPr>
                <w:rFonts w:ascii="Arial" w:eastAsia="Calibri" w:hAnsi="Arial" w:cs="Arial"/>
                <w:sz w:val="24"/>
                <w:szCs w:val="24"/>
              </w:rPr>
            </w:pPr>
          </w:p>
          <w:p w:rsidR="00A746F2" w:rsidRDefault="00A746F2" w:rsidP="00201D0B">
            <w:pPr>
              <w:spacing w:after="200" w:line="240" w:lineRule="auto"/>
              <w:rPr>
                <w:rFonts w:ascii="Arial" w:eastAsia="Calibri" w:hAnsi="Arial" w:cs="Arial"/>
                <w:sz w:val="24"/>
                <w:szCs w:val="24"/>
              </w:rPr>
            </w:pPr>
          </w:p>
          <w:p w:rsidR="00A746F2" w:rsidRDefault="00A746F2" w:rsidP="00201D0B">
            <w:pPr>
              <w:spacing w:after="200" w:line="240" w:lineRule="auto"/>
              <w:rPr>
                <w:rFonts w:ascii="Arial" w:eastAsia="Calibri" w:hAnsi="Arial" w:cs="Arial"/>
                <w:sz w:val="24"/>
                <w:szCs w:val="24"/>
              </w:rPr>
            </w:pPr>
          </w:p>
          <w:p w:rsidR="00A746F2" w:rsidRDefault="00A746F2" w:rsidP="00201D0B">
            <w:pPr>
              <w:spacing w:after="200" w:line="240" w:lineRule="auto"/>
              <w:rPr>
                <w:rFonts w:ascii="Arial" w:eastAsia="Calibri" w:hAnsi="Arial" w:cs="Arial"/>
                <w:sz w:val="24"/>
                <w:szCs w:val="24"/>
              </w:rPr>
            </w:pPr>
          </w:p>
          <w:p w:rsidR="00A746F2" w:rsidRDefault="00A746F2" w:rsidP="00201D0B">
            <w:pPr>
              <w:spacing w:after="200" w:line="240" w:lineRule="auto"/>
              <w:rPr>
                <w:rFonts w:ascii="Arial" w:eastAsia="Calibri" w:hAnsi="Arial" w:cs="Arial"/>
                <w:sz w:val="24"/>
                <w:szCs w:val="24"/>
              </w:rPr>
            </w:pPr>
          </w:p>
          <w:p w:rsidR="00A746F2" w:rsidRDefault="00A746F2" w:rsidP="00201D0B">
            <w:pPr>
              <w:spacing w:after="200" w:line="240" w:lineRule="auto"/>
              <w:rPr>
                <w:rFonts w:ascii="Arial" w:eastAsia="Calibri" w:hAnsi="Arial" w:cs="Arial"/>
                <w:sz w:val="24"/>
                <w:szCs w:val="24"/>
              </w:rPr>
            </w:pPr>
          </w:p>
          <w:p w:rsidR="00A746F2" w:rsidRDefault="00A746F2" w:rsidP="00201D0B">
            <w:pPr>
              <w:spacing w:after="200" w:line="240" w:lineRule="auto"/>
              <w:rPr>
                <w:rFonts w:ascii="Arial" w:eastAsia="Calibri" w:hAnsi="Arial" w:cs="Arial"/>
                <w:sz w:val="24"/>
                <w:szCs w:val="24"/>
              </w:rPr>
            </w:pPr>
          </w:p>
          <w:p w:rsidR="00A746F2" w:rsidRDefault="00A746F2" w:rsidP="00201D0B">
            <w:pPr>
              <w:spacing w:after="200" w:line="240" w:lineRule="auto"/>
              <w:rPr>
                <w:rFonts w:ascii="Arial" w:eastAsia="Calibri" w:hAnsi="Arial" w:cs="Arial"/>
                <w:sz w:val="24"/>
                <w:szCs w:val="24"/>
              </w:rPr>
            </w:pPr>
          </w:p>
          <w:p w:rsidR="00A746F2" w:rsidRDefault="00A746F2" w:rsidP="00201D0B">
            <w:pPr>
              <w:spacing w:after="200" w:line="240" w:lineRule="auto"/>
              <w:rPr>
                <w:rFonts w:ascii="Arial" w:eastAsia="Calibri" w:hAnsi="Arial" w:cs="Arial"/>
                <w:sz w:val="24"/>
                <w:szCs w:val="24"/>
              </w:rPr>
            </w:pPr>
          </w:p>
          <w:p w:rsidR="00A746F2" w:rsidRDefault="00A746F2" w:rsidP="00201D0B">
            <w:pPr>
              <w:spacing w:after="200" w:line="240" w:lineRule="auto"/>
              <w:rPr>
                <w:rFonts w:ascii="Arial" w:eastAsia="Calibri" w:hAnsi="Arial" w:cs="Arial"/>
                <w:sz w:val="24"/>
                <w:szCs w:val="24"/>
              </w:rPr>
            </w:pPr>
            <w:r>
              <w:rPr>
                <w:rFonts w:ascii="Arial" w:eastAsia="Calibri" w:hAnsi="Arial" w:cs="Arial"/>
                <w:sz w:val="24"/>
                <w:szCs w:val="24"/>
              </w:rPr>
              <w:t>Aufgabenkarten</w:t>
            </w:r>
            <w:r w:rsidR="006A01B3">
              <w:rPr>
                <w:rFonts w:ascii="Arial" w:eastAsia="Calibri" w:hAnsi="Arial" w:cs="Arial"/>
                <w:sz w:val="24"/>
                <w:szCs w:val="24"/>
              </w:rPr>
              <w:t xml:space="preserve"> mit gra</w:t>
            </w:r>
            <w:r>
              <w:rPr>
                <w:rFonts w:ascii="Arial" w:eastAsia="Calibri" w:hAnsi="Arial" w:cs="Arial"/>
                <w:sz w:val="24"/>
                <w:szCs w:val="24"/>
              </w:rPr>
              <w:t>fischen Darstellungen der Taktikel</w:t>
            </w:r>
            <w:r>
              <w:rPr>
                <w:rFonts w:ascii="Arial" w:eastAsia="Calibri" w:hAnsi="Arial" w:cs="Arial"/>
                <w:sz w:val="24"/>
                <w:szCs w:val="24"/>
              </w:rPr>
              <w:t>e</w:t>
            </w:r>
            <w:r>
              <w:rPr>
                <w:rFonts w:ascii="Arial" w:eastAsia="Calibri" w:hAnsi="Arial" w:cs="Arial"/>
                <w:sz w:val="24"/>
                <w:szCs w:val="24"/>
              </w:rPr>
              <w:t>mente</w:t>
            </w:r>
          </w:p>
          <w:p w:rsidR="000C7F34"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C7F34" w:rsidRPr="000B7AFE" w:rsidRDefault="000C7F34" w:rsidP="0009093A">
            <w:pPr>
              <w:keepNext/>
              <w:keepLines/>
              <w:spacing w:before="120" w:after="0" w:line="240" w:lineRule="auto"/>
              <w:outlineLvl w:val="0"/>
              <w:rPr>
                <w:rFonts w:ascii="Arial" w:eastAsia="Times New Roman" w:hAnsi="Arial" w:cs="Times New Roman"/>
                <w:bCs/>
                <w:color w:val="000000"/>
                <w:sz w:val="24"/>
                <w:szCs w:val="24"/>
                <w:lang w:eastAsia="de-DE"/>
              </w:rPr>
            </w:pPr>
          </w:p>
        </w:tc>
      </w:tr>
      <w:tr w:rsidR="00BD1BB9" w:rsidRPr="000B7AFE" w:rsidTr="0009093A">
        <w:trPr>
          <w:gridAfter w:val="1"/>
          <w:wAfter w:w="494" w:type="dxa"/>
          <w:trHeight w:val="2132"/>
        </w:trPr>
        <w:tc>
          <w:tcPr>
            <w:tcW w:w="1134" w:type="dxa"/>
            <w:tcBorders>
              <w:top w:val="single" w:sz="4" w:space="0" w:color="auto"/>
              <w:left w:val="single" w:sz="4" w:space="0" w:color="auto"/>
              <w:bottom w:val="single" w:sz="4" w:space="0" w:color="auto"/>
              <w:right w:val="single" w:sz="4" w:space="0" w:color="auto"/>
            </w:tcBorders>
          </w:tcPr>
          <w:p w:rsidR="00BD1BB9" w:rsidRDefault="00BD1BB9" w:rsidP="0009093A">
            <w:pPr>
              <w:keepNext/>
              <w:keepLines/>
              <w:spacing w:before="120" w:after="0" w:line="240" w:lineRule="auto"/>
              <w:jc w:val="center"/>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lastRenderedPageBreak/>
              <w:t>9./10.</w:t>
            </w:r>
          </w:p>
        </w:tc>
        <w:tc>
          <w:tcPr>
            <w:tcW w:w="2694" w:type="dxa"/>
            <w:gridSpan w:val="2"/>
            <w:tcBorders>
              <w:top w:val="single" w:sz="4" w:space="0" w:color="auto"/>
              <w:left w:val="single" w:sz="4" w:space="0" w:color="auto"/>
              <w:bottom w:val="single" w:sz="4" w:space="0" w:color="auto"/>
              <w:right w:val="single" w:sz="4" w:space="0" w:color="auto"/>
            </w:tcBorders>
          </w:tcPr>
          <w:p w:rsidR="00BD1BB9" w:rsidRDefault="00BD1BB9" w:rsidP="0009093A">
            <w:pPr>
              <w:keepNext/>
              <w:keepLines/>
              <w:spacing w:before="120" w:after="0" w:line="240" w:lineRule="auto"/>
              <w:outlineLvl w:val="0"/>
              <w:rPr>
                <w:rFonts w:ascii="Arial" w:eastAsia="Times New Roman" w:hAnsi="Arial" w:cs="Times New Roman"/>
                <w:bCs/>
                <w:noProof/>
                <w:color w:val="000000"/>
                <w:sz w:val="24"/>
                <w:szCs w:val="24"/>
                <w:lang w:eastAsia="de-DE"/>
              </w:rPr>
            </w:pPr>
          </w:p>
        </w:tc>
        <w:tc>
          <w:tcPr>
            <w:tcW w:w="6095" w:type="dxa"/>
            <w:gridSpan w:val="5"/>
            <w:tcBorders>
              <w:top w:val="single" w:sz="4" w:space="0" w:color="auto"/>
              <w:left w:val="single" w:sz="4" w:space="0" w:color="auto"/>
              <w:bottom w:val="single" w:sz="4" w:space="0" w:color="auto"/>
              <w:right w:val="single" w:sz="4" w:space="0" w:color="auto"/>
            </w:tcBorders>
          </w:tcPr>
          <w:p w:rsidR="00C5749E" w:rsidRDefault="00C5749E" w:rsidP="00C5749E">
            <w:pPr>
              <w:jc w:val="both"/>
              <w:rPr>
                <w:rFonts w:ascii="Arial" w:hAnsi="Arial" w:cs="Arial"/>
                <w:b/>
                <w:sz w:val="24"/>
                <w:szCs w:val="24"/>
              </w:rPr>
            </w:pPr>
            <w:r w:rsidRPr="00C5749E">
              <w:rPr>
                <w:rFonts w:ascii="Arial" w:hAnsi="Arial" w:cs="Arial"/>
                <w:b/>
                <w:sz w:val="24"/>
                <w:szCs w:val="24"/>
              </w:rPr>
              <w:t xml:space="preserve">Wir verbessern das Zusammenspiel durch </w:t>
            </w:r>
            <w:proofErr w:type="spellStart"/>
            <w:r w:rsidRPr="00C5749E">
              <w:rPr>
                <w:rFonts w:ascii="Arial" w:hAnsi="Arial" w:cs="Arial"/>
                <w:b/>
                <w:sz w:val="24"/>
                <w:szCs w:val="24"/>
              </w:rPr>
              <w:t>Reg</w:t>
            </w:r>
            <w:r w:rsidR="00C03769">
              <w:rPr>
                <w:rFonts w:ascii="Arial" w:hAnsi="Arial" w:cs="Arial"/>
                <w:b/>
                <w:sz w:val="24"/>
                <w:szCs w:val="24"/>
              </w:rPr>
              <w:t>e</w:t>
            </w:r>
            <w:r w:rsidR="00C03769">
              <w:rPr>
                <w:rFonts w:ascii="Arial" w:hAnsi="Arial" w:cs="Arial"/>
                <w:b/>
                <w:sz w:val="24"/>
                <w:szCs w:val="24"/>
              </w:rPr>
              <w:t>l</w:t>
            </w:r>
            <w:r w:rsidRPr="00C5749E">
              <w:rPr>
                <w:rFonts w:ascii="Arial" w:hAnsi="Arial" w:cs="Arial"/>
                <w:b/>
                <w:sz w:val="24"/>
                <w:szCs w:val="24"/>
              </w:rPr>
              <w:t>länderungen</w:t>
            </w:r>
            <w:proofErr w:type="spellEnd"/>
          </w:p>
          <w:p w:rsidR="00C5749E" w:rsidRPr="00C5749E" w:rsidRDefault="00C5749E" w:rsidP="00C5749E">
            <w:pPr>
              <w:rPr>
                <w:rFonts w:ascii="Arial" w:hAnsi="Arial" w:cs="Arial"/>
                <w:sz w:val="24"/>
                <w:szCs w:val="24"/>
              </w:rPr>
            </w:pPr>
            <w:r w:rsidRPr="00C5749E">
              <w:rPr>
                <w:rFonts w:ascii="Arial" w:hAnsi="Arial" w:cs="Arial"/>
                <w:sz w:val="24"/>
                <w:szCs w:val="24"/>
              </w:rPr>
              <w:t xml:space="preserve">Regeländerungen, </w:t>
            </w:r>
          </w:p>
          <w:p w:rsidR="00C5749E" w:rsidRPr="00C5749E" w:rsidRDefault="00C5749E" w:rsidP="00C5749E">
            <w:pPr>
              <w:pStyle w:val="Listenabsatz"/>
              <w:numPr>
                <w:ilvl w:val="0"/>
                <w:numId w:val="26"/>
              </w:numPr>
              <w:rPr>
                <w:rFonts w:ascii="Arial" w:hAnsi="Arial" w:cs="Arial"/>
                <w:sz w:val="24"/>
                <w:szCs w:val="24"/>
              </w:rPr>
            </w:pPr>
            <w:r w:rsidRPr="00C5749E">
              <w:rPr>
                <w:rFonts w:ascii="Arial" w:hAnsi="Arial" w:cs="Arial"/>
                <w:sz w:val="24"/>
                <w:szCs w:val="24"/>
              </w:rPr>
              <w:t>um Überforderungen in den Angriffssituationen  zu reduzieren und</w:t>
            </w:r>
          </w:p>
          <w:p w:rsidR="00C5749E" w:rsidRPr="00C5749E" w:rsidRDefault="00C5749E" w:rsidP="00C5749E">
            <w:pPr>
              <w:pStyle w:val="Listenabsatz"/>
              <w:numPr>
                <w:ilvl w:val="0"/>
                <w:numId w:val="26"/>
              </w:numPr>
              <w:rPr>
                <w:rFonts w:ascii="Arial" w:hAnsi="Arial" w:cs="Arial"/>
                <w:sz w:val="24"/>
                <w:szCs w:val="24"/>
              </w:rPr>
            </w:pPr>
            <w:r w:rsidRPr="00C5749E">
              <w:rPr>
                <w:rFonts w:ascii="Arial" w:hAnsi="Arial" w:cs="Arial"/>
                <w:sz w:val="24"/>
                <w:szCs w:val="24"/>
              </w:rPr>
              <w:t xml:space="preserve">das Zusammenspiel zu fördern. </w:t>
            </w:r>
          </w:p>
          <w:p w:rsidR="00C5749E" w:rsidRPr="00C5749E" w:rsidRDefault="00C5749E" w:rsidP="00C5749E">
            <w:pPr>
              <w:rPr>
                <w:rFonts w:ascii="Arial" w:hAnsi="Arial" w:cs="Arial"/>
                <w:sz w:val="24"/>
                <w:szCs w:val="24"/>
              </w:rPr>
            </w:pPr>
            <w:r w:rsidRPr="00C5749E">
              <w:rPr>
                <w:rFonts w:ascii="Arial" w:hAnsi="Arial" w:cs="Arial"/>
                <w:sz w:val="24"/>
                <w:szCs w:val="24"/>
              </w:rPr>
              <w:t>Zum Beispiel:</w:t>
            </w:r>
          </w:p>
          <w:p w:rsidR="00C5749E" w:rsidRPr="00C5749E" w:rsidRDefault="00C5749E" w:rsidP="00C5749E">
            <w:pPr>
              <w:pStyle w:val="Listenabsatz"/>
              <w:numPr>
                <w:ilvl w:val="0"/>
                <w:numId w:val="27"/>
              </w:numPr>
              <w:autoSpaceDE w:val="0"/>
              <w:autoSpaceDN w:val="0"/>
              <w:adjustRightInd w:val="0"/>
              <w:rPr>
                <w:rFonts w:ascii="Arial" w:hAnsi="Arial" w:cs="Arial"/>
                <w:sz w:val="24"/>
                <w:szCs w:val="24"/>
              </w:rPr>
            </w:pPr>
            <w:r w:rsidRPr="00C5749E">
              <w:rPr>
                <w:rFonts w:ascii="Arial" w:hAnsi="Arial" w:cs="Arial"/>
                <w:sz w:val="24"/>
                <w:szCs w:val="24"/>
              </w:rPr>
              <w:t>Drei-Sekundenregel auch oder nur für den Ve</w:t>
            </w:r>
            <w:r w:rsidRPr="00C5749E">
              <w:rPr>
                <w:rFonts w:ascii="Arial" w:hAnsi="Arial" w:cs="Arial"/>
                <w:sz w:val="24"/>
                <w:szCs w:val="24"/>
              </w:rPr>
              <w:t>r</w:t>
            </w:r>
            <w:r w:rsidRPr="00C5749E">
              <w:rPr>
                <w:rFonts w:ascii="Arial" w:hAnsi="Arial" w:cs="Arial"/>
                <w:sz w:val="24"/>
                <w:szCs w:val="24"/>
              </w:rPr>
              <w:t>teidiger</w:t>
            </w:r>
          </w:p>
          <w:p w:rsidR="00C5749E" w:rsidRPr="00C5749E" w:rsidRDefault="00C5749E" w:rsidP="00C5749E">
            <w:pPr>
              <w:pStyle w:val="Listenabsatz"/>
              <w:numPr>
                <w:ilvl w:val="0"/>
                <w:numId w:val="27"/>
              </w:numPr>
              <w:autoSpaceDE w:val="0"/>
              <w:autoSpaceDN w:val="0"/>
              <w:adjustRightInd w:val="0"/>
              <w:rPr>
                <w:rFonts w:ascii="Arial" w:hAnsi="Arial" w:cs="Arial"/>
                <w:sz w:val="24"/>
                <w:szCs w:val="24"/>
              </w:rPr>
            </w:pPr>
            <w:r w:rsidRPr="00C5749E">
              <w:rPr>
                <w:rFonts w:ascii="Arial" w:hAnsi="Arial" w:cs="Arial"/>
                <w:sz w:val="24"/>
                <w:szCs w:val="24"/>
              </w:rPr>
              <w:t>Zone darf bis zu ersten Korbwurfversuch von keinem Spieler ohne Ball</w:t>
            </w:r>
            <w:r>
              <w:rPr>
                <w:rFonts w:ascii="Arial" w:hAnsi="Arial" w:cs="Arial"/>
                <w:sz w:val="24"/>
                <w:szCs w:val="24"/>
              </w:rPr>
              <w:t xml:space="preserve"> </w:t>
            </w:r>
            <w:r w:rsidRPr="00C5749E">
              <w:rPr>
                <w:rFonts w:ascii="Arial" w:hAnsi="Arial" w:cs="Arial"/>
                <w:sz w:val="24"/>
                <w:szCs w:val="24"/>
              </w:rPr>
              <w:t>betreten werden</w:t>
            </w:r>
          </w:p>
          <w:p w:rsidR="00C5749E" w:rsidRPr="00C5749E" w:rsidRDefault="00C5749E" w:rsidP="00C5749E">
            <w:pPr>
              <w:pStyle w:val="Listenabsatz"/>
              <w:numPr>
                <w:ilvl w:val="0"/>
                <w:numId w:val="27"/>
              </w:numPr>
              <w:autoSpaceDE w:val="0"/>
              <w:autoSpaceDN w:val="0"/>
              <w:adjustRightInd w:val="0"/>
              <w:rPr>
                <w:rFonts w:ascii="Arial" w:hAnsi="Arial" w:cs="Arial"/>
                <w:sz w:val="24"/>
                <w:szCs w:val="24"/>
              </w:rPr>
            </w:pPr>
            <w:r w:rsidRPr="00C5749E">
              <w:rPr>
                <w:rFonts w:ascii="Arial" w:hAnsi="Arial" w:cs="Arial"/>
                <w:sz w:val="24"/>
                <w:szCs w:val="24"/>
              </w:rPr>
              <w:t>Angreifer darf in der Zone 4/5 Schritte machen</w:t>
            </w:r>
          </w:p>
          <w:p w:rsidR="00C5749E" w:rsidRPr="00C5749E" w:rsidRDefault="00C5749E" w:rsidP="00C5749E">
            <w:pPr>
              <w:pStyle w:val="Listenabsatz"/>
              <w:numPr>
                <w:ilvl w:val="0"/>
                <w:numId w:val="27"/>
              </w:numPr>
              <w:autoSpaceDE w:val="0"/>
              <w:autoSpaceDN w:val="0"/>
              <w:adjustRightInd w:val="0"/>
              <w:rPr>
                <w:rFonts w:ascii="Arial" w:hAnsi="Arial" w:cs="Arial"/>
                <w:sz w:val="24"/>
                <w:szCs w:val="24"/>
              </w:rPr>
            </w:pPr>
            <w:r w:rsidRPr="00C5749E">
              <w:rPr>
                <w:rFonts w:ascii="Arial" w:hAnsi="Arial" w:cs="Arial"/>
                <w:sz w:val="24"/>
                <w:szCs w:val="24"/>
              </w:rPr>
              <w:t>5 oder mehr Pässe in der gegnerischen Hälfte geben auch schon einen Punkt, unabhängig d</w:t>
            </w:r>
            <w:r w:rsidRPr="00C5749E">
              <w:rPr>
                <w:rFonts w:ascii="Arial" w:hAnsi="Arial" w:cs="Arial"/>
                <w:sz w:val="24"/>
                <w:szCs w:val="24"/>
              </w:rPr>
              <w:t>a</w:t>
            </w:r>
            <w:r w:rsidRPr="00C5749E">
              <w:rPr>
                <w:rFonts w:ascii="Arial" w:hAnsi="Arial" w:cs="Arial"/>
                <w:sz w:val="24"/>
                <w:szCs w:val="24"/>
              </w:rPr>
              <w:t>von ob anschließend noch ein Korb erzielt wird (eine z.T. zählaufwändige Variante: ein erzielter Korb zählt so viele Punkte, wie vorher in einem Team Pässe gespielt wurden)</w:t>
            </w:r>
          </w:p>
          <w:p w:rsidR="00C5749E" w:rsidRPr="00C5749E" w:rsidRDefault="00C5749E" w:rsidP="00C5749E">
            <w:pPr>
              <w:pStyle w:val="Listenabsatz"/>
              <w:numPr>
                <w:ilvl w:val="0"/>
                <w:numId w:val="27"/>
              </w:numPr>
              <w:autoSpaceDE w:val="0"/>
              <w:autoSpaceDN w:val="0"/>
              <w:adjustRightInd w:val="0"/>
              <w:rPr>
                <w:rFonts w:ascii="Arial" w:hAnsi="Arial" w:cs="Arial"/>
                <w:sz w:val="24"/>
                <w:szCs w:val="24"/>
              </w:rPr>
            </w:pPr>
            <w:r w:rsidRPr="00C5749E">
              <w:rPr>
                <w:rFonts w:ascii="Arial" w:hAnsi="Arial" w:cs="Arial"/>
                <w:sz w:val="24"/>
                <w:szCs w:val="24"/>
              </w:rPr>
              <w:t>Hände auf den Rücken; (eine Alternative die den Verteidiger etwas weniger einschränkt: be</w:t>
            </w:r>
            <w:r w:rsidRPr="00C5749E">
              <w:rPr>
                <w:rFonts w:ascii="Arial" w:hAnsi="Arial" w:cs="Arial"/>
                <w:sz w:val="24"/>
                <w:szCs w:val="24"/>
              </w:rPr>
              <w:t>i</w:t>
            </w:r>
            <w:r w:rsidRPr="00C5749E">
              <w:rPr>
                <w:rFonts w:ascii="Arial" w:hAnsi="Arial" w:cs="Arial"/>
                <w:sz w:val="24"/>
                <w:szCs w:val="24"/>
              </w:rPr>
              <w:t>de Hände müssen zusammengehalten werden)</w:t>
            </w:r>
          </w:p>
          <w:p w:rsidR="00C5749E" w:rsidRPr="00C5749E" w:rsidRDefault="00C5749E" w:rsidP="00C5749E">
            <w:pPr>
              <w:pStyle w:val="Listenabsatz"/>
              <w:numPr>
                <w:ilvl w:val="0"/>
                <w:numId w:val="27"/>
              </w:numPr>
              <w:autoSpaceDE w:val="0"/>
              <w:autoSpaceDN w:val="0"/>
              <w:adjustRightInd w:val="0"/>
              <w:rPr>
                <w:rFonts w:ascii="Arial" w:hAnsi="Arial" w:cs="Arial"/>
                <w:sz w:val="24"/>
                <w:szCs w:val="24"/>
              </w:rPr>
            </w:pPr>
            <w:r w:rsidRPr="00C5749E">
              <w:rPr>
                <w:rFonts w:ascii="Arial" w:hAnsi="Arial" w:cs="Arial"/>
                <w:sz w:val="24"/>
                <w:szCs w:val="24"/>
              </w:rPr>
              <w:t>Innerhalb der Zone muss nicht mehr gedribbelt werden, man darf einfach mit dem Ball laufen.</w:t>
            </w:r>
          </w:p>
          <w:p w:rsidR="00C5749E" w:rsidRPr="00C5749E" w:rsidRDefault="00C5749E" w:rsidP="00C5749E">
            <w:pPr>
              <w:pStyle w:val="Listenabsatz"/>
              <w:numPr>
                <w:ilvl w:val="0"/>
                <w:numId w:val="27"/>
              </w:numPr>
              <w:autoSpaceDE w:val="0"/>
              <w:autoSpaceDN w:val="0"/>
              <w:adjustRightInd w:val="0"/>
              <w:rPr>
                <w:rFonts w:ascii="Arial" w:hAnsi="Arial" w:cs="Arial"/>
                <w:sz w:val="24"/>
                <w:szCs w:val="24"/>
              </w:rPr>
            </w:pPr>
            <w:r w:rsidRPr="00C5749E">
              <w:rPr>
                <w:rFonts w:ascii="Arial" w:hAnsi="Arial" w:cs="Arial"/>
                <w:sz w:val="24"/>
                <w:szCs w:val="24"/>
              </w:rPr>
              <w:t>Wurde mit dem Ball in der Zone ohne Dribbling gelaufen und der Korb getroffen, ergibt das 1 Punkt, ohne „Schrittfehler“ 2 Punkte</w:t>
            </w:r>
          </w:p>
          <w:p w:rsidR="00C5749E" w:rsidRPr="00C5749E" w:rsidRDefault="00C5749E" w:rsidP="00C5749E">
            <w:pPr>
              <w:jc w:val="both"/>
              <w:rPr>
                <w:rFonts w:ascii="Arial" w:hAnsi="Arial" w:cs="Arial"/>
                <w:b/>
                <w:sz w:val="24"/>
                <w:szCs w:val="24"/>
              </w:rPr>
            </w:pPr>
          </w:p>
          <w:p w:rsidR="00C5749E" w:rsidRPr="00C5749E" w:rsidRDefault="00C5749E" w:rsidP="00C5749E">
            <w:pPr>
              <w:jc w:val="both"/>
              <w:rPr>
                <w:rFonts w:ascii="Arial" w:hAnsi="Arial" w:cs="Arial"/>
                <w:b/>
                <w:sz w:val="24"/>
                <w:szCs w:val="24"/>
              </w:rPr>
            </w:pPr>
          </w:p>
          <w:p w:rsidR="00BD1BB9" w:rsidRPr="00201D0B" w:rsidRDefault="00BD1BB9" w:rsidP="00201D0B">
            <w:pPr>
              <w:jc w:val="both"/>
              <w:rPr>
                <w:rFonts w:ascii="Arial" w:hAnsi="Arial" w:cs="Arial"/>
                <w:b/>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BD1BB9" w:rsidRDefault="00BD1BB9"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Pr="00142EF6" w:rsidRDefault="00142EF6" w:rsidP="00142EF6">
            <w:pPr>
              <w:rPr>
                <w:rFonts w:ascii="Arial" w:hAnsi="Arial" w:cs="Arial"/>
                <w:sz w:val="24"/>
                <w:szCs w:val="24"/>
              </w:rPr>
            </w:pPr>
            <w:r w:rsidRPr="00142EF6">
              <w:rPr>
                <w:rFonts w:ascii="Arial" w:hAnsi="Arial" w:cs="Arial"/>
                <w:sz w:val="24"/>
                <w:szCs w:val="24"/>
              </w:rPr>
              <w:t>Die Regeländerungen we</w:t>
            </w:r>
            <w:r w:rsidRPr="00142EF6">
              <w:rPr>
                <w:rFonts w:ascii="Arial" w:hAnsi="Arial" w:cs="Arial"/>
                <w:sz w:val="24"/>
                <w:szCs w:val="24"/>
              </w:rPr>
              <w:t>r</w:t>
            </w:r>
            <w:r w:rsidRPr="00142EF6">
              <w:rPr>
                <w:rFonts w:ascii="Arial" w:hAnsi="Arial" w:cs="Arial"/>
                <w:sz w:val="24"/>
                <w:szCs w:val="24"/>
              </w:rPr>
              <w:t xml:space="preserve">den von den </w:t>
            </w:r>
            <w:proofErr w:type="spellStart"/>
            <w:r w:rsidRPr="00142EF6">
              <w:rPr>
                <w:rFonts w:ascii="Arial" w:hAnsi="Arial" w:cs="Arial"/>
                <w:sz w:val="24"/>
                <w:szCs w:val="24"/>
              </w:rPr>
              <w:t>SuS</w:t>
            </w:r>
            <w:proofErr w:type="spellEnd"/>
            <w:r w:rsidRPr="00142EF6">
              <w:rPr>
                <w:rFonts w:ascii="Arial" w:hAnsi="Arial" w:cs="Arial"/>
                <w:sz w:val="24"/>
                <w:szCs w:val="24"/>
              </w:rPr>
              <w:t xml:space="preserve"> während der Spielzeit erprobt und i</w:t>
            </w:r>
            <w:r w:rsidRPr="00142EF6">
              <w:rPr>
                <w:rFonts w:ascii="Arial" w:hAnsi="Arial" w:cs="Arial"/>
                <w:sz w:val="24"/>
                <w:szCs w:val="24"/>
              </w:rPr>
              <w:t>m</w:t>
            </w:r>
            <w:r w:rsidRPr="00142EF6">
              <w:rPr>
                <w:rFonts w:ascii="Arial" w:hAnsi="Arial" w:cs="Arial"/>
                <w:sz w:val="24"/>
                <w:szCs w:val="24"/>
              </w:rPr>
              <w:t>mer wieder verändert.</w:t>
            </w:r>
          </w:p>
          <w:p w:rsidR="00142EF6" w:rsidRP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Pr="00C03769" w:rsidRDefault="000E68E9" w:rsidP="00C03769">
            <w:pPr>
              <w:rPr>
                <w:rFonts w:ascii="Arial" w:hAnsi="Arial" w:cs="Arial"/>
                <w:sz w:val="24"/>
                <w:szCs w:val="24"/>
              </w:rPr>
            </w:pPr>
            <w:r w:rsidRPr="000E68E9">
              <w:rPr>
                <w:rFonts w:ascii="Arial" w:hAnsi="Arial" w:cs="Arial"/>
                <w:sz w:val="24"/>
                <w:szCs w:val="24"/>
              </w:rPr>
              <w:t>Reflexion über die zugrund</w:t>
            </w:r>
            <w:r w:rsidRPr="000E68E9">
              <w:rPr>
                <w:rFonts w:ascii="Arial" w:hAnsi="Arial" w:cs="Arial"/>
                <w:sz w:val="24"/>
                <w:szCs w:val="24"/>
              </w:rPr>
              <w:t>e</w:t>
            </w:r>
            <w:r w:rsidRPr="000E68E9">
              <w:rPr>
                <w:rFonts w:ascii="Arial" w:hAnsi="Arial" w:cs="Arial"/>
                <w:sz w:val="24"/>
                <w:szCs w:val="24"/>
              </w:rPr>
              <w:t>liegende pädagogische Pe</w:t>
            </w:r>
            <w:r w:rsidRPr="000E68E9">
              <w:rPr>
                <w:rFonts w:ascii="Arial" w:hAnsi="Arial" w:cs="Arial"/>
                <w:sz w:val="24"/>
                <w:szCs w:val="24"/>
              </w:rPr>
              <w:t>r</w:t>
            </w:r>
            <w:r w:rsidRPr="000E68E9">
              <w:rPr>
                <w:rFonts w:ascii="Arial" w:hAnsi="Arial" w:cs="Arial"/>
                <w:sz w:val="24"/>
                <w:szCs w:val="24"/>
              </w:rPr>
              <w:t>spektive und deren Bede</w:t>
            </w:r>
            <w:r w:rsidRPr="000E68E9">
              <w:rPr>
                <w:rFonts w:ascii="Arial" w:hAnsi="Arial" w:cs="Arial"/>
                <w:sz w:val="24"/>
                <w:szCs w:val="24"/>
              </w:rPr>
              <w:t>u</w:t>
            </w:r>
            <w:r w:rsidRPr="000E68E9">
              <w:rPr>
                <w:rFonts w:ascii="Arial" w:hAnsi="Arial" w:cs="Arial"/>
                <w:sz w:val="24"/>
                <w:szCs w:val="24"/>
              </w:rPr>
              <w:t>tung; Vergleich mit den Do</w:t>
            </w:r>
            <w:r w:rsidRPr="000E68E9">
              <w:rPr>
                <w:rFonts w:ascii="Arial" w:hAnsi="Arial" w:cs="Arial"/>
                <w:sz w:val="24"/>
                <w:szCs w:val="24"/>
              </w:rPr>
              <w:t>p</w:t>
            </w:r>
            <w:r w:rsidR="00C03769">
              <w:rPr>
                <w:rFonts w:ascii="Arial" w:hAnsi="Arial" w:cs="Arial"/>
                <w:sz w:val="24"/>
                <w:szCs w:val="24"/>
              </w:rPr>
              <w:t>pelstunden davor</w:t>
            </w: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p w:rsidR="00142EF6" w:rsidRDefault="00142EF6" w:rsidP="0009093A">
            <w:pPr>
              <w:keepNext/>
              <w:keepLines/>
              <w:spacing w:before="120" w:after="0" w:line="240" w:lineRule="auto"/>
              <w:outlineLvl w:val="0"/>
              <w:rPr>
                <w:rFonts w:ascii="Arial" w:eastAsia="Times New Roman" w:hAnsi="Arial" w:cs="Times New Roman"/>
                <w:sz w:val="24"/>
                <w:szCs w:val="24"/>
              </w:rPr>
            </w:pPr>
          </w:p>
        </w:tc>
        <w:tc>
          <w:tcPr>
            <w:tcW w:w="1965" w:type="dxa"/>
            <w:gridSpan w:val="2"/>
            <w:tcBorders>
              <w:top w:val="single" w:sz="4" w:space="0" w:color="auto"/>
              <w:left w:val="single" w:sz="4" w:space="0" w:color="auto"/>
              <w:bottom w:val="single" w:sz="4" w:space="0" w:color="auto"/>
              <w:right w:val="single" w:sz="4" w:space="0" w:color="auto"/>
            </w:tcBorders>
          </w:tcPr>
          <w:p w:rsidR="00BD1BB9" w:rsidRDefault="00BD1BB9"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E68E9" w:rsidRDefault="000E68E9"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E68E9" w:rsidRDefault="000E68E9"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E68E9" w:rsidRDefault="000E68E9"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E68E9" w:rsidRDefault="000E68E9"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E68E9" w:rsidRDefault="000E68E9"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E68E9" w:rsidRDefault="000E68E9"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0E68E9" w:rsidRDefault="000E68E9" w:rsidP="0009093A">
            <w:pPr>
              <w:keepNext/>
              <w:keepLines/>
              <w:spacing w:before="120" w:after="0" w:line="240" w:lineRule="auto"/>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t>Wandzeitung zum Notieren der Regeln</w:t>
            </w:r>
          </w:p>
        </w:tc>
      </w:tr>
      <w:tr w:rsidR="00C03769" w:rsidRPr="000B7AFE" w:rsidTr="0009093A">
        <w:trPr>
          <w:gridAfter w:val="1"/>
          <w:wAfter w:w="494" w:type="dxa"/>
          <w:trHeight w:val="2132"/>
        </w:trPr>
        <w:tc>
          <w:tcPr>
            <w:tcW w:w="1134" w:type="dxa"/>
            <w:tcBorders>
              <w:top w:val="single" w:sz="4" w:space="0" w:color="auto"/>
              <w:left w:val="single" w:sz="4" w:space="0" w:color="auto"/>
              <w:bottom w:val="single" w:sz="4" w:space="0" w:color="auto"/>
              <w:right w:val="single" w:sz="4" w:space="0" w:color="auto"/>
            </w:tcBorders>
          </w:tcPr>
          <w:p w:rsidR="00C03769" w:rsidRDefault="00C03769" w:rsidP="0009093A">
            <w:pPr>
              <w:keepNext/>
              <w:keepLines/>
              <w:spacing w:before="120" w:after="0" w:line="240" w:lineRule="auto"/>
              <w:jc w:val="center"/>
              <w:outlineLvl w:val="0"/>
              <w:rPr>
                <w:rFonts w:ascii="Arial" w:eastAsia="Times New Roman" w:hAnsi="Arial" w:cs="Times New Roman"/>
                <w:bCs/>
                <w:color w:val="000000"/>
                <w:sz w:val="24"/>
                <w:szCs w:val="24"/>
                <w:lang w:eastAsia="de-DE"/>
              </w:rPr>
            </w:pPr>
            <w:r>
              <w:rPr>
                <w:rFonts w:ascii="Arial" w:eastAsia="Times New Roman" w:hAnsi="Arial" w:cs="Times New Roman"/>
                <w:bCs/>
                <w:color w:val="000000"/>
                <w:sz w:val="24"/>
                <w:szCs w:val="24"/>
                <w:lang w:eastAsia="de-DE"/>
              </w:rPr>
              <w:lastRenderedPageBreak/>
              <w:t>11./12.</w:t>
            </w:r>
          </w:p>
        </w:tc>
        <w:tc>
          <w:tcPr>
            <w:tcW w:w="2694" w:type="dxa"/>
            <w:gridSpan w:val="2"/>
            <w:tcBorders>
              <w:top w:val="single" w:sz="4" w:space="0" w:color="auto"/>
              <w:left w:val="single" w:sz="4" w:space="0" w:color="auto"/>
              <w:bottom w:val="single" w:sz="4" w:space="0" w:color="auto"/>
              <w:right w:val="single" w:sz="4" w:space="0" w:color="auto"/>
            </w:tcBorders>
          </w:tcPr>
          <w:p w:rsidR="00C03769" w:rsidRDefault="00C03769" w:rsidP="0009093A">
            <w:pPr>
              <w:keepNext/>
              <w:keepLines/>
              <w:spacing w:before="120" w:after="0" w:line="240" w:lineRule="auto"/>
              <w:outlineLvl w:val="0"/>
              <w:rPr>
                <w:rFonts w:ascii="Arial" w:eastAsia="Times New Roman" w:hAnsi="Arial" w:cs="Times New Roman"/>
                <w:bCs/>
                <w:noProof/>
                <w:color w:val="000000"/>
                <w:sz w:val="24"/>
                <w:szCs w:val="24"/>
                <w:lang w:eastAsia="de-DE"/>
              </w:rPr>
            </w:pPr>
          </w:p>
        </w:tc>
        <w:tc>
          <w:tcPr>
            <w:tcW w:w="6095" w:type="dxa"/>
            <w:gridSpan w:val="5"/>
            <w:tcBorders>
              <w:top w:val="single" w:sz="4" w:space="0" w:color="auto"/>
              <w:left w:val="single" w:sz="4" w:space="0" w:color="auto"/>
              <w:bottom w:val="single" w:sz="4" w:space="0" w:color="auto"/>
              <w:right w:val="single" w:sz="4" w:space="0" w:color="auto"/>
            </w:tcBorders>
          </w:tcPr>
          <w:p w:rsidR="00C95811" w:rsidRPr="00C95811" w:rsidRDefault="00C95811" w:rsidP="00C95811">
            <w:pPr>
              <w:rPr>
                <w:rFonts w:ascii="Arial" w:hAnsi="Arial" w:cs="Arial"/>
                <w:b/>
                <w:sz w:val="24"/>
                <w:szCs w:val="24"/>
              </w:rPr>
            </w:pPr>
            <w:r w:rsidRPr="00C95811">
              <w:rPr>
                <w:rFonts w:ascii="Arial" w:hAnsi="Arial" w:cs="Arial"/>
                <w:b/>
                <w:sz w:val="24"/>
                <w:szCs w:val="24"/>
              </w:rPr>
              <w:t xml:space="preserve">Basketball-Turnier 3:3 </w:t>
            </w:r>
          </w:p>
          <w:p w:rsidR="00C95811" w:rsidRPr="00D552F6" w:rsidRDefault="00C95811" w:rsidP="00C95811">
            <w:pPr>
              <w:rPr>
                <w:rFonts w:ascii="Arial" w:hAnsi="Arial" w:cs="Arial"/>
                <w:sz w:val="20"/>
                <w:szCs w:val="20"/>
              </w:rPr>
            </w:pPr>
          </w:p>
          <w:p w:rsidR="00C95811" w:rsidRPr="00C95811" w:rsidRDefault="00C95811" w:rsidP="00C95811">
            <w:pPr>
              <w:rPr>
                <w:rFonts w:ascii="Arial" w:hAnsi="Arial" w:cs="Arial"/>
                <w:sz w:val="24"/>
                <w:szCs w:val="24"/>
              </w:rPr>
            </w:pPr>
            <w:r w:rsidRPr="00C95811">
              <w:rPr>
                <w:rFonts w:ascii="Arial" w:hAnsi="Arial" w:cs="Arial"/>
                <w:sz w:val="24"/>
                <w:szCs w:val="24"/>
              </w:rPr>
              <w:t>2 Turniere a) mit leistungshomogenen b) mit leistung</w:t>
            </w:r>
            <w:r w:rsidRPr="00C95811">
              <w:rPr>
                <w:rFonts w:ascii="Arial" w:hAnsi="Arial" w:cs="Arial"/>
                <w:sz w:val="24"/>
                <w:szCs w:val="24"/>
              </w:rPr>
              <w:t>s</w:t>
            </w:r>
            <w:r w:rsidRPr="00C95811">
              <w:rPr>
                <w:rFonts w:ascii="Arial" w:hAnsi="Arial" w:cs="Arial"/>
                <w:sz w:val="24"/>
                <w:szCs w:val="24"/>
              </w:rPr>
              <w:t>heterogenen, aber chancengleichen Teams</w:t>
            </w:r>
          </w:p>
          <w:p w:rsidR="00C95811" w:rsidRPr="00D552F6" w:rsidRDefault="00C95811" w:rsidP="00C95811">
            <w:pPr>
              <w:jc w:val="center"/>
              <w:rPr>
                <w:rFonts w:ascii="Arial" w:hAnsi="Arial" w:cs="Arial"/>
                <w:sz w:val="20"/>
                <w:szCs w:val="20"/>
              </w:rPr>
            </w:pPr>
          </w:p>
          <w:p w:rsidR="00C03769" w:rsidRPr="00C5749E" w:rsidRDefault="00C03769" w:rsidP="00C95811">
            <w:pPr>
              <w:rPr>
                <w:rFonts w:ascii="Arial" w:hAnsi="Arial" w:cs="Arial"/>
                <w:b/>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C95811" w:rsidRDefault="00C95811" w:rsidP="00C95811">
            <w:pPr>
              <w:rPr>
                <w:rFonts w:ascii="Arial" w:hAnsi="Arial" w:cs="Arial"/>
                <w:sz w:val="20"/>
                <w:szCs w:val="20"/>
              </w:rPr>
            </w:pPr>
          </w:p>
          <w:p w:rsidR="00C95811" w:rsidRDefault="00C95811" w:rsidP="00C95811">
            <w:pPr>
              <w:rPr>
                <w:rFonts w:ascii="Arial" w:hAnsi="Arial" w:cs="Arial"/>
                <w:sz w:val="20"/>
                <w:szCs w:val="20"/>
              </w:rPr>
            </w:pPr>
          </w:p>
          <w:p w:rsidR="00C95811" w:rsidRPr="00C95811" w:rsidRDefault="00C95811" w:rsidP="00C95811">
            <w:pPr>
              <w:rPr>
                <w:rFonts w:ascii="Arial" w:hAnsi="Arial" w:cs="Arial"/>
                <w:sz w:val="24"/>
                <w:szCs w:val="24"/>
              </w:rPr>
            </w:pPr>
            <w:r w:rsidRPr="00C95811">
              <w:rPr>
                <w:rFonts w:ascii="Arial" w:hAnsi="Arial" w:cs="Arial"/>
                <w:sz w:val="24"/>
                <w:szCs w:val="24"/>
              </w:rPr>
              <w:t>Reflexion über die getroff</w:t>
            </w:r>
            <w:r w:rsidRPr="00C95811">
              <w:rPr>
                <w:rFonts w:ascii="Arial" w:hAnsi="Arial" w:cs="Arial"/>
                <w:sz w:val="24"/>
                <w:szCs w:val="24"/>
              </w:rPr>
              <w:t>e</w:t>
            </w:r>
            <w:r w:rsidRPr="00C95811">
              <w:rPr>
                <w:rFonts w:ascii="Arial" w:hAnsi="Arial" w:cs="Arial"/>
                <w:sz w:val="24"/>
                <w:szCs w:val="24"/>
              </w:rPr>
              <w:t>nen Maßnahmen, um ein g</w:t>
            </w:r>
            <w:r w:rsidRPr="00C95811">
              <w:rPr>
                <w:rFonts w:ascii="Arial" w:hAnsi="Arial" w:cs="Arial"/>
                <w:sz w:val="24"/>
                <w:szCs w:val="24"/>
              </w:rPr>
              <w:t>e</w:t>
            </w:r>
            <w:r w:rsidRPr="00C95811">
              <w:rPr>
                <w:rFonts w:ascii="Arial" w:hAnsi="Arial" w:cs="Arial"/>
                <w:sz w:val="24"/>
                <w:szCs w:val="24"/>
              </w:rPr>
              <w:t>lungenes und für jeden freu</w:t>
            </w:r>
            <w:r w:rsidRPr="00C95811">
              <w:rPr>
                <w:rFonts w:ascii="Arial" w:hAnsi="Arial" w:cs="Arial"/>
                <w:sz w:val="24"/>
                <w:szCs w:val="24"/>
              </w:rPr>
              <w:t>d</w:t>
            </w:r>
            <w:r w:rsidRPr="00C95811">
              <w:rPr>
                <w:rFonts w:ascii="Arial" w:hAnsi="Arial" w:cs="Arial"/>
                <w:sz w:val="24"/>
                <w:szCs w:val="24"/>
              </w:rPr>
              <w:t>volles Basketballspiel zu g</w:t>
            </w:r>
            <w:r w:rsidRPr="00C95811">
              <w:rPr>
                <w:rFonts w:ascii="Arial" w:hAnsi="Arial" w:cs="Arial"/>
                <w:sz w:val="24"/>
                <w:szCs w:val="24"/>
              </w:rPr>
              <w:t>e</w:t>
            </w:r>
            <w:r w:rsidRPr="00C95811">
              <w:rPr>
                <w:rFonts w:ascii="Arial" w:hAnsi="Arial" w:cs="Arial"/>
                <w:sz w:val="24"/>
                <w:szCs w:val="24"/>
              </w:rPr>
              <w:t>stalten und über d</w:t>
            </w:r>
            <w:r w:rsidR="00534B2C">
              <w:rPr>
                <w:rFonts w:ascii="Arial" w:hAnsi="Arial" w:cs="Arial"/>
                <w:sz w:val="24"/>
                <w:szCs w:val="24"/>
              </w:rPr>
              <w:t>as Motiv, Basketball zu spielen → M</w:t>
            </w:r>
            <w:r w:rsidR="00534B2C">
              <w:rPr>
                <w:rFonts w:ascii="Arial" w:hAnsi="Arial" w:cs="Arial"/>
                <w:sz w:val="24"/>
                <w:szCs w:val="24"/>
              </w:rPr>
              <w:t>e</w:t>
            </w:r>
            <w:r w:rsidR="00534B2C">
              <w:rPr>
                <w:rFonts w:ascii="Arial" w:hAnsi="Arial" w:cs="Arial"/>
                <w:sz w:val="24"/>
                <w:szCs w:val="24"/>
              </w:rPr>
              <w:t>thode: Blitzlicht</w:t>
            </w:r>
          </w:p>
          <w:p w:rsidR="00C03769" w:rsidRDefault="00C03769" w:rsidP="0009093A">
            <w:pPr>
              <w:keepNext/>
              <w:keepLines/>
              <w:spacing w:before="120" w:after="0" w:line="240" w:lineRule="auto"/>
              <w:outlineLvl w:val="0"/>
              <w:rPr>
                <w:rFonts w:ascii="Arial" w:eastAsia="Times New Roman" w:hAnsi="Arial" w:cs="Times New Roman"/>
                <w:sz w:val="24"/>
                <w:szCs w:val="24"/>
              </w:rPr>
            </w:pPr>
          </w:p>
        </w:tc>
        <w:tc>
          <w:tcPr>
            <w:tcW w:w="1965" w:type="dxa"/>
            <w:gridSpan w:val="2"/>
            <w:tcBorders>
              <w:top w:val="single" w:sz="4" w:space="0" w:color="auto"/>
              <w:left w:val="single" w:sz="4" w:space="0" w:color="auto"/>
              <w:bottom w:val="single" w:sz="4" w:space="0" w:color="auto"/>
              <w:right w:val="single" w:sz="4" w:space="0" w:color="auto"/>
            </w:tcBorders>
          </w:tcPr>
          <w:p w:rsidR="00C03769" w:rsidRDefault="00C03769" w:rsidP="0009093A">
            <w:pPr>
              <w:keepNext/>
              <w:keepLines/>
              <w:spacing w:before="120" w:after="0" w:line="240" w:lineRule="auto"/>
              <w:outlineLvl w:val="0"/>
              <w:rPr>
                <w:rFonts w:ascii="Arial" w:eastAsia="Times New Roman" w:hAnsi="Arial" w:cs="Times New Roman"/>
                <w:bCs/>
                <w:color w:val="000000"/>
                <w:sz w:val="24"/>
                <w:szCs w:val="24"/>
                <w:lang w:eastAsia="de-DE"/>
              </w:rPr>
            </w:pPr>
          </w:p>
          <w:p w:rsidR="00534B2C" w:rsidRDefault="00534B2C" w:rsidP="0009093A">
            <w:pPr>
              <w:keepNext/>
              <w:keepLines/>
              <w:spacing w:before="120" w:after="0" w:line="240" w:lineRule="auto"/>
              <w:outlineLvl w:val="0"/>
              <w:rPr>
                <w:rFonts w:ascii="Arial" w:eastAsia="Times New Roman" w:hAnsi="Arial" w:cs="Times New Roman"/>
                <w:bCs/>
                <w:color w:val="000000"/>
                <w:sz w:val="24"/>
                <w:szCs w:val="24"/>
                <w:lang w:eastAsia="de-DE"/>
              </w:rPr>
            </w:pPr>
          </w:p>
        </w:tc>
      </w:tr>
    </w:tbl>
    <w:p w:rsidR="000C7F34" w:rsidRPr="000B7AFE" w:rsidRDefault="000C7F34" w:rsidP="000C7F34">
      <w:pPr>
        <w:spacing w:after="200" w:line="276" w:lineRule="auto"/>
        <w:rPr>
          <w:rFonts w:ascii="Calibri" w:eastAsia="Calibri" w:hAnsi="Calibri" w:cs="Times New Roman"/>
        </w:rPr>
      </w:pPr>
    </w:p>
    <w:p w:rsidR="00DD20EB" w:rsidRDefault="00DD20EB" w:rsidP="000C7F34">
      <w:pPr>
        <w:rPr>
          <w:rFonts w:ascii="Arial" w:hAnsi="Arial" w:cs="Arial"/>
          <w:sz w:val="24"/>
          <w:szCs w:val="24"/>
        </w:rPr>
      </w:pPr>
      <w:r w:rsidRPr="00DD20EB">
        <w:rPr>
          <w:rFonts w:ascii="Arial" w:hAnsi="Arial" w:cs="Arial"/>
          <w:sz w:val="24"/>
          <w:szCs w:val="24"/>
        </w:rPr>
        <w:t>Literatur:</w:t>
      </w:r>
    </w:p>
    <w:p w:rsidR="00DD20EB" w:rsidRPr="00DD20EB" w:rsidRDefault="00DD20EB" w:rsidP="000C7F34">
      <w:pPr>
        <w:rPr>
          <w:rFonts w:ascii="Arial" w:hAnsi="Arial" w:cs="Arial"/>
          <w:sz w:val="24"/>
          <w:szCs w:val="24"/>
        </w:rPr>
      </w:pPr>
      <w:r>
        <w:rPr>
          <w:rFonts w:ascii="Arial" w:hAnsi="Arial" w:cs="Arial"/>
          <w:sz w:val="24"/>
          <w:szCs w:val="24"/>
        </w:rPr>
        <w:t xml:space="preserve">F.-M. Becker (2011): Mehrperspektivität im Basketball? in </w:t>
      </w:r>
      <w:proofErr w:type="spellStart"/>
      <w:r>
        <w:rPr>
          <w:rFonts w:ascii="Arial" w:hAnsi="Arial" w:cs="Arial"/>
          <w:sz w:val="24"/>
          <w:szCs w:val="24"/>
        </w:rPr>
        <w:t>P.Neumann</w:t>
      </w:r>
      <w:proofErr w:type="spellEnd"/>
      <w:r>
        <w:rPr>
          <w:rFonts w:ascii="Arial" w:hAnsi="Arial" w:cs="Arial"/>
          <w:sz w:val="24"/>
          <w:szCs w:val="24"/>
        </w:rPr>
        <w:t>/</w:t>
      </w:r>
      <w:proofErr w:type="spellStart"/>
      <w:r>
        <w:rPr>
          <w:rFonts w:ascii="Arial" w:hAnsi="Arial" w:cs="Arial"/>
          <w:sz w:val="24"/>
          <w:szCs w:val="24"/>
        </w:rPr>
        <w:t>E.Balz</w:t>
      </w:r>
      <w:proofErr w:type="spellEnd"/>
      <w:r>
        <w:rPr>
          <w:rFonts w:ascii="Arial" w:hAnsi="Arial" w:cs="Arial"/>
          <w:sz w:val="24"/>
          <w:szCs w:val="24"/>
        </w:rPr>
        <w:t xml:space="preserve"> (Hrsg.): Mehrperspektivischer Sportunterricht; Hofmann-Verlag, Schorndorf</w:t>
      </w:r>
    </w:p>
    <w:p w:rsidR="000C7F34" w:rsidRDefault="000C7F34" w:rsidP="000C7F34">
      <w:pPr>
        <w:rPr>
          <w:rFonts w:ascii="Arial" w:hAnsi="Arial" w:cs="Arial"/>
          <w:sz w:val="24"/>
          <w:szCs w:val="24"/>
          <w:u w:val="single"/>
        </w:rPr>
      </w:pPr>
      <w:r>
        <w:rPr>
          <w:rFonts w:ascii="Arial" w:hAnsi="Arial" w:cs="Arial"/>
          <w:sz w:val="24"/>
          <w:szCs w:val="24"/>
          <w:u w:val="single"/>
        </w:rPr>
        <w:br w:type="page"/>
      </w:r>
    </w:p>
    <w:p w:rsidR="000C7F34" w:rsidRPr="008066B8" w:rsidRDefault="000C7F34" w:rsidP="000C7F34">
      <w:pPr>
        <w:rPr>
          <w:rFonts w:ascii="Arial" w:hAnsi="Arial" w:cs="Arial"/>
          <w:sz w:val="24"/>
          <w:szCs w:val="24"/>
        </w:rPr>
      </w:pPr>
      <w:r w:rsidRPr="00346B37">
        <w:rPr>
          <w:rFonts w:ascii="Arial" w:hAnsi="Arial" w:cs="Arial"/>
          <w:sz w:val="24"/>
          <w:szCs w:val="24"/>
          <w:u w:val="single"/>
        </w:rPr>
        <w:lastRenderedPageBreak/>
        <w:t>Literatur</w:t>
      </w:r>
      <w:r w:rsidRPr="008066B8">
        <w:rPr>
          <w:rFonts w:ascii="Arial" w:hAnsi="Arial" w:cs="Arial"/>
          <w:sz w:val="24"/>
          <w:szCs w:val="24"/>
        </w:rPr>
        <w:t>:</w:t>
      </w:r>
    </w:p>
    <w:p w:rsidR="000C7F34" w:rsidRPr="008066B8" w:rsidRDefault="000C7F34" w:rsidP="000C7F34">
      <w:pPr>
        <w:rPr>
          <w:rFonts w:ascii="Arial" w:hAnsi="Arial" w:cs="Arial"/>
          <w:sz w:val="24"/>
          <w:szCs w:val="24"/>
        </w:rPr>
      </w:pPr>
      <w:r>
        <w:rPr>
          <w:rFonts w:ascii="Arial" w:hAnsi="Arial" w:cs="Arial"/>
          <w:sz w:val="24"/>
          <w:szCs w:val="24"/>
        </w:rPr>
        <w:t>Chr</w:t>
      </w:r>
      <w:r w:rsidRPr="008066B8">
        <w:rPr>
          <w:rFonts w:ascii="Arial" w:hAnsi="Arial" w:cs="Arial"/>
          <w:sz w:val="24"/>
          <w:szCs w:val="24"/>
        </w:rPr>
        <w:t>istoph Walter/Florian Krick: Rollen, Gleiten, Fahren – Rollsport und Wintersport; in Scheid/Pohl (Hgg.): Sportdidaktik – Grundlagen, Vermit</w:t>
      </w:r>
      <w:r w:rsidRPr="008066B8">
        <w:rPr>
          <w:rFonts w:ascii="Arial" w:hAnsi="Arial" w:cs="Arial"/>
          <w:sz w:val="24"/>
          <w:szCs w:val="24"/>
        </w:rPr>
        <w:t>t</w:t>
      </w:r>
      <w:r w:rsidRPr="008066B8">
        <w:rPr>
          <w:rFonts w:ascii="Arial" w:hAnsi="Arial" w:cs="Arial"/>
          <w:sz w:val="24"/>
          <w:szCs w:val="24"/>
        </w:rPr>
        <w:t xml:space="preserve">lungsformen, Bewegungsfelder; </w:t>
      </w:r>
      <w:proofErr w:type="spellStart"/>
      <w:r w:rsidRPr="008066B8">
        <w:rPr>
          <w:rFonts w:ascii="Arial" w:hAnsi="Arial" w:cs="Arial"/>
          <w:sz w:val="24"/>
          <w:szCs w:val="24"/>
        </w:rPr>
        <w:t>Limpert</w:t>
      </w:r>
      <w:proofErr w:type="spellEnd"/>
      <w:r w:rsidRPr="008066B8">
        <w:rPr>
          <w:rFonts w:ascii="Arial" w:hAnsi="Arial" w:cs="Arial"/>
          <w:sz w:val="24"/>
          <w:szCs w:val="24"/>
        </w:rPr>
        <w:t xml:space="preserve"> Verlag </w:t>
      </w:r>
      <w:proofErr w:type="spellStart"/>
      <w:r w:rsidRPr="008066B8">
        <w:rPr>
          <w:rFonts w:ascii="Arial" w:hAnsi="Arial" w:cs="Arial"/>
          <w:sz w:val="24"/>
          <w:szCs w:val="24"/>
        </w:rPr>
        <w:t>Wiebelsheim</w:t>
      </w:r>
      <w:proofErr w:type="spellEnd"/>
      <w:r w:rsidRPr="008066B8">
        <w:rPr>
          <w:rFonts w:ascii="Arial" w:hAnsi="Arial" w:cs="Arial"/>
          <w:sz w:val="24"/>
          <w:szCs w:val="24"/>
        </w:rPr>
        <w:t xml:space="preserve"> 2012</w:t>
      </w:r>
    </w:p>
    <w:p w:rsidR="000C7F34" w:rsidRPr="008066B8" w:rsidRDefault="000C7F34" w:rsidP="000C7F34">
      <w:pPr>
        <w:rPr>
          <w:rFonts w:ascii="Arial" w:hAnsi="Arial" w:cs="Arial"/>
          <w:sz w:val="24"/>
          <w:szCs w:val="24"/>
        </w:rPr>
      </w:pPr>
      <w:r w:rsidRPr="008066B8">
        <w:rPr>
          <w:rFonts w:ascii="Arial" w:hAnsi="Arial" w:cs="Arial"/>
          <w:sz w:val="24"/>
          <w:szCs w:val="24"/>
        </w:rPr>
        <w:t xml:space="preserve">Jürgen </w:t>
      </w:r>
      <w:proofErr w:type="spellStart"/>
      <w:r w:rsidRPr="008066B8">
        <w:rPr>
          <w:rFonts w:ascii="Arial" w:hAnsi="Arial" w:cs="Arial"/>
          <w:sz w:val="24"/>
          <w:szCs w:val="24"/>
        </w:rPr>
        <w:t>Kittsteiner</w:t>
      </w:r>
      <w:proofErr w:type="spellEnd"/>
      <w:r w:rsidRPr="008066B8">
        <w:rPr>
          <w:rFonts w:ascii="Arial" w:hAnsi="Arial" w:cs="Arial"/>
          <w:sz w:val="24"/>
          <w:szCs w:val="24"/>
        </w:rPr>
        <w:t xml:space="preserve">: Wie lernst du am besten? Instruktionsdifferenzierung bei der Vermittlung des </w:t>
      </w:r>
      <w:proofErr w:type="spellStart"/>
      <w:r w:rsidRPr="008066B8">
        <w:rPr>
          <w:rFonts w:ascii="Arial" w:hAnsi="Arial" w:cs="Arial"/>
          <w:sz w:val="24"/>
          <w:szCs w:val="24"/>
        </w:rPr>
        <w:t>Waveboardens</w:t>
      </w:r>
      <w:proofErr w:type="spellEnd"/>
      <w:r w:rsidRPr="008066B8">
        <w:rPr>
          <w:rFonts w:ascii="Arial" w:hAnsi="Arial" w:cs="Arial"/>
          <w:sz w:val="24"/>
          <w:szCs w:val="24"/>
        </w:rPr>
        <w:t xml:space="preserve">; in </w:t>
      </w:r>
      <w:proofErr w:type="spellStart"/>
      <w:r w:rsidRPr="008066B8">
        <w:rPr>
          <w:rFonts w:ascii="Arial" w:hAnsi="Arial" w:cs="Arial"/>
          <w:sz w:val="24"/>
          <w:szCs w:val="24"/>
        </w:rPr>
        <w:t>sportpädagogik</w:t>
      </w:r>
      <w:proofErr w:type="spellEnd"/>
      <w:r w:rsidRPr="008066B8">
        <w:rPr>
          <w:rFonts w:ascii="Arial" w:hAnsi="Arial" w:cs="Arial"/>
          <w:sz w:val="24"/>
          <w:szCs w:val="24"/>
        </w:rPr>
        <w:t xml:space="preserve"> 2/2015, Friedrich Verlag</w:t>
      </w:r>
    </w:p>
    <w:p w:rsidR="000C7F34" w:rsidRDefault="000C7F34" w:rsidP="000C7F34">
      <w:pPr>
        <w:rPr>
          <w:rFonts w:ascii="Arial" w:hAnsi="Arial" w:cs="Arial"/>
          <w:sz w:val="24"/>
          <w:szCs w:val="24"/>
        </w:rPr>
      </w:pPr>
      <w:r w:rsidRPr="008066B8">
        <w:rPr>
          <w:rFonts w:ascii="Arial" w:hAnsi="Arial" w:cs="Arial"/>
          <w:sz w:val="24"/>
          <w:szCs w:val="24"/>
        </w:rPr>
        <w:t>Peter Neumann/Roland Ullmann: Rollen und Fahren; Ambivalenzen des Rollens und Fahrens erkennen, verstehe</w:t>
      </w:r>
      <w:r>
        <w:rPr>
          <w:rFonts w:ascii="Arial" w:hAnsi="Arial" w:cs="Arial"/>
          <w:sz w:val="24"/>
          <w:szCs w:val="24"/>
        </w:rPr>
        <w:t>n und als Lernchancen nu</w:t>
      </w:r>
      <w:r>
        <w:rPr>
          <w:rFonts w:ascii="Arial" w:hAnsi="Arial" w:cs="Arial"/>
          <w:sz w:val="24"/>
          <w:szCs w:val="24"/>
        </w:rPr>
        <w:t>t</w:t>
      </w:r>
      <w:r>
        <w:rPr>
          <w:rFonts w:ascii="Arial" w:hAnsi="Arial" w:cs="Arial"/>
          <w:sz w:val="24"/>
          <w:szCs w:val="24"/>
        </w:rPr>
        <w:t xml:space="preserve">zen; </w:t>
      </w:r>
      <w:r w:rsidRPr="008066B8">
        <w:rPr>
          <w:rFonts w:ascii="Arial" w:hAnsi="Arial" w:cs="Arial"/>
          <w:sz w:val="24"/>
          <w:szCs w:val="24"/>
        </w:rPr>
        <w:t xml:space="preserve">in </w:t>
      </w:r>
      <w:proofErr w:type="spellStart"/>
      <w:r w:rsidRPr="008066B8">
        <w:rPr>
          <w:rFonts w:ascii="Arial" w:hAnsi="Arial" w:cs="Arial"/>
          <w:sz w:val="24"/>
          <w:szCs w:val="24"/>
        </w:rPr>
        <w:t>sportpädagogik</w:t>
      </w:r>
      <w:proofErr w:type="spellEnd"/>
      <w:r w:rsidRPr="008066B8">
        <w:rPr>
          <w:rFonts w:ascii="Arial" w:hAnsi="Arial" w:cs="Arial"/>
          <w:sz w:val="24"/>
          <w:szCs w:val="24"/>
        </w:rPr>
        <w:t xml:space="preserve"> 2/2015, Friedrich Verlag</w:t>
      </w:r>
    </w:p>
    <w:p w:rsidR="000C7F34" w:rsidRPr="008066B8" w:rsidRDefault="00EC01A8" w:rsidP="000C7F34">
      <w:pPr>
        <w:rPr>
          <w:rFonts w:ascii="Arial" w:hAnsi="Arial" w:cs="Arial"/>
          <w:sz w:val="24"/>
          <w:szCs w:val="24"/>
        </w:rPr>
      </w:pPr>
      <w:hyperlink r:id="rId10" w:history="1">
        <w:r w:rsidR="000C7F34" w:rsidRPr="002B6AB3">
          <w:rPr>
            <w:rStyle w:val="Hyperlink"/>
            <w:rFonts w:ascii="Arial" w:hAnsi="Arial" w:cs="Arial"/>
            <w:color w:val="000000" w:themeColor="text1"/>
            <w:sz w:val="24"/>
            <w:szCs w:val="24"/>
          </w:rPr>
          <w:t>http://www.streetsurfing-online.de/waveboard</w:t>
        </w:r>
      </w:hyperlink>
      <w:r w:rsidR="000C7F34" w:rsidRPr="002B6AB3">
        <w:rPr>
          <w:rFonts w:ascii="Arial" w:hAnsi="Arial" w:cs="Arial"/>
          <w:color w:val="000000" w:themeColor="text1"/>
          <w:sz w:val="24"/>
          <w:szCs w:val="24"/>
        </w:rPr>
        <w:t>;</w:t>
      </w:r>
      <w:r w:rsidR="000C7F34">
        <w:rPr>
          <w:rFonts w:ascii="Arial" w:hAnsi="Arial" w:cs="Arial"/>
          <w:sz w:val="24"/>
          <w:szCs w:val="24"/>
        </w:rPr>
        <w:t xml:space="preserve"> Zugriff am 17.03.2016</w:t>
      </w:r>
    </w:p>
    <w:p w:rsidR="00386E21" w:rsidRDefault="00386E21"/>
    <w:sectPr w:rsidR="00386E21" w:rsidSect="0009093A">
      <w:pgSz w:w="16838" w:h="11906" w:orient="landscape" w:code="9"/>
      <w:pgMar w:top="1418" w:right="851" w:bottom="1418" w:left="669" w:header="709" w:footer="62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A8" w:rsidRDefault="00EC01A8" w:rsidP="000C7F34">
      <w:pPr>
        <w:spacing w:after="0" w:line="240" w:lineRule="auto"/>
      </w:pPr>
      <w:r>
        <w:separator/>
      </w:r>
    </w:p>
  </w:endnote>
  <w:endnote w:type="continuationSeparator" w:id="0">
    <w:p w:rsidR="00EC01A8" w:rsidRDefault="00EC01A8" w:rsidP="000C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3A" w:rsidRDefault="006E223E" w:rsidP="0009093A">
    <w:pPr>
      <w:pStyle w:val="Fuzeile"/>
      <w:tabs>
        <w:tab w:val="clear" w:pos="4536"/>
        <w:tab w:val="clear" w:pos="9072"/>
        <w:tab w:val="left" w:pos="6663"/>
      </w:tabs>
    </w:pPr>
    <w:r>
      <w:t xml:space="preserve">Seite </w:t>
    </w:r>
    <w:r>
      <w:fldChar w:fldCharType="begin"/>
    </w:r>
    <w:r>
      <w:instrText xml:space="preserve"> PAGE   \* MERGEFORMAT </w:instrText>
    </w:r>
    <w:r>
      <w:fldChar w:fldCharType="separate"/>
    </w:r>
    <w:r w:rsidR="0086773B">
      <w:rPr>
        <w:noProof/>
      </w:rPr>
      <w:t>4</w:t>
    </w:r>
    <w:r>
      <w:rPr>
        <w:noProof/>
      </w:rPr>
      <w:fldChar w:fldCharType="end"/>
    </w:r>
    <w:r>
      <w:t xml:space="preserve"> von </w:t>
    </w:r>
    <w:r w:rsidR="00EC01A8">
      <w:fldChar w:fldCharType="begin"/>
    </w:r>
    <w:r w:rsidR="00EC01A8">
      <w:instrText xml:space="preserve"> NUMPAGES   \* MERGEFORMAT </w:instrText>
    </w:r>
    <w:r w:rsidR="00EC01A8">
      <w:fldChar w:fldCharType="separate"/>
    </w:r>
    <w:r w:rsidR="0086773B">
      <w:rPr>
        <w:noProof/>
      </w:rPr>
      <w:t>12</w:t>
    </w:r>
    <w:r w:rsidR="00EC01A8">
      <w:rPr>
        <w:noProof/>
      </w:rPr>
      <w:fldChar w:fldCharType="end"/>
    </w:r>
    <w:r>
      <w:tab/>
      <w:t>ZPG Sport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A8" w:rsidRDefault="00EC01A8" w:rsidP="000C7F34">
      <w:pPr>
        <w:spacing w:after="0" w:line="240" w:lineRule="auto"/>
      </w:pPr>
      <w:r>
        <w:separator/>
      </w:r>
    </w:p>
  </w:footnote>
  <w:footnote w:type="continuationSeparator" w:id="0">
    <w:p w:rsidR="00EC01A8" w:rsidRDefault="00EC01A8" w:rsidP="000C7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34" w:rsidRPr="000C7F34" w:rsidRDefault="000C7F34" w:rsidP="000C7F34">
    <w:pPr>
      <w:rPr>
        <w:rFonts w:ascii="Arial" w:hAnsi="Arial" w:cs="Arial"/>
        <w:sz w:val="28"/>
        <w:szCs w:val="28"/>
      </w:rPr>
    </w:pPr>
    <w:r w:rsidRPr="000C7F34">
      <w:rPr>
        <w:rFonts w:ascii="Arial" w:hAnsi="Arial" w:cs="Arial"/>
        <w:sz w:val="28"/>
        <w:szCs w:val="28"/>
      </w:rPr>
      <w:t>Wir gestalten ein für alle Beteiligten interessantes und gelungenes Ba</w:t>
    </w:r>
    <w:r w:rsidRPr="000C7F34">
      <w:rPr>
        <w:rFonts w:ascii="Arial" w:hAnsi="Arial" w:cs="Arial"/>
        <w:sz w:val="28"/>
        <w:szCs w:val="28"/>
      </w:rPr>
      <w:t>s</w:t>
    </w:r>
    <w:r w:rsidRPr="000C7F34">
      <w:rPr>
        <w:rFonts w:ascii="Arial" w:hAnsi="Arial" w:cs="Arial"/>
        <w:sz w:val="28"/>
        <w:szCs w:val="28"/>
      </w:rPr>
      <w:t xml:space="preserve">ketballspiel </w:t>
    </w:r>
  </w:p>
  <w:p w:rsidR="0009093A" w:rsidRDefault="00EC01A8">
    <w:r>
      <w:pict>
        <v:rect id="_x0000_i1025" style="width:453.6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0.3pt;height:60.3pt" o:bullet="t">
        <v:imagedata r:id="rId1" o:title="P-web"/>
      </v:shape>
    </w:pict>
  </w:numPicBullet>
  <w:numPicBullet w:numPicBulletId="1">
    <w:pict>
      <v:shape id="_x0000_i1033" type="#_x0000_t75" style="width:60.3pt;height:60.3pt" o:bullet="t">
        <v:imagedata r:id="rId2" o:title="L-web"/>
      </v:shape>
    </w:pict>
  </w:numPicBullet>
  <w:abstractNum w:abstractNumId="0">
    <w:nsid w:val="00667CBD"/>
    <w:multiLevelType w:val="hybridMultilevel"/>
    <w:tmpl w:val="D95EA3B2"/>
    <w:lvl w:ilvl="0" w:tplc="04070015">
      <w:start w:val="1"/>
      <w:numFmt w:val="decimal"/>
      <w:pStyle w:val="BPIKTeilkompetenzBeschreibung"/>
      <w:lvlText w:val="(%1)"/>
      <w:lvlJc w:val="left"/>
      <w:pPr>
        <w:tabs>
          <w:tab w:val="num" w:pos="0"/>
        </w:tabs>
        <w:ind w:left="0" w:firstLine="0"/>
      </w:pPr>
      <w:rPr>
        <w:rFonts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EE68DF"/>
    <w:multiLevelType w:val="hybridMultilevel"/>
    <w:tmpl w:val="E542C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D3A1C"/>
    <w:multiLevelType w:val="hybridMultilevel"/>
    <w:tmpl w:val="EE56DE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D665AC"/>
    <w:multiLevelType w:val="hybridMultilevel"/>
    <w:tmpl w:val="7D4C45F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AF7A5A"/>
    <w:multiLevelType w:val="hybridMultilevel"/>
    <w:tmpl w:val="1AF6C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EB0CEC"/>
    <w:multiLevelType w:val="hybridMultilevel"/>
    <w:tmpl w:val="E30AA1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1C15143F"/>
    <w:multiLevelType w:val="hybridMultilevel"/>
    <w:tmpl w:val="6DC6D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7239B1"/>
    <w:multiLevelType w:val="hybridMultilevel"/>
    <w:tmpl w:val="18D86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C9253D"/>
    <w:multiLevelType w:val="hybridMultilevel"/>
    <w:tmpl w:val="775439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18483F"/>
    <w:multiLevelType w:val="hybridMultilevel"/>
    <w:tmpl w:val="9FA87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886DF7"/>
    <w:multiLevelType w:val="hybridMultilevel"/>
    <w:tmpl w:val="0B2602D6"/>
    <w:lvl w:ilvl="0" w:tplc="16725082">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11">
    <w:nsid w:val="284A48F2"/>
    <w:multiLevelType w:val="hybridMultilevel"/>
    <w:tmpl w:val="7E32CDAE"/>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E42A8B"/>
    <w:multiLevelType w:val="hybridMultilevel"/>
    <w:tmpl w:val="5EA2ED6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DEE3768"/>
    <w:multiLevelType w:val="hybridMultilevel"/>
    <w:tmpl w:val="B3068634"/>
    <w:lvl w:ilvl="0" w:tplc="364EC67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D40CD2"/>
    <w:multiLevelType w:val="hybridMultilevel"/>
    <w:tmpl w:val="0F9C3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E7832EE"/>
    <w:multiLevelType w:val="hybridMultilevel"/>
    <w:tmpl w:val="44226100"/>
    <w:lvl w:ilvl="0" w:tplc="BE7C3E36">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EB60A97"/>
    <w:multiLevelType w:val="hybridMultilevel"/>
    <w:tmpl w:val="E63E581A"/>
    <w:lvl w:ilvl="0" w:tplc="364EC67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38B7C84"/>
    <w:multiLevelType w:val="hybridMultilevel"/>
    <w:tmpl w:val="390C01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767FD2"/>
    <w:multiLevelType w:val="hybridMultilevel"/>
    <w:tmpl w:val="EF868BCA"/>
    <w:lvl w:ilvl="0" w:tplc="364EC676">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4AED3529"/>
    <w:multiLevelType w:val="hybridMultilevel"/>
    <w:tmpl w:val="48B228DE"/>
    <w:lvl w:ilvl="0" w:tplc="D3DE85DA">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F7695E"/>
    <w:multiLevelType w:val="hybridMultilevel"/>
    <w:tmpl w:val="19A05D0E"/>
    <w:lvl w:ilvl="0" w:tplc="D3DE85DA">
      <w:start w:val="1"/>
      <w:numFmt w:val="bullet"/>
      <w:lvlText w:val="o"/>
      <w:lvlJc w:val="left"/>
      <w:pPr>
        <w:ind w:left="720" w:hanging="360"/>
      </w:pPr>
      <w:rPr>
        <w:rFonts w:ascii="Courier New" w:hAnsi="Courier New" w:hint="default"/>
      </w:rPr>
    </w:lvl>
    <w:lvl w:ilvl="1" w:tplc="6AFE1F2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461F9F"/>
    <w:multiLevelType w:val="multilevel"/>
    <w:tmpl w:val="7A2425C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599D1C98"/>
    <w:multiLevelType w:val="hybridMultilevel"/>
    <w:tmpl w:val="3A3A1AC6"/>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657E74"/>
    <w:multiLevelType w:val="hybridMultilevel"/>
    <w:tmpl w:val="F7E24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8E6DC6"/>
    <w:multiLevelType w:val="hybridMultilevel"/>
    <w:tmpl w:val="29DEA860"/>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5">
    <w:nsid w:val="616C4A6E"/>
    <w:multiLevelType w:val="hybridMultilevel"/>
    <w:tmpl w:val="5798F3F2"/>
    <w:lvl w:ilvl="0" w:tplc="364EC676">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2923690"/>
    <w:multiLevelType w:val="hybridMultilevel"/>
    <w:tmpl w:val="BDD66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DC26CE3"/>
    <w:multiLevelType w:val="hybridMultilevel"/>
    <w:tmpl w:val="C5DE6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E55D74"/>
    <w:multiLevelType w:val="hybridMultilevel"/>
    <w:tmpl w:val="A18C11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0"/>
  </w:num>
  <w:num w:numId="5">
    <w:abstractNumId w:val="0"/>
    <w:lvlOverride w:ilvl="0">
      <w:startOverride w:val="1"/>
    </w:lvlOverride>
  </w:num>
  <w:num w:numId="6">
    <w:abstractNumId w:val="8"/>
  </w:num>
  <w:num w:numId="7">
    <w:abstractNumId w:val="12"/>
  </w:num>
  <w:num w:numId="8">
    <w:abstractNumId w:val="27"/>
  </w:num>
  <w:num w:numId="9">
    <w:abstractNumId w:val="0"/>
    <w:lvlOverride w:ilvl="0">
      <w:startOverride w:val="3"/>
    </w:lvlOverride>
  </w:num>
  <w:num w:numId="10">
    <w:abstractNumId w:val="24"/>
  </w:num>
  <w:num w:numId="11">
    <w:abstractNumId w:val="21"/>
  </w:num>
  <w:num w:numId="12">
    <w:abstractNumId w:val="28"/>
  </w:num>
  <w:num w:numId="13">
    <w:abstractNumId w:val="17"/>
  </w:num>
  <w:num w:numId="14">
    <w:abstractNumId w:val="2"/>
  </w:num>
  <w:num w:numId="15">
    <w:abstractNumId w:val="23"/>
  </w:num>
  <w:num w:numId="16">
    <w:abstractNumId w:val="14"/>
  </w:num>
  <w:num w:numId="17">
    <w:abstractNumId w:val="19"/>
  </w:num>
  <w:num w:numId="18">
    <w:abstractNumId w:val="9"/>
  </w:num>
  <w:num w:numId="19">
    <w:abstractNumId w:val="18"/>
  </w:num>
  <w:num w:numId="20">
    <w:abstractNumId w:val="4"/>
  </w:num>
  <w:num w:numId="21">
    <w:abstractNumId w:val="3"/>
  </w:num>
  <w:num w:numId="22">
    <w:abstractNumId w:val="25"/>
  </w:num>
  <w:num w:numId="23">
    <w:abstractNumId w:val="16"/>
  </w:num>
  <w:num w:numId="24">
    <w:abstractNumId w:val="1"/>
  </w:num>
  <w:num w:numId="25">
    <w:abstractNumId w:val="5"/>
  </w:num>
  <w:num w:numId="26">
    <w:abstractNumId w:val="22"/>
  </w:num>
  <w:num w:numId="27">
    <w:abstractNumId w:val="13"/>
  </w:num>
  <w:num w:numId="28">
    <w:abstractNumId w:val="26"/>
  </w:num>
  <w:num w:numId="29">
    <w:abstractNumId w:val="7"/>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34"/>
    <w:rsid w:val="000337E7"/>
    <w:rsid w:val="0004110B"/>
    <w:rsid w:val="00085A10"/>
    <w:rsid w:val="0009093A"/>
    <w:rsid w:val="000C7F34"/>
    <w:rsid w:val="000E68E9"/>
    <w:rsid w:val="00114440"/>
    <w:rsid w:val="00142EF6"/>
    <w:rsid w:val="00144C51"/>
    <w:rsid w:val="00146910"/>
    <w:rsid w:val="001626F0"/>
    <w:rsid w:val="001937E9"/>
    <w:rsid w:val="00201D0B"/>
    <w:rsid w:val="00236853"/>
    <w:rsid w:val="00256F6F"/>
    <w:rsid w:val="002C6D7C"/>
    <w:rsid w:val="002D0C3A"/>
    <w:rsid w:val="002D7330"/>
    <w:rsid w:val="002E1BB4"/>
    <w:rsid w:val="003310C8"/>
    <w:rsid w:val="00340C1E"/>
    <w:rsid w:val="00386E21"/>
    <w:rsid w:val="00421DA7"/>
    <w:rsid w:val="0048089B"/>
    <w:rsid w:val="004E00DD"/>
    <w:rsid w:val="00522E40"/>
    <w:rsid w:val="00534B2C"/>
    <w:rsid w:val="005C3055"/>
    <w:rsid w:val="005D26B9"/>
    <w:rsid w:val="005D276D"/>
    <w:rsid w:val="005F70E5"/>
    <w:rsid w:val="00634CDB"/>
    <w:rsid w:val="00677B17"/>
    <w:rsid w:val="006A01B3"/>
    <w:rsid w:val="006E223E"/>
    <w:rsid w:val="00707EBB"/>
    <w:rsid w:val="0073538F"/>
    <w:rsid w:val="00766623"/>
    <w:rsid w:val="00766704"/>
    <w:rsid w:val="007836F5"/>
    <w:rsid w:val="007A05C1"/>
    <w:rsid w:val="007A4721"/>
    <w:rsid w:val="007B4848"/>
    <w:rsid w:val="00810003"/>
    <w:rsid w:val="00816293"/>
    <w:rsid w:val="0086773B"/>
    <w:rsid w:val="008C0062"/>
    <w:rsid w:val="0095719F"/>
    <w:rsid w:val="00990D84"/>
    <w:rsid w:val="009B1E46"/>
    <w:rsid w:val="00A156B3"/>
    <w:rsid w:val="00A746F2"/>
    <w:rsid w:val="00AC65B6"/>
    <w:rsid w:val="00AD52C7"/>
    <w:rsid w:val="00AF4763"/>
    <w:rsid w:val="00AF7A18"/>
    <w:rsid w:val="00B00D55"/>
    <w:rsid w:val="00B17C7C"/>
    <w:rsid w:val="00B201D5"/>
    <w:rsid w:val="00B35513"/>
    <w:rsid w:val="00B63424"/>
    <w:rsid w:val="00B70A4A"/>
    <w:rsid w:val="00B77D10"/>
    <w:rsid w:val="00B95CBA"/>
    <w:rsid w:val="00BD1BB9"/>
    <w:rsid w:val="00BE7F91"/>
    <w:rsid w:val="00C03769"/>
    <w:rsid w:val="00C04C05"/>
    <w:rsid w:val="00C5749E"/>
    <w:rsid w:val="00C57932"/>
    <w:rsid w:val="00C80049"/>
    <w:rsid w:val="00C95811"/>
    <w:rsid w:val="00CA38CC"/>
    <w:rsid w:val="00CE777E"/>
    <w:rsid w:val="00CF5FE6"/>
    <w:rsid w:val="00D65002"/>
    <w:rsid w:val="00DB1C0D"/>
    <w:rsid w:val="00DD20EB"/>
    <w:rsid w:val="00DE40B0"/>
    <w:rsid w:val="00E00480"/>
    <w:rsid w:val="00E141E4"/>
    <w:rsid w:val="00E77AD2"/>
    <w:rsid w:val="00E925AA"/>
    <w:rsid w:val="00EB6932"/>
    <w:rsid w:val="00EC01A8"/>
    <w:rsid w:val="00ED13AF"/>
    <w:rsid w:val="00F46D66"/>
    <w:rsid w:val="00F522B4"/>
    <w:rsid w:val="00FE3C5E"/>
    <w:rsid w:val="00FF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7F34"/>
  </w:style>
  <w:style w:type="paragraph" w:styleId="berschrift3">
    <w:name w:val="heading 3"/>
    <w:basedOn w:val="Standard"/>
    <w:link w:val="berschrift3Zchn"/>
    <w:uiPriority w:val="9"/>
    <w:qFormat/>
    <w:rsid w:val="00CA38C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A38CC"/>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CA38CC"/>
    <w:rPr>
      <w:b/>
      <w:bCs/>
    </w:rPr>
  </w:style>
  <w:style w:type="paragraph" w:styleId="KeinLeerraum">
    <w:name w:val="No Spacing"/>
    <w:uiPriority w:val="1"/>
    <w:qFormat/>
    <w:rsid w:val="00CA38CC"/>
    <w:pPr>
      <w:spacing w:after="0" w:line="240" w:lineRule="auto"/>
    </w:pPr>
  </w:style>
  <w:style w:type="paragraph" w:styleId="Listenabsatz">
    <w:name w:val="List Paragraph"/>
    <w:basedOn w:val="Standard"/>
    <w:uiPriority w:val="34"/>
    <w:qFormat/>
    <w:rsid w:val="00CA38CC"/>
    <w:pPr>
      <w:ind w:left="720"/>
      <w:contextualSpacing/>
    </w:pPr>
  </w:style>
  <w:style w:type="paragraph" w:styleId="Fuzeile">
    <w:name w:val="footer"/>
    <w:basedOn w:val="Standard"/>
    <w:link w:val="FuzeileZchn"/>
    <w:uiPriority w:val="99"/>
    <w:unhideWhenUsed/>
    <w:rsid w:val="000C7F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F34"/>
  </w:style>
  <w:style w:type="paragraph" w:customStyle="1" w:styleId="BPVerweisPK">
    <w:name w:val="BP_Verweis_PK"/>
    <w:basedOn w:val="Standard"/>
    <w:link w:val="BPVerweisPKZeichen"/>
    <w:qFormat/>
    <w:rsid w:val="000C7F34"/>
    <w:pPr>
      <w:numPr>
        <w:numId w:val="2"/>
      </w:numPr>
      <w:tabs>
        <w:tab w:val="left" w:pos="227"/>
        <w:tab w:val="left" w:pos="851"/>
      </w:tabs>
      <w:spacing w:after="0" w:line="276" w:lineRule="auto"/>
    </w:pPr>
    <w:rPr>
      <w:rFonts w:ascii="Arial" w:eastAsia="Times New Roman" w:hAnsi="Arial" w:cs="Times New Roman"/>
      <w:sz w:val="16"/>
      <w:szCs w:val="20"/>
      <w:lang w:eastAsia="de-DE"/>
    </w:rPr>
  </w:style>
  <w:style w:type="table" w:styleId="Tabellenraster">
    <w:name w:val="Table Grid"/>
    <w:basedOn w:val="NormaleTabelle"/>
    <w:uiPriority w:val="59"/>
    <w:rsid w:val="000C7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TeilkompetenzBeschreibung">
    <w:name w:val="BP_IK_Teilkompetenz_Beschreibung"/>
    <w:basedOn w:val="Standard"/>
    <w:uiPriority w:val="1"/>
    <w:qFormat/>
    <w:rsid w:val="000C7F34"/>
    <w:pPr>
      <w:numPr>
        <w:numId w:val="4"/>
      </w:numPr>
      <w:tabs>
        <w:tab w:val="left" w:pos="408"/>
      </w:tabs>
      <w:spacing w:after="0" w:line="276" w:lineRule="auto"/>
      <w:jc w:val="both"/>
    </w:pPr>
    <w:rPr>
      <w:rFonts w:ascii="Arial" w:eastAsia="Times New Roman" w:hAnsi="Arial" w:cs="Times New Roman"/>
      <w:sz w:val="20"/>
      <w:szCs w:val="20"/>
      <w:lang w:eastAsia="de-DE"/>
    </w:rPr>
  </w:style>
  <w:style w:type="paragraph" w:customStyle="1" w:styleId="BPVerweisLeitprinzip">
    <w:name w:val="BP_Verweis_Leitprinzip"/>
    <w:basedOn w:val="Standard"/>
    <w:uiPriority w:val="1"/>
    <w:qFormat/>
    <w:rsid w:val="000C7F34"/>
    <w:pPr>
      <w:numPr>
        <w:numId w:val="3"/>
      </w:numPr>
      <w:tabs>
        <w:tab w:val="left" w:pos="227"/>
        <w:tab w:val="left" w:pos="794"/>
      </w:tabs>
      <w:spacing w:after="0" w:line="276" w:lineRule="auto"/>
    </w:pPr>
    <w:rPr>
      <w:rFonts w:ascii="Arial" w:eastAsia="Calibri" w:hAnsi="Arial" w:cs="Arial"/>
      <w:sz w:val="16"/>
      <w:szCs w:val="20"/>
      <w:lang w:eastAsia="de-DE"/>
    </w:rPr>
  </w:style>
  <w:style w:type="character" w:styleId="Hyperlink">
    <w:name w:val="Hyperlink"/>
    <w:basedOn w:val="Absatz-Standardschriftart"/>
    <w:uiPriority w:val="99"/>
    <w:unhideWhenUsed/>
    <w:rsid w:val="000C7F34"/>
    <w:rPr>
      <w:color w:val="0563C1" w:themeColor="hyperlink"/>
      <w:u w:val="single"/>
    </w:rPr>
  </w:style>
  <w:style w:type="paragraph" w:styleId="Kopfzeile">
    <w:name w:val="header"/>
    <w:basedOn w:val="Standard"/>
    <w:link w:val="KopfzeileZchn"/>
    <w:uiPriority w:val="99"/>
    <w:unhideWhenUsed/>
    <w:rsid w:val="000C7F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7F34"/>
  </w:style>
  <w:style w:type="paragraph" w:customStyle="1" w:styleId="BPHinweise">
    <w:name w:val="BP_Hinweise"/>
    <w:basedOn w:val="Standard"/>
    <w:uiPriority w:val="1"/>
    <w:qFormat/>
    <w:rsid w:val="00F522B4"/>
    <w:pPr>
      <w:spacing w:before="60" w:after="60" w:line="276" w:lineRule="auto"/>
      <w:jc w:val="both"/>
    </w:pPr>
    <w:rPr>
      <w:rFonts w:ascii="Arial" w:eastAsia="Calibri" w:hAnsi="Arial" w:cs="Arial"/>
      <w:sz w:val="20"/>
      <w:szCs w:val="20"/>
      <w:lang w:eastAsia="de-DE"/>
    </w:rPr>
  </w:style>
  <w:style w:type="character" w:customStyle="1" w:styleId="BPVerweisPKZeichen">
    <w:name w:val="BP_Verweis_PK Zeichen"/>
    <w:link w:val="BPVerweisPK"/>
    <w:rsid w:val="00F522B4"/>
    <w:rPr>
      <w:rFonts w:ascii="Arial" w:eastAsia="Times New Roman" w:hAnsi="Arial" w:cs="Times New Roman"/>
      <w:sz w:val="16"/>
      <w:szCs w:val="20"/>
      <w:lang w:eastAsia="de-DE"/>
    </w:rPr>
  </w:style>
  <w:style w:type="paragraph" w:customStyle="1" w:styleId="BPTabellenkopf">
    <w:name w:val="BP_Tabellenkopf"/>
    <w:basedOn w:val="Standard"/>
    <w:uiPriority w:val="1"/>
    <w:qFormat/>
    <w:rsid w:val="00F522B4"/>
    <w:pPr>
      <w:spacing w:before="60" w:after="60" w:line="240" w:lineRule="auto"/>
      <w:jc w:val="center"/>
    </w:pPr>
    <w:rPr>
      <w:rFonts w:ascii="Arial" w:eastAsia="Times New Roman" w:hAnsi="Arial" w:cs="Times New Roman"/>
      <w:b/>
      <w:sz w:val="20"/>
      <w:lang w:eastAsia="de-DE"/>
    </w:rPr>
  </w:style>
  <w:style w:type="paragraph" w:customStyle="1" w:styleId="BPIKZwischenberschrift">
    <w:name w:val="BP_IK_Zwischenüberschrift"/>
    <w:basedOn w:val="Standard"/>
    <w:next w:val="BPIKTeilkompetenzBeschreibung"/>
    <w:uiPriority w:val="1"/>
    <w:qFormat/>
    <w:rsid w:val="00F522B4"/>
    <w:pPr>
      <w:spacing w:before="60" w:after="60" w:line="240" w:lineRule="auto"/>
      <w:jc w:val="center"/>
    </w:pPr>
    <w:rPr>
      <w:rFonts w:ascii="Arial" w:eastAsia="Calibri" w:hAnsi="Arial" w:cs="Arial"/>
      <w:b/>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7F34"/>
  </w:style>
  <w:style w:type="paragraph" w:styleId="berschrift3">
    <w:name w:val="heading 3"/>
    <w:basedOn w:val="Standard"/>
    <w:link w:val="berschrift3Zchn"/>
    <w:uiPriority w:val="9"/>
    <w:qFormat/>
    <w:rsid w:val="00CA38C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A38CC"/>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CA38CC"/>
    <w:rPr>
      <w:b/>
      <w:bCs/>
    </w:rPr>
  </w:style>
  <w:style w:type="paragraph" w:styleId="KeinLeerraum">
    <w:name w:val="No Spacing"/>
    <w:uiPriority w:val="1"/>
    <w:qFormat/>
    <w:rsid w:val="00CA38CC"/>
    <w:pPr>
      <w:spacing w:after="0" w:line="240" w:lineRule="auto"/>
    </w:pPr>
  </w:style>
  <w:style w:type="paragraph" w:styleId="Listenabsatz">
    <w:name w:val="List Paragraph"/>
    <w:basedOn w:val="Standard"/>
    <w:uiPriority w:val="34"/>
    <w:qFormat/>
    <w:rsid w:val="00CA38CC"/>
    <w:pPr>
      <w:ind w:left="720"/>
      <w:contextualSpacing/>
    </w:pPr>
  </w:style>
  <w:style w:type="paragraph" w:styleId="Fuzeile">
    <w:name w:val="footer"/>
    <w:basedOn w:val="Standard"/>
    <w:link w:val="FuzeileZchn"/>
    <w:uiPriority w:val="99"/>
    <w:unhideWhenUsed/>
    <w:rsid w:val="000C7F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F34"/>
  </w:style>
  <w:style w:type="paragraph" w:customStyle="1" w:styleId="BPVerweisPK">
    <w:name w:val="BP_Verweis_PK"/>
    <w:basedOn w:val="Standard"/>
    <w:link w:val="BPVerweisPKZeichen"/>
    <w:qFormat/>
    <w:rsid w:val="000C7F34"/>
    <w:pPr>
      <w:numPr>
        <w:numId w:val="2"/>
      </w:numPr>
      <w:tabs>
        <w:tab w:val="left" w:pos="227"/>
        <w:tab w:val="left" w:pos="851"/>
      </w:tabs>
      <w:spacing w:after="0" w:line="276" w:lineRule="auto"/>
    </w:pPr>
    <w:rPr>
      <w:rFonts w:ascii="Arial" w:eastAsia="Times New Roman" w:hAnsi="Arial" w:cs="Times New Roman"/>
      <w:sz w:val="16"/>
      <w:szCs w:val="20"/>
      <w:lang w:eastAsia="de-DE"/>
    </w:rPr>
  </w:style>
  <w:style w:type="table" w:styleId="Tabellenraster">
    <w:name w:val="Table Grid"/>
    <w:basedOn w:val="NormaleTabelle"/>
    <w:uiPriority w:val="59"/>
    <w:rsid w:val="000C7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TeilkompetenzBeschreibung">
    <w:name w:val="BP_IK_Teilkompetenz_Beschreibung"/>
    <w:basedOn w:val="Standard"/>
    <w:uiPriority w:val="1"/>
    <w:qFormat/>
    <w:rsid w:val="000C7F34"/>
    <w:pPr>
      <w:numPr>
        <w:numId w:val="4"/>
      </w:numPr>
      <w:tabs>
        <w:tab w:val="left" w:pos="408"/>
      </w:tabs>
      <w:spacing w:after="0" w:line="276" w:lineRule="auto"/>
      <w:jc w:val="both"/>
    </w:pPr>
    <w:rPr>
      <w:rFonts w:ascii="Arial" w:eastAsia="Times New Roman" w:hAnsi="Arial" w:cs="Times New Roman"/>
      <w:sz w:val="20"/>
      <w:szCs w:val="20"/>
      <w:lang w:eastAsia="de-DE"/>
    </w:rPr>
  </w:style>
  <w:style w:type="paragraph" w:customStyle="1" w:styleId="BPVerweisLeitprinzip">
    <w:name w:val="BP_Verweis_Leitprinzip"/>
    <w:basedOn w:val="Standard"/>
    <w:uiPriority w:val="1"/>
    <w:qFormat/>
    <w:rsid w:val="000C7F34"/>
    <w:pPr>
      <w:numPr>
        <w:numId w:val="3"/>
      </w:numPr>
      <w:tabs>
        <w:tab w:val="left" w:pos="227"/>
        <w:tab w:val="left" w:pos="794"/>
      </w:tabs>
      <w:spacing w:after="0" w:line="276" w:lineRule="auto"/>
    </w:pPr>
    <w:rPr>
      <w:rFonts w:ascii="Arial" w:eastAsia="Calibri" w:hAnsi="Arial" w:cs="Arial"/>
      <w:sz w:val="16"/>
      <w:szCs w:val="20"/>
      <w:lang w:eastAsia="de-DE"/>
    </w:rPr>
  </w:style>
  <w:style w:type="character" w:styleId="Hyperlink">
    <w:name w:val="Hyperlink"/>
    <w:basedOn w:val="Absatz-Standardschriftart"/>
    <w:uiPriority w:val="99"/>
    <w:unhideWhenUsed/>
    <w:rsid w:val="000C7F34"/>
    <w:rPr>
      <w:color w:val="0563C1" w:themeColor="hyperlink"/>
      <w:u w:val="single"/>
    </w:rPr>
  </w:style>
  <w:style w:type="paragraph" w:styleId="Kopfzeile">
    <w:name w:val="header"/>
    <w:basedOn w:val="Standard"/>
    <w:link w:val="KopfzeileZchn"/>
    <w:uiPriority w:val="99"/>
    <w:unhideWhenUsed/>
    <w:rsid w:val="000C7F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7F34"/>
  </w:style>
  <w:style w:type="paragraph" w:customStyle="1" w:styleId="BPHinweise">
    <w:name w:val="BP_Hinweise"/>
    <w:basedOn w:val="Standard"/>
    <w:uiPriority w:val="1"/>
    <w:qFormat/>
    <w:rsid w:val="00F522B4"/>
    <w:pPr>
      <w:spacing w:before="60" w:after="60" w:line="276" w:lineRule="auto"/>
      <w:jc w:val="both"/>
    </w:pPr>
    <w:rPr>
      <w:rFonts w:ascii="Arial" w:eastAsia="Calibri" w:hAnsi="Arial" w:cs="Arial"/>
      <w:sz w:val="20"/>
      <w:szCs w:val="20"/>
      <w:lang w:eastAsia="de-DE"/>
    </w:rPr>
  </w:style>
  <w:style w:type="character" w:customStyle="1" w:styleId="BPVerweisPKZeichen">
    <w:name w:val="BP_Verweis_PK Zeichen"/>
    <w:link w:val="BPVerweisPK"/>
    <w:rsid w:val="00F522B4"/>
    <w:rPr>
      <w:rFonts w:ascii="Arial" w:eastAsia="Times New Roman" w:hAnsi="Arial" w:cs="Times New Roman"/>
      <w:sz w:val="16"/>
      <w:szCs w:val="20"/>
      <w:lang w:eastAsia="de-DE"/>
    </w:rPr>
  </w:style>
  <w:style w:type="paragraph" w:customStyle="1" w:styleId="BPTabellenkopf">
    <w:name w:val="BP_Tabellenkopf"/>
    <w:basedOn w:val="Standard"/>
    <w:uiPriority w:val="1"/>
    <w:qFormat/>
    <w:rsid w:val="00F522B4"/>
    <w:pPr>
      <w:spacing w:before="60" w:after="60" w:line="240" w:lineRule="auto"/>
      <w:jc w:val="center"/>
    </w:pPr>
    <w:rPr>
      <w:rFonts w:ascii="Arial" w:eastAsia="Times New Roman" w:hAnsi="Arial" w:cs="Times New Roman"/>
      <w:b/>
      <w:sz w:val="20"/>
      <w:lang w:eastAsia="de-DE"/>
    </w:rPr>
  </w:style>
  <w:style w:type="paragraph" w:customStyle="1" w:styleId="BPIKZwischenberschrift">
    <w:name w:val="BP_IK_Zwischenüberschrift"/>
    <w:basedOn w:val="Standard"/>
    <w:next w:val="BPIKTeilkompetenzBeschreibung"/>
    <w:uiPriority w:val="1"/>
    <w:qFormat/>
    <w:rsid w:val="00F522B4"/>
    <w:pPr>
      <w:spacing w:before="60" w:after="60" w:line="240" w:lineRule="auto"/>
      <w:jc w:val="center"/>
    </w:pPr>
    <w:rPr>
      <w:rFonts w:ascii="Arial" w:eastAsia="Calibri" w:hAnsi="Arial" w:cs="Arial"/>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eetsurfing-online.de/waveboard"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2005</Words>
  <Characters>12636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AProfLehrer, AProfLehrer</cp:lastModifiedBy>
  <cp:revision>2</cp:revision>
  <cp:lastPrinted>2016-06-17T10:36:00Z</cp:lastPrinted>
  <dcterms:created xsi:type="dcterms:W3CDTF">2016-06-17T10:36:00Z</dcterms:created>
  <dcterms:modified xsi:type="dcterms:W3CDTF">2016-06-17T10:36:00Z</dcterms:modified>
</cp:coreProperties>
</file>