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14" w:rsidRPr="00491E17" w:rsidRDefault="002C4B7F">
      <w:pPr>
        <w:pStyle w:val="Text"/>
        <w:rPr>
          <w:b/>
          <w:bCs/>
        </w:rPr>
      </w:pPr>
      <w:r w:rsidRPr="00491E17">
        <w:rPr>
          <w:b/>
          <w:bCs/>
        </w:rPr>
        <w:t>Literaturliste:</w:t>
      </w:r>
    </w:p>
    <w:p w:rsidR="008D5014" w:rsidRPr="00491E17" w:rsidRDefault="008D5014">
      <w:pPr>
        <w:pStyle w:val="Text"/>
        <w:rPr>
          <w:b/>
          <w:bCs/>
        </w:rPr>
      </w:pPr>
    </w:p>
    <w:p w:rsidR="008D5014" w:rsidRPr="00491E17" w:rsidRDefault="002C4B7F">
      <w:pPr>
        <w:pStyle w:val="Text"/>
        <w:numPr>
          <w:ilvl w:val="0"/>
          <w:numId w:val="2"/>
        </w:numPr>
        <w:rPr>
          <w:b/>
          <w:bCs/>
        </w:rPr>
      </w:pPr>
      <w:r w:rsidRPr="00491E17">
        <w:rPr>
          <w:b/>
          <w:bCs/>
        </w:rPr>
        <w:t>Materiallinks in der Reihenfolge ihrer Nennung im Reader (UE „Das Parfum“):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https://www.turn-on.de/primetime/topliste/6-tv-und-filmfiguren-und-ihre-realen-vorbilder-163340; http://www.moviepilot.de/news/diese-filmfiguren-entstanden-nach-realen-vorbildern-153106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www.buecher-wiki.de/index.php/BuecherWiki/Held -&gt; Erarbeitung einer Definition der Begriffe „Held“/ „Antiheld“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www.v-r.de/_uploads_media/files/heldenreise_-_übersicht_-_stationen_040223.pdf (Schema der Heldenreise, </w:t>
      </w:r>
      <w:r w:rsidR="007C57C7" w:rsidRPr="00491E17">
        <w:t xml:space="preserve">abrufbar bei Google unter: </w:t>
      </w:r>
      <w:r w:rsidR="003517B0" w:rsidRPr="00491E17">
        <w:rPr>
          <w:rFonts w:asciiTheme="minorHAnsi" w:hAnsiTheme="minorHAnsi" w:cstheme="minorHAnsi"/>
        </w:rPr>
        <w:t xml:space="preserve">Übersicht über die Stationen der Heldenreise – Vandenhoeck; </w:t>
      </w:r>
      <w:r w:rsidRPr="00491E17">
        <w:t>alternativ: Wikipedia-Artikel zu „Heldenreise“)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7" w:history="1">
        <w:r w:rsidR="002C4B7F" w:rsidRPr="00491E17">
          <w:rPr>
            <w:rStyle w:val="Hyperlink0"/>
            <w:u w:val="none"/>
          </w:rPr>
          <w:t>www.gutenberg.spiegel.de/buch/-6248/16</w:t>
        </w:r>
      </w:hyperlink>
      <w:r w:rsidR="002C4B7F" w:rsidRPr="00491E17">
        <w:t xml:space="preserve"> (Aschenputtel der Gebrüder Grimm),</w:t>
      </w:r>
    </w:p>
    <w:p w:rsidR="008D5014" w:rsidRPr="00491E17" w:rsidRDefault="002C4B7F">
      <w:pPr>
        <w:pStyle w:val="Text"/>
      </w:pPr>
      <w:r w:rsidRPr="00491E17">
        <w:t>www.silke-heimes.de/2015/06/02/heldenreise/ (Ergebniskontrolle)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www.filmschreiben.de/die-heldenreise-teil-1/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www.br.de/radio/bayern2/sendungen/radiowissen/deutsch-und -literatur/heldenreise-mythen-112~attachment.pdf </w:t>
      </w:r>
    </w:p>
    <w:p w:rsidR="008D5014" w:rsidRPr="00491E17" w:rsidRDefault="002C4B7F">
      <w:pPr>
        <w:pStyle w:val="Text"/>
      </w:pPr>
      <w:r w:rsidRPr="00491E17">
        <w:t>Podcast unter: https:/</w:t>
      </w:r>
      <w:hyperlink r:id="rId8" w:history="1">
        <w:r w:rsidRPr="00491E17">
          <w:rPr>
            <w:rStyle w:val="Hyperlink0"/>
            <w:u w:val="none"/>
          </w:rPr>
          <w:t>www.br.de/mediathek/podcast/radiowissen/die-heldenreise-typologie-einer-erzaehlung/33030</w:t>
        </w:r>
      </w:hyperlink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proofErr w:type="spellStart"/>
      <w:r w:rsidRPr="00491E17">
        <w:t>Cimeti</w:t>
      </w:r>
      <w:proofErr w:type="spellEnd"/>
      <w:r w:rsidRPr="00491E17">
        <w:rPr>
          <w:lang w:val="fr-FR"/>
        </w:rPr>
        <w:t xml:space="preserve">ère des Innocents, </w:t>
      </w:r>
      <w:proofErr w:type="spellStart"/>
      <w:r w:rsidRPr="00491E17">
        <w:rPr>
          <w:lang w:val="fr-FR"/>
        </w:rPr>
        <w:t>Wikipedia</w:t>
      </w:r>
      <w:proofErr w:type="spellEnd"/>
      <w:r w:rsidRPr="00491E17">
        <w:rPr>
          <w:lang w:val="fr-FR"/>
        </w:rPr>
        <w:t xml:space="preserve"> (https://de.wikipedia.org/wiki/</w:t>
      </w:r>
      <w:proofErr w:type="spellStart"/>
      <w:r w:rsidRPr="00491E17">
        <w:rPr>
          <w:lang w:val="fr-FR"/>
        </w:rPr>
        <w:t>Cimetiè</w:t>
      </w:r>
      <w:r w:rsidRPr="00491E17">
        <w:t>re_des_Innocents</w:t>
      </w:r>
      <w:proofErr w:type="spellEnd"/>
      <w:r w:rsidRPr="00491E17">
        <w:t>, Stand der Bearbeitung: 31. Januar 2017 um 12:44 Uhr)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Kannibalismus, https://de.wikipedia.org/wiki/Kannibalismus, zuletzt am 20. Juli 2017 um 16:49 Uhr bearbeitet</w:t>
      </w:r>
    </w:p>
    <w:p w:rsidR="008D5014" w:rsidRPr="00491E17" w:rsidRDefault="002C4B7F">
      <w:pPr>
        <w:pStyle w:val="Text"/>
      </w:pPr>
      <w:r w:rsidRPr="00491E17">
        <w:t xml:space="preserve">      </w:t>
      </w:r>
    </w:p>
    <w:p w:rsidR="008D5014" w:rsidRPr="00491E17" w:rsidRDefault="002C4B7F">
      <w:pPr>
        <w:pStyle w:val="Text"/>
      </w:pPr>
      <w:proofErr w:type="spellStart"/>
      <w:r w:rsidRPr="00491E17">
        <w:t>Dionysoskult</w:t>
      </w:r>
      <w:proofErr w:type="spellEnd"/>
      <w:r w:rsidRPr="00491E17">
        <w:t>, Abschnitte Vorstellung zu Dionysos; Deutungen</w:t>
      </w:r>
    </w:p>
    <w:p w:rsidR="008D5014" w:rsidRPr="00491E17" w:rsidRDefault="002C4B7F">
      <w:pPr>
        <w:pStyle w:val="Text"/>
      </w:pPr>
      <w:r w:rsidRPr="00491E17">
        <w:t>https://de.wikipedia.org/wiki/Dionysoskult, zuletzt am 30. Juni 2017 um 16:48 Uhr bearbeitet.</w:t>
      </w:r>
    </w:p>
    <w:p w:rsidR="007C57C7" w:rsidRPr="00491E17" w:rsidRDefault="007C57C7">
      <w:pPr>
        <w:pStyle w:val="Text"/>
      </w:pPr>
    </w:p>
    <w:p w:rsidR="008D5014" w:rsidRPr="00491E17" w:rsidRDefault="007C57C7" w:rsidP="007C57C7">
      <w:pPr>
        <w:spacing w:after="200"/>
        <w:rPr>
          <w:rFonts w:ascii="Arial" w:hAnsi="Arial" w:cs="Arial"/>
          <w:bCs/>
          <w:sz w:val="22"/>
          <w:szCs w:val="22"/>
        </w:rPr>
      </w:pPr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Gerhard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Kurz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: Das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Wahre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,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Schöne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,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Gute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–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Aufstieg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, Fall und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Fortbestehen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einer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proofErr w:type="spellStart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Trias</w:t>
      </w:r>
      <w:proofErr w:type="spellEnd"/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, Fink 2015 (</w:t>
      </w:r>
      <w:hyperlink r:id="rId9" w:history="1">
        <w:r w:rsidRPr="00491E17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https://www.fink.de/katalog/titel/978-3-7705-5888-9.html</w:t>
        </w:r>
      </w:hyperlink>
      <w:r w:rsidRPr="00491E17">
        <w:rPr>
          <w:rStyle w:val="Hyperlink"/>
          <w:rFonts w:ascii="Arial" w:hAnsi="Arial" w:cs="Arial"/>
          <w:bCs/>
          <w:sz w:val="22"/>
          <w:szCs w:val="22"/>
          <w:u w:val="none"/>
        </w:rPr>
        <w:t>)</w:t>
      </w:r>
      <w:r w:rsidR="002C4B7F" w:rsidRPr="00491E1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7C57C7" w:rsidRPr="00491E17" w:rsidRDefault="007C57C7">
      <w:pPr>
        <w:pStyle w:val="Text"/>
      </w:pPr>
    </w:p>
    <w:p w:rsidR="008D5014" w:rsidRPr="00491E17" w:rsidRDefault="002C4B7F">
      <w:pPr>
        <w:pStyle w:val="Text"/>
      </w:pPr>
      <w:r w:rsidRPr="00491E17">
        <w:rPr>
          <w:lang w:val="en-US"/>
        </w:rPr>
        <w:t>Immanuel Kant</w:t>
      </w:r>
      <w:r w:rsidRPr="00491E17">
        <w:t xml:space="preserve"> (Auszug): „Was ist </w:t>
      </w:r>
      <w:proofErr w:type="gramStart"/>
      <w:r w:rsidRPr="00491E17">
        <w:t>Aufklärung?“</w:t>
      </w:r>
      <w:proofErr w:type="gramEnd"/>
      <w:r w:rsidRPr="00491E17">
        <w:t xml:space="preserve"> – bis „Faulheit und Feigheit (…), sich zu deren Vormündern aufzuwerfen.“  Gutenberg.spiegel.de/buch/-3505/1</w:t>
      </w:r>
    </w:p>
    <w:p w:rsidR="007C57C7" w:rsidRPr="00491E17" w:rsidRDefault="007C57C7">
      <w:pPr>
        <w:pStyle w:val="Text"/>
      </w:pPr>
    </w:p>
    <w:p w:rsidR="008D5014" w:rsidRPr="00491E17" w:rsidRDefault="007C57C7" w:rsidP="007C57C7">
      <w:r w:rsidRPr="00491E17">
        <w:rPr>
          <w:rFonts w:ascii="Arial" w:hAnsi="Arial" w:cs="Arial"/>
          <w:sz w:val="22"/>
          <w:szCs w:val="22"/>
        </w:rPr>
        <w:t xml:space="preserve">Norbert Berger: Patrick </w:t>
      </w:r>
      <w:proofErr w:type="spellStart"/>
      <w:r w:rsidRPr="00491E17">
        <w:rPr>
          <w:rFonts w:ascii="Arial" w:hAnsi="Arial" w:cs="Arial"/>
          <w:sz w:val="22"/>
          <w:szCs w:val="22"/>
        </w:rPr>
        <w:t>Süskind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: Das Parfum – </w:t>
      </w:r>
      <w:proofErr w:type="spellStart"/>
      <w:r w:rsidRPr="00491E17">
        <w:rPr>
          <w:rFonts w:ascii="Arial" w:hAnsi="Arial" w:cs="Arial"/>
          <w:sz w:val="22"/>
          <w:szCs w:val="22"/>
        </w:rPr>
        <w:t>Unterrichtshilfe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E17">
        <w:rPr>
          <w:rFonts w:ascii="Arial" w:hAnsi="Arial" w:cs="Arial"/>
          <w:sz w:val="22"/>
          <w:szCs w:val="22"/>
        </w:rPr>
        <w:t>mit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E17">
        <w:rPr>
          <w:rFonts w:ascii="Arial" w:hAnsi="Arial" w:cs="Arial"/>
          <w:sz w:val="22"/>
          <w:szCs w:val="22"/>
        </w:rPr>
        <w:t>Kopiervorlagen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E17">
        <w:rPr>
          <w:rFonts w:ascii="Arial" w:hAnsi="Arial" w:cs="Arial"/>
          <w:sz w:val="22"/>
          <w:szCs w:val="22"/>
        </w:rPr>
        <w:t>für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491E17">
        <w:rPr>
          <w:rFonts w:ascii="Arial" w:hAnsi="Arial" w:cs="Arial"/>
          <w:sz w:val="22"/>
          <w:szCs w:val="22"/>
        </w:rPr>
        <w:t>Sekundarstufe</w:t>
      </w:r>
      <w:proofErr w:type="spellEnd"/>
      <w:r w:rsidRPr="00491E17">
        <w:rPr>
          <w:rFonts w:ascii="Arial" w:hAnsi="Arial" w:cs="Arial"/>
          <w:sz w:val="22"/>
          <w:szCs w:val="22"/>
        </w:rPr>
        <w:t xml:space="preserve"> II, Auer 2018, </w:t>
      </w:r>
      <w:hyperlink r:id="rId10" w:history="1">
        <w:r w:rsidR="002C4B7F" w:rsidRPr="00491E17">
          <w:rPr>
            <w:rStyle w:val="Hyperlink0"/>
            <w:rFonts w:ascii="Arial" w:hAnsi="Arial" w:cs="Arial"/>
            <w:sz w:val="22"/>
            <w:szCs w:val="22"/>
            <w:u w:val="none"/>
          </w:rPr>
          <w:t>https://www.auer-verlag.de/media/ntx/auer/sample/04350_Musterseite.pdf</w:t>
        </w:r>
      </w:hyperlink>
      <w:r w:rsidR="002C4B7F" w:rsidRPr="00491E17">
        <w:rPr>
          <w:rFonts w:ascii="Arial" w:hAnsi="Arial" w:cs="Arial"/>
          <w:sz w:val="22"/>
          <w:szCs w:val="22"/>
        </w:rPr>
        <w:t xml:space="preserve"> 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rPr>
          <w:lang w:val="en-US"/>
        </w:rPr>
        <w:t>https://mythcreants.com/blog/craft</w:t>
      </w:r>
      <w:r w:rsidR="00D539AB" w:rsidRPr="00491E17">
        <w:rPr>
          <w:lang w:val="en-US"/>
        </w:rPr>
        <w:t>i</w:t>
      </w:r>
      <w:r w:rsidRPr="00491E17">
        <w:rPr>
          <w:lang w:val="en-US"/>
        </w:rPr>
        <w:t>ng-a</w:t>
      </w:r>
      <w:r w:rsidR="007C57C7" w:rsidRPr="00491E17">
        <w:rPr>
          <w:lang w:val="en-US"/>
        </w:rPr>
        <w:t>-</w:t>
      </w:r>
      <w:r w:rsidRPr="00491E17">
        <w:rPr>
          <w:lang w:val="en-US"/>
        </w:rPr>
        <w:t xml:space="preserve">redemption-arc-for-your-villain/  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rPr>
          <w:lang w:val="nl-NL"/>
        </w:rPr>
        <w:t>Filmheft f</w:t>
      </w:r>
      <w:proofErr w:type="spellStart"/>
      <w:r w:rsidRPr="00491E17">
        <w:t>ür</w:t>
      </w:r>
      <w:proofErr w:type="spellEnd"/>
      <w:r w:rsidRPr="00491E17">
        <w:t xml:space="preserve"> den Unterricht zu „Das Parfum“</w:t>
      </w:r>
    </w:p>
    <w:p w:rsidR="008D5014" w:rsidRPr="00491E17" w:rsidRDefault="002C4B7F">
      <w:pPr>
        <w:pStyle w:val="Text"/>
      </w:pPr>
      <w:proofErr w:type="gramStart"/>
      <w:r w:rsidRPr="00491E17">
        <w:t>http://www.kinofenster.de/download/das_parfum_die_geschichte_eines_moerders_pdf_2/ ,</w:t>
      </w:r>
      <w:proofErr w:type="gramEnd"/>
      <w:r w:rsidRPr="00491E17">
        <w:t xml:space="preserve"> Kino für die Nase: Duft und Geruch in Das Parfum, S.8-13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https://de.wikipedia.org/wiki/Phantastik: Abschnitte „</w:t>
      </w:r>
      <w:proofErr w:type="spellStart"/>
      <w:r w:rsidRPr="00491E17">
        <w:t>Maximalistische</w:t>
      </w:r>
      <w:proofErr w:type="spellEnd"/>
      <w:r w:rsidRPr="00491E17">
        <w:t xml:space="preserve"> Definition“ und „Minimalistische Definition“, zuletzt am 13. Juni 2017 um 11:35 Uhr bearbeitet. </w:t>
      </w:r>
    </w:p>
    <w:p w:rsidR="008D5014" w:rsidRPr="00491E17" w:rsidRDefault="008D5014">
      <w:pPr>
        <w:pStyle w:val="Text"/>
      </w:pPr>
    </w:p>
    <w:p w:rsidR="008D5014" w:rsidRDefault="002C4B7F">
      <w:pPr>
        <w:pStyle w:val="Text"/>
      </w:pPr>
      <w:r w:rsidRPr="00491E17">
        <w:t>„</w:t>
      </w:r>
      <w:r w:rsidRPr="00491E17">
        <w:rPr>
          <w:lang w:val="fr-FR"/>
        </w:rPr>
        <w:t>Mantrailing</w:t>
      </w:r>
      <w:r w:rsidRPr="00491E17">
        <w:t>“, https://de.wikipedia.org/wiki/Mantrailing, zuletzt am 17. April 2017 um 19:53 Uhr bearbeitet.</w:t>
      </w:r>
    </w:p>
    <w:p w:rsidR="00CA07C6" w:rsidRPr="00491E17" w:rsidRDefault="00CA07C6">
      <w:pPr>
        <w:pStyle w:val="Text"/>
      </w:pPr>
    </w:p>
    <w:p w:rsidR="008D5014" w:rsidRPr="00491E17" w:rsidRDefault="002C4B7F">
      <w:pPr>
        <w:pStyle w:val="Text"/>
      </w:pPr>
      <w:r w:rsidRPr="00491E17">
        <w:t>www.zum.de/Faecher/Materialien/dittrich/Literatur/schimmelreiter.htm -&gt; 5.Der Deichbau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1" w:history="1">
        <w:r w:rsidR="002C4B7F" w:rsidRPr="00491E17">
          <w:rPr>
            <w:rStyle w:val="Hyperlink0"/>
            <w:u w:val="none"/>
          </w:rPr>
          <w:t>www.gutenberg.spiegel.de/gedichte-9503/233</w:t>
        </w:r>
      </w:hyperlink>
      <w:r w:rsidR="002C4B7F" w:rsidRPr="00491E17">
        <w:t xml:space="preserve"> -&gt; Goethe Prometheus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2" w:history="1">
        <w:r w:rsidR="002C4B7F" w:rsidRPr="00491E17">
          <w:rPr>
            <w:rStyle w:val="Hyperlink0"/>
            <w:u w:val="none"/>
          </w:rPr>
          <w:t>https://www.die-bibel.de/bibeln/online-bibeln/einheitsuebersetzung/bibeltext/</w:t>
        </w:r>
      </w:hyperlink>
      <w:r w:rsidR="002C4B7F" w:rsidRPr="00491E17">
        <w:t xml:space="preserve"> -&gt; Genesis 1,1-2,4a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Peter Möller (Berlin), </w:t>
      </w:r>
      <w:hyperlink r:id="rId13" w:history="1">
        <w:r w:rsidRPr="00491E17">
          <w:rPr>
            <w:rStyle w:val="Hyperlink0"/>
            <w:u w:val="none"/>
            <w:lang w:val="en-US"/>
          </w:rPr>
          <w:t>http://www.philolex.de/plotin.htm</w:t>
        </w:r>
      </w:hyperlink>
      <w:bookmarkStart w:id="0" w:name="_GoBack"/>
      <w:bookmarkEnd w:id="0"/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rPr>
          <w:lang w:val="en-US"/>
        </w:rPr>
        <w:t>https://de.m.wikipedia.org/wiki/H</w:t>
      </w:r>
      <w:proofErr w:type="spellStart"/>
      <w:r w:rsidRPr="00491E17">
        <w:t>öhlengleichnis</w:t>
      </w:r>
      <w:proofErr w:type="spellEnd"/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http://www.kinofenster.de/download/das_parfum_die_geschichte_eines_moerders_pdf_2/</w:t>
      </w:r>
    </w:p>
    <w:p w:rsidR="008D5014" w:rsidRPr="00491E17" w:rsidRDefault="002C4B7F">
      <w:pPr>
        <w:pStyle w:val="Text"/>
      </w:pPr>
      <w:r w:rsidRPr="00491E17">
        <w:rPr>
          <w:lang w:val="ru-RU"/>
        </w:rPr>
        <w:t>S.34: K</w:t>
      </w:r>
      <w:proofErr w:type="spellStart"/>
      <w:r w:rsidRPr="00491E17">
        <w:t>önigsspiel</w:t>
      </w:r>
      <w:proofErr w:type="spellEnd"/>
      <w:r w:rsidRPr="00491E17">
        <w:t xml:space="preserve"> 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4" w:history="1">
        <w:r w:rsidR="002C4B7F" w:rsidRPr="00491E17">
          <w:rPr>
            <w:rStyle w:val="Hyperlink0"/>
            <w:u w:val="none"/>
            <w:lang w:val="en-US"/>
          </w:rPr>
          <w:t>https://de.wikipedia.org/wiki/Charisma</w:t>
        </w:r>
      </w:hyperlink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5" w:history="1">
        <w:r w:rsidR="002C4B7F" w:rsidRPr="00491E17">
          <w:rPr>
            <w:rStyle w:val="Hyperlink0"/>
            <w:u w:val="none"/>
          </w:rPr>
          <w:t>http://www.zeit.de/zeit-wissen/2015/04/charisma-ausstrahlung-begabung-uebung</w:t>
        </w:r>
      </w:hyperlink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6" w:history="1">
        <w:r w:rsidR="002C4B7F" w:rsidRPr="00491E17">
          <w:rPr>
            <w:rStyle w:val="Hyperlink0"/>
            <w:u w:val="none"/>
            <w:lang w:val="en-US"/>
          </w:rPr>
          <w:t>https://hbr.org/2012/11/the-dark-side-of-charism</w:t>
        </w:r>
      </w:hyperlink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rPr>
          <w:lang w:val="en-US"/>
        </w:rPr>
        <w:t>https://www.inc.com/kevin-daum/5-signs-that-a-charismatic-leader-is-manipulating-you.html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Peter </w:t>
      </w:r>
      <w:proofErr w:type="spellStart"/>
      <w:r w:rsidRPr="00491E17">
        <w:t>Mö</w:t>
      </w:r>
      <w:r w:rsidRPr="00491E17">
        <w:rPr>
          <w:lang w:val="en-US"/>
        </w:rPr>
        <w:t>ller</w:t>
      </w:r>
      <w:proofErr w:type="spellEnd"/>
      <w:r w:rsidRPr="00491E17">
        <w:rPr>
          <w:lang w:val="en-US"/>
        </w:rPr>
        <w:t xml:space="preserve"> (Berlin), http://www.philolex.de/plotin.htm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http://www.kinofenster.de/download/das_parfum_die_geschichte_eines_moerders_pdf_2/. S.19f.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Rabea </w:t>
      </w:r>
      <w:proofErr w:type="spellStart"/>
      <w:r w:rsidRPr="00491E17">
        <w:t>Weihser</w:t>
      </w:r>
      <w:proofErr w:type="spellEnd"/>
      <w:r w:rsidRPr="00491E17">
        <w:t>, Wir sollten besser riechen, 29.11.2012, 13.52 Uhr, www.zeit.de/lebensart/2012-11/parfum-editorial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Gesche Wüpper, An dieser Schule lernen die besten Parfümeure der Welt, 19.6.2016, https:/www.welt.de/wirtschaft/article156335521/An-dieser-Schule-lernen-die-besten-Parfuemeure-der-Welt.html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„</w:t>
      </w:r>
      <w:r w:rsidRPr="00491E17">
        <w:rPr>
          <w:lang w:val="en-US"/>
        </w:rPr>
        <w:t xml:space="preserve">The Idle </w:t>
      </w:r>
      <w:r w:rsidRPr="00491E17">
        <w:t>´</w:t>
      </w:r>
      <w:r w:rsidRPr="00491E17">
        <w:rPr>
          <w:lang w:val="en-US"/>
        </w:rPr>
        <w:t xml:space="preserve">Prentice </w:t>
      </w:r>
      <w:proofErr w:type="spellStart"/>
      <w:r w:rsidRPr="00491E17">
        <w:rPr>
          <w:lang w:val="en-US"/>
        </w:rPr>
        <w:t>Exekuted</w:t>
      </w:r>
      <w:proofErr w:type="spellEnd"/>
      <w:r w:rsidRPr="00491E17">
        <w:rPr>
          <w:lang w:val="en-US"/>
        </w:rPr>
        <w:t xml:space="preserve"> at </w:t>
      </w:r>
      <w:proofErr w:type="spellStart"/>
      <w:r w:rsidRPr="00491E17">
        <w:rPr>
          <w:lang w:val="en-US"/>
        </w:rPr>
        <w:t>Tyburn</w:t>
      </w:r>
      <w:proofErr w:type="spellEnd"/>
      <w:r w:rsidRPr="00491E17">
        <w:t>“ aus „</w:t>
      </w:r>
      <w:r w:rsidRPr="00491E17">
        <w:rPr>
          <w:lang w:val="en-US"/>
        </w:rPr>
        <w:t>Industry and Idleness</w:t>
      </w:r>
      <w:r w:rsidRPr="00491E17">
        <w:t xml:space="preserve">“ von William Hogarth (1747), www.victorianweb.org/painting/18c/hogarth/18.html </w:t>
      </w:r>
    </w:p>
    <w:p w:rsidR="007C57C7" w:rsidRPr="00491E17" w:rsidRDefault="007C57C7">
      <w:pPr>
        <w:pStyle w:val="Text"/>
      </w:pPr>
    </w:p>
    <w:p w:rsidR="008D5014" w:rsidRPr="00491E17" w:rsidRDefault="002C4B7F">
      <w:pPr>
        <w:pStyle w:val="Text"/>
      </w:pPr>
      <w:r w:rsidRPr="00491E17">
        <w:t>Verbrechen und Strafen, www.lexikus.de/bibliothek/England-im-18-Jahrhundert/Die-Verwaltung/Verbrechen-und-Strafen, 8.Abschnitt ab „Die Zahlen der Hingerichteten (…)“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7" w:history="1">
        <w:r w:rsidR="002C4B7F" w:rsidRPr="00491E17">
          <w:rPr>
            <w:rStyle w:val="Hyperlink0"/>
            <w:u w:val="none"/>
            <w:lang w:val="en-US"/>
          </w:rPr>
          <w:t>https://de.wikipedia.org/wiki/Massenpsychologie</w:t>
        </w:r>
      </w:hyperlink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18" w:history="1">
        <w:r w:rsidR="002C4B7F" w:rsidRPr="00491E17">
          <w:rPr>
            <w:rStyle w:val="Hyperlink0"/>
            <w:u w:val="none"/>
          </w:rPr>
          <w:t>www.spektrum.de/lexikon/psychologie/massenpsychologie</w:t>
        </w:r>
      </w:hyperlink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>Massenpsychologie, 23.1.2011, www.psyheu.de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proofErr w:type="gramStart"/>
      <w:r w:rsidRPr="00491E17">
        <w:t>homepage.univie.ac.at/gabriele.tatzl</w:t>
      </w:r>
      <w:proofErr w:type="gramEnd"/>
      <w:r w:rsidRPr="00491E17">
        <w:t>/lehre/ReferatMassenpsychologie_14042005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Susanne </w:t>
      </w:r>
      <w:proofErr w:type="spellStart"/>
      <w:r w:rsidRPr="00491E17">
        <w:t>Drobez</w:t>
      </w:r>
      <w:proofErr w:type="spellEnd"/>
      <w:r w:rsidRPr="00491E17">
        <w:t xml:space="preserve"> – </w:t>
      </w:r>
      <w:r w:rsidRPr="00491E17">
        <w:rPr>
          <w:lang w:val="en-US"/>
        </w:rPr>
        <w:t>Patrick S</w:t>
      </w:r>
      <w:r w:rsidRPr="00491E17">
        <w:t>ü</w:t>
      </w:r>
      <w:r w:rsidRPr="00491E17">
        <w:rPr>
          <w:lang w:val="nl-NL"/>
        </w:rPr>
        <w:t xml:space="preserve">skind </w:t>
      </w:r>
      <w:r w:rsidRPr="00491E17">
        <w:t xml:space="preserve">„Das Parfum“ </w:t>
      </w:r>
      <w:r w:rsidRPr="00491E17">
        <w:rPr>
          <w:lang w:val="en-US"/>
        </w:rPr>
        <w:t>(2008), othes.univie.ac/2946 (Download pdf), S.26-</w:t>
      </w:r>
      <w:proofErr w:type="gramStart"/>
      <w:r w:rsidRPr="00491E17">
        <w:rPr>
          <w:lang w:val="en-US"/>
        </w:rPr>
        <w:t>31,S.</w:t>
      </w:r>
      <w:proofErr w:type="gramEnd"/>
      <w:r w:rsidRPr="00491E17">
        <w:rPr>
          <w:lang w:val="en-US"/>
        </w:rPr>
        <w:t>34f, S.48-54, S.74.</w:t>
      </w:r>
      <w:r w:rsidRPr="00491E17">
        <w:t xml:space="preserve"> -&gt; „Das Parfum“ als Bestseller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J.K. </w:t>
      </w:r>
      <w:proofErr w:type="spellStart"/>
      <w:r w:rsidRPr="00491E17">
        <w:t>Lavater</w:t>
      </w:r>
      <w:proofErr w:type="spellEnd"/>
      <w:r w:rsidRPr="00491E17">
        <w:t xml:space="preserve">: Evolution von einem Frosch zum Apollon, www.hellenica.de/Griechenland/Mythos/ApollonEvolution.html </w:t>
      </w:r>
    </w:p>
    <w:p w:rsidR="008D5014" w:rsidRPr="00491E17" w:rsidRDefault="008D5014">
      <w:pPr>
        <w:pStyle w:val="Text"/>
      </w:pPr>
    </w:p>
    <w:p w:rsidR="008D5014" w:rsidRDefault="00605D5B">
      <w:pPr>
        <w:pStyle w:val="Text"/>
        <w:rPr>
          <w:rStyle w:val="Hyperlink0"/>
        </w:rPr>
      </w:pPr>
      <w:hyperlink r:id="rId19" w:history="1">
        <w:r w:rsidR="002C4B7F" w:rsidRPr="00491E17">
          <w:rPr>
            <w:rStyle w:val="Hyperlink0"/>
            <w:u w:val="none"/>
          </w:rPr>
          <w:t>http://www.kinofenster.de/download/das_parfum_die_geschichte_eines_moerders_pdf_2/</w:t>
        </w:r>
      </w:hyperlink>
    </w:p>
    <w:p w:rsidR="00DC2E8D" w:rsidRDefault="00DC2E8D">
      <w:pPr>
        <w:pStyle w:val="Text"/>
      </w:pPr>
    </w:p>
    <w:p w:rsidR="008D5014" w:rsidRPr="00491E17" w:rsidRDefault="002C4B7F">
      <w:pPr>
        <w:pStyle w:val="Text"/>
      </w:pPr>
      <w:proofErr w:type="gramStart"/>
      <w:r w:rsidRPr="00491E17">
        <w:t>https://www.audimax.de/fileadmin/hausarbeiten/germanistik/Hausarbeit-Germanistik-Das_Parfum  (</w:t>
      </w:r>
      <w:proofErr w:type="spellStart"/>
      <w:proofErr w:type="gramEnd"/>
      <w:r w:rsidRPr="00491E17">
        <w:t>pdf</w:t>
      </w:r>
      <w:proofErr w:type="spellEnd"/>
      <w:r w:rsidRPr="00491E17">
        <w:t>)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lastRenderedPageBreak/>
        <w:t xml:space="preserve">Edgar </w:t>
      </w:r>
      <w:proofErr w:type="spellStart"/>
      <w:r w:rsidRPr="00491E17">
        <w:t>Allan</w:t>
      </w:r>
      <w:proofErr w:type="spellEnd"/>
      <w:r w:rsidRPr="00491E17">
        <w:t xml:space="preserve"> Poe, Der Doppelmord in der Rue Morgue, Einleitung (Erläuterung der Methode der „</w:t>
      </w:r>
      <w:r w:rsidRPr="00491E17">
        <w:rPr>
          <w:lang w:val="en-US"/>
        </w:rPr>
        <w:t>Ratiocination</w:t>
      </w:r>
      <w:r w:rsidRPr="00491E17">
        <w:t>“), http://gutenberg.spiegel.de/buch/der-doppelmord-in-der-rue-morgue-2277/1, -&gt; erste Seiten zur Methode der „</w:t>
      </w:r>
      <w:r w:rsidRPr="00491E17">
        <w:rPr>
          <w:lang w:val="en-US"/>
        </w:rPr>
        <w:t>Ratiocination</w:t>
      </w:r>
      <w:r w:rsidRPr="00491E17">
        <w:t>“.</w:t>
      </w:r>
    </w:p>
    <w:p w:rsidR="008D5014" w:rsidRPr="00491E17" w:rsidRDefault="008D5014">
      <w:pPr>
        <w:pStyle w:val="Text"/>
      </w:pPr>
    </w:p>
    <w:p w:rsidR="008D5014" w:rsidRPr="00491E17" w:rsidRDefault="002C4B7F">
      <w:pPr>
        <w:pStyle w:val="Text"/>
      </w:pPr>
      <w:r w:rsidRPr="00491E17">
        <w:t xml:space="preserve"> „Heldenreise zur Erlösung“, Kirsten Dietrich, 1.1.2017 (Wh. V.2.8.2015); www.deutschlandfunkkultur.de/fantasy-als-religion-heldenreise-zur-erloesung.1278.de.html?dram:article_id=375268 </w:t>
      </w:r>
    </w:p>
    <w:p w:rsidR="008D5014" w:rsidRPr="00491E17" w:rsidRDefault="008D5014">
      <w:pPr>
        <w:pStyle w:val="Text"/>
      </w:pPr>
    </w:p>
    <w:p w:rsidR="008D5014" w:rsidRPr="00491E17" w:rsidRDefault="00605D5B">
      <w:pPr>
        <w:pStyle w:val="Text"/>
      </w:pPr>
      <w:hyperlink r:id="rId20" w:history="1">
        <w:r w:rsidR="003517B0" w:rsidRPr="00491E17">
          <w:rPr>
            <w:rStyle w:val="Hyperlink"/>
            <w:u w:val="none"/>
          </w:rPr>
          <w:t>http://www.stuttgarter-nachrichten.de/inhalt.game-of-thrones-daenerys-targaryen-aragorn-und-der-messias.5f23a39e-8dac-478a-b588-367beac1ce7c.html</w:t>
        </w:r>
      </w:hyperlink>
      <w:r w:rsidR="003517B0" w:rsidRPr="00491E17">
        <w:t xml:space="preserve"> (</w:t>
      </w:r>
      <w:r w:rsidR="002C4B7F" w:rsidRPr="00491E17">
        <w:t>18. März 2015</w:t>
      </w:r>
      <w:r w:rsidR="00DC2E8D" w:rsidRPr="00491E17">
        <w:t xml:space="preserve">, </w:t>
      </w:r>
      <w:r w:rsidR="003517B0" w:rsidRPr="00491E17">
        <w:t>Markus Brauer)</w:t>
      </w:r>
    </w:p>
    <w:p w:rsidR="008D5014" w:rsidRDefault="008D5014">
      <w:pPr>
        <w:pStyle w:val="Text"/>
      </w:pPr>
    </w:p>
    <w:p w:rsidR="008D5014" w:rsidRDefault="008D5014">
      <w:pPr>
        <w:pStyle w:val="Text"/>
      </w:pPr>
    </w:p>
    <w:p w:rsidR="008D5014" w:rsidRDefault="008D5014">
      <w:pPr>
        <w:pStyle w:val="Text"/>
      </w:pPr>
    </w:p>
    <w:p w:rsidR="008D5014" w:rsidRDefault="008D5014">
      <w:pPr>
        <w:pStyle w:val="Text"/>
        <w:rPr>
          <w:b/>
          <w:bCs/>
        </w:rPr>
      </w:pPr>
    </w:p>
    <w:p w:rsidR="008D5014" w:rsidRDefault="002C4B7F">
      <w:pPr>
        <w:pStyle w:val="Text"/>
        <w:rPr>
          <w:b/>
          <w:bCs/>
        </w:rPr>
      </w:pPr>
      <w:r>
        <w:rPr>
          <w:b/>
          <w:bCs/>
        </w:rPr>
        <w:t xml:space="preserve">II. </w:t>
      </w:r>
      <w:r w:rsidR="0028133D">
        <w:rPr>
          <w:b/>
          <w:bCs/>
        </w:rPr>
        <w:t>Sekundärli</w:t>
      </w:r>
      <w:r>
        <w:rPr>
          <w:b/>
          <w:bCs/>
        </w:rPr>
        <w:t>teratur (Auswahl):</w:t>
      </w:r>
    </w:p>
    <w:p w:rsidR="008D5014" w:rsidRDefault="008D5014">
      <w:pPr>
        <w:pStyle w:val="Text"/>
        <w:rPr>
          <w:b/>
          <w:bCs/>
        </w:rPr>
      </w:pPr>
    </w:p>
    <w:p w:rsidR="008D5014" w:rsidRDefault="002C4B7F">
      <w:pPr>
        <w:pStyle w:val="Text"/>
      </w:pPr>
      <w:r>
        <w:rPr>
          <w:b/>
          <w:bCs/>
        </w:rPr>
        <w:t>II.1. „Das Parfum“</w:t>
      </w:r>
      <w:r>
        <w:t xml:space="preserve"> </w:t>
      </w:r>
    </w:p>
    <w:p w:rsidR="008D5014" w:rsidRDefault="008D5014">
      <w:pPr>
        <w:pStyle w:val="Text"/>
      </w:pPr>
    </w:p>
    <w:p w:rsidR="0051693E" w:rsidRDefault="0051693E">
      <w:pPr>
        <w:pStyle w:val="Text"/>
      </w:pPr>
      <w:r>
        <w:t xml:space="preserve">Andreas </w:t>
      </w:r>
      <w:proofErr w:type="spellStart"/>
      <w:r>
        <w:t>Blödorn</w:t>
      </w:r>
      <w:proofErr w:type="spellEnd"/>
      <w:r>
        <w:t>, Christine Hummel (</w:t>
      </w:r>
      <w:proofErr w:type="spellStart"/>
      <w:r>
        <w:t>Hg</w:t>
      </w:r>
      <w:proofErr w:type="spellEnd"/>
      <w:r>
        <w:t>.): Psychogramme der Postmoderne: Neue Untersuchungen zum Werk Patrick Süskinds, Trier 2008 – u.a. Hinweise zur Intertextualität</w:t>
      </w:r>
    </w:p>
    <w:p w:rsidR="0051693E" w:rsidRDefault="0051693E">
      <w:pPr>
        <w:pStyle w:val="Text"/>
      </w:pPr>
    </w:p>
    <w:p w:rsidR="008D5014" w:rsidRDefault="002C4B7F">
      <w:pPr>
        <w:pStyle w:val="Text"/>
      </w:pPr>
      <w:r>
        <w:t xml:space="preserve">Carina Bodes: Die Metamorphosen des Jean-Baptiste Grenouille aus Patrick </w:t>
      </w:r>
      <w:proofErr w:type="spellStart"/>
      <w:r>
        <w:t>Sü</w:t>
      </w:r>
      <w:proofErr w:type="spellEnd"/>
      <w:r>
        <w:rPr>
          <w:lang w:val="nl-NL"/>
        </w:rPr>
        <w:t xml:space="preserve">skinds </w:t>
      </w:r>
      <w:r>
        <w:t>„Das Parfum“ vom literarischen Scheusal zum Kinohelden – mediale Transformationen und ihre Auswirkungen auf das Storytelling von Buch zum Film, (o.O., GRIN-Verlag) 2008, S.55f. (Roman und Film im Strukturvergleich), S.78-82 Visualisierung der Gerüche im Film, S.82-91 Abweichungen des Films, S.XXIII-LXVII (Filmsequenzanalyse).</w:t>
      </w:r>
    </w:p>
    <w:p w:rsidR="00D44113" w:rsidRDefault="00D44113">
      <w:pPr>
        <w:pStyle w:val="Text"/>
      </w:pPr>
    </w:p>
    <w:p w:rsidR="00FE5F73" w:rsidRPr="00FE5F73" w:rsidRDefault="00FE5F73">
      <w:pPr>
        <w:pStyle w:val="Text"/>
        <w:rPr>
          <w:i/>
        </w:rPr>
      </w:pPr>
      <w:r w:rsidRPr="00FE5F73">
        <w:rPr>
          <w:rStyle w:val="HTMLZitat"/>
          <w:rFonts w:cs="Arial"/>
          <w:i w:val="0"/>
        </w:rPr>
        <w:t>Der Deutsch-Unterricht 3/</w:t>
      </w:r>
      <w:proofErr w:type="gramStart"/>
      <w:r w:rsidRPr="00FE5F73">
        <w:rPr>
          <w:rStyle w:val="HTMLZitat"/>
          <w:rFonts w:cs="Arial"/>
          <w:i w:val="0"/>
        </w:rPr>
        <w:t>1996</w:t>
      </w:r>
      <w:r>
        <w:rPr>
          <w:rStyle w:val="HTMLZitat"/>
          <w:rFonts w:cs="Arial"/>
          <w:i w:val="0"/>
        </w:rPr>
        <w:t xml:space="preserve">  -</w:t>
      </w:r>
      <w:proofErr w:type="gramEnd"/>
      <w:r>
        <w:rPr>
          <w:rStyle w:val="HTMLZitat"/>
          <w:rFonts w:cs="Arial"/>
          <w:i w:val="0"/>
        </w:rPr>
        <w:t xml:space="preserve"> Intertextualität, Unterrichtsideen zu „Das Parfum“</w:t>
      </w:r>
    </w:p>
    <w:p w:rsidR="00FE5F73" w:rsidRDefault="00FE5F73">
      <w:pPr>
        <w:pStyle w:val="Text"/>
      </w:pPr>
    </w:p>
    <w:p w:rsidR="0051693E" w:rsidRDefault="002C4B7F">
      <w:pPr>
        <w:pStyle w:val="Text"/>
      </w:pPr>
      <w:r>
        <w:t xml:space="preserve">Susanne </w:t>
      </w:r>
      <w:proofErr w:type="spellStart"/>
      <w:r>
        <w:t>Drobez</w:t>
      </w:r>
      <w:proofErr w:type="spellEnd"/>
      <w:r>
        <w:t xml:space="preserve"> – </w:t>
      </w:r>
      <w:r>
        <w:rPr>
          <w:lang w:val="en-US"/>
        </w:rPr>
        <w:t>Patrick S</w:t>
      </w:r>
      <w:r>
        <w:t>ü</w:t>
      </w:r>
      <w:r>
        <w:rPr>
          <w:lang w:val="nl-NL"/>
        </w:rPr>
        <w:t xml:space="preserve">skind </w:t>
      </w:r>
      <w:r>
        <w:t xml:space="preserve">„Das Parfum“ </w:t>
      </w:r>
      <w:r>
        <w:rPr>
          <w:lang w:val="en-US"/>
        </w:rPr>
        <w:t>(2008), othes.univie.ac/2946 (Download pdf), S.26-</w:t>
      </w:r>
      <w:proofErr w:type="gramStart"/>
      <w:r>
        <w:rPr>
          <w:lang w:val="en-US"/>
        </w:rPr>
        <w:t>31,S.</w:t>
      </w:r>
      <w:proofErr w:type="gramEnd"/>
      <w:r>
        <w:rPr>
          <w:lang w:val="en-US"/>
        </w:rPr>
        <w:t>34f, S.48-54, S.74</w:t>
      </w:r>
      <w:r>
        <w:t>.</w:t>
      </w:r>
    </w:p>
    <w:p w:rsidR="00D44113" w:rsidRDefault="00D44113">
      <w:pPr>
        <w:pStyle w:val="Text"/>
      </w:pPr>
    </w:p>
    <w:p w:rsidR="0028133D" w:rsidRDefault="0028133D">
      <w:pPr>
        <w:pStyle w:val="Text"/>
      </w:pPr>
      <w:r>
        <w:t xml:space="preserve">David </w:t>
      </w:r>
      <w:proofErr w:type="spellStart"/>
      <w:r>
        <w:t>Freundenthal</w:t>
      </w:r>
      <w:proofErr w:type="spellEnd"/>
      <w:r>
        <w:t>: Zeichen der Einsamkeit: Sinnstiftung und Sinnverweigerung im Erzählen von Patrick Süskind, 2005.</w:t>
      </w:r>
    </w:p>
    <w:p w:rsidR="0028133D" w:rsidRDefault="0028133D">
      <w:pPr>
        <w:pStyle w:val="Text"/>
      </w:pPr>
    </w:p>
    <w:p w:rsidR="0028133D" w:rsidRDefault="0028133D">
      <w:pPr>
        <w:pStyle w:val="Text"/>
      </w:pPr>
      <w:r>
        <w:t xml:space="preserve">Die Gesellschaft des 18.Jahrhunderts in Patrick Süskinds Roman „Das Parfum“ (Aus der Reihe: e-fellows.net </w:t>
      </w:r>
      <w:proofErr w:type="spellStart"/>
      <w:r>
        <w:t>stipendiaten</w:t>
      </w:r>
      <w:proofErr w:type="spellEnd"/>
      <w:r>
        <w:t>-wissen)</w:t>
      </w:r>
    </w:p>
    <w:p w:rsidR="00D44113" w:rsidRDefault="00D44113">
      <w:pPr>
        <w:pStyle w:val="Text"/>
      </w:pPr>
    </w:p>
    <w:p w:rsidR="00D44113" w:rsidRDefault="00D44113">
      <w:pPr>
        <w:pStyle w:val="Text"/>
      </w:pPr>
      <w:r>
        <w:t>Chi-Chun Liu: Literarische und filmische Darstellung von Psychopathologie in den Romanen und deren gleichnamigen Verfilmungen: „Die Klavierspielerin“ und „Das Parfum“, Bonn 2014.</w:t>
      </w:r>
    </w:p>
    <w:p w:rsidR="0051693E" w:rsidRDefault="0051693E">
      <w:pPr>
        <w:pStyle w:val="Text"/>
      </w:pPr>
    </w:p>
    <w:p w:rsidR="0051693E" w:rsidRDefault="0051693E">
      <w:pPr>
        <w:pStyle w:val="Text"/>
      </w:pPr>
      <w:r>
        <w:t xml:space="preserve">Johanna Macher: Vom kollektiven Volkskörper zur Individualität – Patrick Süskinds Roman „Das Parfum“ vor dem Hintergrund der grotesken Tradition und des Diskurses der Moderne, </w:t>
      </w:r>
      <w:r w:rsidR="0028133D">
        <w:t>2006.</w:t>
      </w:r>
    </w:p>
    <w:p w:rsidR="0051693E" w:rsidRDefault="0051693E">
      <w:pPr>
        <w:pStyle w:val="Text"/>
      </w:pPr>
    </w:p>
    <w:p w:rsidR="008D5014" w:rsidRDefault="002C4B7F">
      <w:pPr>
        <w:pStyle w:val="Text"/>
      </w:pPr>
      <w:r>
        <w:t xml:space="preserve">Mirjam-Kerstin Holl: Grenouille – der unbewusste </w:t>
      </w:r>
      <w:proofErr w:type="gramStart"/>
      <w:r>
        <w:t>Materialist?,</w:t>
      </w:r>
      <w:proofErr w:type="gramEnd"/>
      <w:r>
        <w:t xml:space="preserve"> in: Wirkendes Wort, Jahrgang 58 (Dezember 2008), Heft 3, S.351-371, v.a. S.352-358.</w:t>
      </w:r>
    </w:p>
    <w:p w:rsidR="0028133D" w:rsidRDefault="0028133D">
      <w:pPr>
        <w:pStyle w:val="Text"/>
      </w:pPr>
    </w:p>
    <w:p w:rsidR="0028133D" w:rsidRDefault="0028133D">
      <w:pPr>
        <w:pStyle w:val="Text"/>
      </w:pPr>
      <w:r>
        <w:t>Claudia Ofenloch: Die Verführbarkeit des Menschen. Aufklärung und Aufklärungskritik in Patrick Süskinds „Das Parfum“, 2018.</w:t>
      </w:r>
    </w:p>
    <w:p w:rsidR="0028133D" w:rsidRDefault="0028133D">
      <w:pPr>
        <w:pStyle w:val="Text"/>
      </w:pPr>
    </w:p>
    <w:p w:rsidR="0028133D" w:rsidRDefault="0028133D">
      <w:pPr>
        <w:pStyle w:val="Text"/>
      </w:pPr>
      <w:r>
        <w:t>Patrick Poppe: Blickpunkt Text im Unterricht – Patrick Süskind „Das Parfum“: Kommentare, Diskussionsaspekte und Anregungen für den Unterricht, 2004.</w:t>
      </w:r>
    </w:p>
    <w:p w:rsidR="008D5014" w:rsidRDefault="008D5014">
      <w:pPr>
        <w:pStyle w:val="Text"/>
      </w:pPr>
    </w:p>
    <w:p w:rsidR="008D5014" w:rsidRDefault="002C4B7F">
      <w:pPr>
        <w:pStyle w:val="Text"/>
      </w:pPr>
      <w:r>
        <w:t xml:space="preserve">Das Parfum. Das Buch zum Film, </w:t>
      </w:r>
      <w:proofErr w:type="spellStart"/>
      <w:r>
        <w:t>hg.v</w:t>
      </w:r>
      <w:proofErr w:type="spellEnd"/>
      <w:r>
        <w:t xml:space="preserve">. Patrick </w:t>
      </w:r>
      <w:proofErr w:type="spellStart"/>
      <w:r>
        <w:t>Sü</w:t>
      </w:r>
      <w:proofErr w:type="spellEnd"/>
      <w:r>
        <w:rPr>
          <w:lang w:val="nl-NL"/>
        </w:rPr>
        <w:t>skind, Z</w:t>
      </w:r>
      <w:proofErr w:type="spellStart"/>
      <w:r>
        <w:t>ürich</w:t>
      </w:r>
      <w:proofErr w:type="spellEnd"/>
      <w:r>
        <w:t xml:space="preserve"> 2006, S.9-18, 20 und 27.</w:t>
      </w:r>
    </w:p>
    <w:p w:rsidR="008D5014" w:rsidRDefault="002C4B7F">
      <w:pPr>
        <w:pStyle w:val="Text"/>
      </w:pPr>
      <w:r>
        <w:t xml:space="preserve">Wolfgang Höbel: Der Mörder und die Frauen, 4.7.2005, Spiegel 5/2005, </w:t>
      </w:r>
      <w:hyperlink r:id="rId21" w:history="1">
        <w:r w:rsidRPr="00491E17">
          <w:rPr>
            <w:rStyle w:val="Hyperlink0"/>
            <w:u w:val="none"/>
            <w:lang w:val="it-IT"/>
          </w:rPr>
          <w:t>www.spiegel.de/spiegel/print/d-40952598.html</w:t>
        </w:r>
      </w:hyperlink>
    </w:p>
    <w:p w:rsidR="0051693E" w:rsidRDefault="0051693E" w:rsidP="0051693E">
      <w:pPr>
        <w:pStyle w:val="Text"/>
      </w:pPr>
    </w:p>
    <w:p w:rsidR="0051693E" w:rsidRDefault="0051693E" w:rsidP="0051693E">
      <w:pPr>
        <w:pStyle w:val="Text"/>
      </w:pPr>
      <w:r>
        <w:lastRenderedPageBreak/>
        <w:t>Veronika Sager: Zwischen Sinnlichkeit und Grauen: Zur Dialektik des Geniegedankens in Patrick Süskinds „Das Parfum“ und Tom Tykwers Verfilmung, 2010.</w:t>
      </w:r>
    </w:p>
    <w:p w:rsidR="0028133D" w:rsidRDefault="0028133D" w:rsidP="0051693E">
      <w:pPr>
        <w:pStyle w:val="Text"/>
      </w:pPr>
    </w:p>
    <w:p w:rsidR="0028133D" w:rsidRDefault="0028133D" w:rsidP="0051693E">
      <w:pPr>
        <w:pStyle w:val="Text"/>
      </w:pPr>
      <w:r>
        <w:t>Corinna Schlicht: Tötet das Monster! – Der psychisch Kranke im Film. In: Corinna Schlicht (</w:t>
      </w:r>
      <w:proofErr w:type="spellStart"/>
      <w:r>
        <w:t>Hg</w:t>
      </w:r>
      <w:proofErr w:type="spellEnd"/>
      <w:r>
        <w:t>.): Identität. Fragen zu Selbstbildern, körperlicher Dispositionen und gesellschaftlichen Überformungen in Literatur und Film</w:t>
      </w:r>
      <w:r w:rsidR="00D44113">
        <w:t>, 2010 (Duisburger Studienbögen Band 11), S.110-121.</w:t>
      </w:r>
    </w:p>
    <w:p w:rsidR="0051693E" w:rsidRDefault="0051693E" w:rsidP="0051693E">
      <w:pPr>
        <w:pStyle w:val="Text"/>
      </w:pPr>
    </w:p>
    <w:p w:rsidR="0051693E" w:rsidRDefault="0051693E" w:rsidP="0051693E">
      <w:pPr>
        <w:pStyle w:val="Text"/>
      </w:pPr>
      <w:r>
        <w:t>Elisa Schneider: Intertextualität im Roman „Das Parfum“ von Patrick Süskind. Das Verhältnis von Postmoderne und Aufklärung, 2011.</w:t>
      </w:r>
    </w:p>
    <w:p w:rsidR="008D5014" w:rsidRDefault="008D5014">
      <w:pPr>
        <w:pStyle w:val="Text"/>
      </w:pPr>
    </w:p>
    <w:p w:rsidR="008E600E" w:rsidRDefault="008E600E" w:rsidP="008E600E">
      <w:pPr>
        <w:pStyle w:val="Text"/>
      </w:pPr>
      <w:r>
        <w:t>Stefan Volk: Einfach Deutsch Unterrichtsmodelle – Patrick Süskind „Das Parfum“, aktualisierte Ausgabe 2015 – dazu die Interpretationshilfe von Stefan Volk: Einfach Deutsch verstehen: Patrick Süskind „Das Parfum“, 2016.</w:t>
      </w:r>
    </w:p>
    <w:p w:rsidR="008E600E" w:rsidRDefault="008E600E">
      <w:pPr>
        <w:pStyle w:val="Text"/>
      </w:pPr>
    </w:p>
    <w:p w:rsidR="008D5014" w:rsidRDefault="002C4B7F">
      <w:pPr>
        <w:pStyle w:val="Text"/>
        <w:rPr>
          <w:b/>
          <w:bCs/>
        </w:rPr>
      </w:pPr>
      <w:r>
        <w:rPr>
          <w:b/>
          <w:bCs/>
        </w:rPr>
        <w:t>Links</w:t>
      </w:r>
    </w:p>
    <w:p w:rsidR="008D5014" w:rsidRDefault="008D5014">
      <w:pPr>
        <w:pStyle w:val="Text"/>
      </w:pPr>
    </w:p>
    <w:p w:rsidR="001E3514" w:rsidRPr="00FE5F73" w:rsidRDefault="00605D5B">
      <w:pPr>
        <w:pStyle w:val="Text"/>
        <w:rPr>
          <w:rFonts w:cs="Arial"/>
        </w:rPr>
      </w:pPr>
      <w:hyperlink r:id="rId22" w:history="1">
        <w:r w:rsidR="001E3514" w:rsidRPr="00FE5F73">
          <w:rPr>
            <w:rStyle w:val="Hyperlink"/>
            <w:rFonts w:cs="Arial"/>
            <w:u w:val="none"/>
          </w:rPr>
          <w:t>http://bildungsserver.hamburg.de/soziales-milieu-politische-ereignisse/</w:t>
        </w:r>
      </w:hyperlink>
      <w:r w:rsidR="001E3514" w:rsidRPr="00FE5F73">
        <w:rPr>
          <w:rFonts w:cs="Arial"/>
        </w:rPr>
        <w:t xml:space="preserve"> </w:t>
      </w:r>
    </w:p>
    <w:p w:rsidR="001E3514" w:rsidRDefault="001E3514">
      <w:pPr>
        <w:pStyle w:val="Text"/>
      </w:pPr>
    </w:p>
    <w:p w:rsidR="00D44113" w:rsidRDefault="00D44113">
      <w:pPr>
        <w:pStyle w:val="Text"/>
      </w:pPr>
      <w:r>
        <w:t>www.buecher-wiki.de/index.php/BuecherWiki/BildungsromanInDasParfum</w:t>
      </w:r>
    </w:p>
    <w:p w:rsidR="00D44113" w:rsidRDefault="00D44113">
      <w:pPr>
        <w:pStyle w:val="Text"/>
      </w:pPr>
    </w:p>
    <w:p w:rsidR="00D44113" w:rsidRDefault="002C4B7F">
      <w:pPr>
        <w:pStyle w:val="Text"/>
      </w:pPr>
      <w:proofErr w:type="gramStart"/>
      <w:r>
        <w:t>https://www.audimax.de/fileadmin/hausarbeiten/germanistik/Hausarbeit-Germanistik-Das_Parfum  (</w:t>
      </w:r>
      <w:proofErr w:type="spellStart"/>
      <w:proofErr w:type="gramEnd"/>
      <w:r>
        <w:t>pdf</w:t>
      </w:r>
      <w:proofErr w:type="spellEnd"/>
      <w:r>
        <w:t>)</w:t>
      </w:r>
      <w:r w:rsidR="0051693E">
        <w:t xml:space="preserve">  - Hinweise zum Phantastischen im Parfum</w:t>
      </w:r>
    </w:p>
    <w:p w:rsidR="00D44113" w:rsidRDefault="00D44113">
      <w:pPr>
        <w:pStyle w:val="Text"/>
        <w:rPr>
          <w:rFonts w:ascii="Arial Unicode MS" w:hAnsi="Arial Unicode MS"/>
        </w:rPr>
      </w:pPr>
    </w:p>
    <w:p w:rsidR="00D44113" w:rsidRDefault="00D44113" w:rsidP="00D44113">
      <w:pPr>
        <w:pStyle w:val="Text"/>
      </w:pPr>
      <w:r>
        <w:t xml:space="preserve">Cinzia Carmina </w:t>
      </w:r>
      <w:proofErr w:type="spellStart"/>
      <w:r>
        <w:t>Draghici</w:t>
      </w:r>
      <w:proofErr w:type="spellEnd"/>
      <w:r>
        <w:t>: Postmoderne und intertextuelle Beiträge im Roman „Das Parfum“ von Patrick Süskind</w:t>
      </w:r>
      <w:r w:rsidR="008E600E">
        <w:t xml:space="preserve">, </w:t>
      </w:r>
      <w:hyperlink r:id="rId23" w:history="1">
        <w:r w:rsidR="001543B5" w:rsidRPr="0015626B">
          <w:rPr>
            <w:rStyle w:val="Hyperlink"/>
          </w:rPr>
          <w:t>www.diacfronia.ro</w:t>
        </w:r>
      </w:hyperlink>
    </w:p>
    <w:p w:rsidR="00D44113" w:rsidRDefault="00D44113" w:rsidP="00D44113">
      <w:pPr>
        <w:pStyle w:val="Text"/>
      </w:pPr>
    </w:p>
    <w:p w:rsidR="00D44113" w:rsidRDefault="00D44113">
      <w:pPr>
        <w:pStyle w:val="Text"/>
        <w:rPr>
          <w:rFonts w:ascii="Arial Unicode MS" w:hAnsi="Arial Unicode MS"/>
        </w:rPr>
      </w:pPr>
    </w:p>
    <w:p w:rsidR="008D5014" w:rsidRDefault="002C4B7F">
      <w:pPr>
        <w:pStyle w:val="Text"/>
      </w:pPr>
      <w:r w:rsidRPr="00D44113">
        <w:br w:type="column"/>
      </w:r>
    </w:p>
    <w:sectPr w:rsidR="008D5014">
      <w:headerReference w:type="default" r:id="rId24"/>
      <w:footerReference w:type="default" r:id="rId2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5B" w:rsidRDefault="00605D5B">
      <w:r>
        <w:separator/>
      </w:r>
    </w:p>
  </w:endnote>
  <w:endnote w:type="continuationSeparator" w:id="0">
    <w:p w:rsidR="00605D5B" w:rsidRDefault="006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14" w:rsidRDefault="008D5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5B" w:rsidRDefault="00605D5B">
      <w:r>
        <w:separator/>
      </w:r>
    </w:p>
  </w:footnote>
  <w:footnote w:type="continuationSeparator" w:id="0">
    <w:p w:rsidR="00605D5B" w:rsidRDefault="0060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014" w:rsidRDefault="008D5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B4543"/>
    <w:multiLevelType w:val="hybridMultilevel"/>
    <w:tmpl w:val="CEE81642"/>
    <w:numStyleLink w:val="Harvard"/>
  </w:abstractNum>
  <w:abstractNum w:abstractNumId="1" w15:restartNumberingAfterBreak="0">
    <w:nsid w:val="7BB81DB9"/>
    <w:multiLevelType w:val="hybridMultilevel"/>
    <w:tmpl w:val="CEE81642"/>
    <w:styleLink w:val="Harvard"/>
    <w:lvl w:ilvl="0" w:tplc="4D4025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0E44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0E75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ABFF6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10E250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AEC88">
      <w:start w:val="1"/>
      <w:numFmt w:val="lowerLetter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D5E6">
      <w:start w:val="1"/>
      <w:numFmt w:val="lowerRoman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A4476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47BFA">
      <w:start w:val="1"/>
      <w:numFmt w:val="lowerLetter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14"/>
    <w:rsid w:val="001543B5"/>
    <w:rsid w:val="001E3514"/>
    <w:rsid w:val="0028133D"/>
    <w:rsid w:val="002C4B7F"/>
    <w:rsid w:val="003517B0"/>
    <w:rsid w:val="00470257"/>
    <w:rsid w:val="00491E17"/>
    <w:rsid w:val="0051693E"/>
    <w:rsid w:val="00605D5B"/>
    <w:rsid w:val="00607F53"/>
    <w:rsid w:val="00697445"/>
    <w:rsid w:val="007C57C7"/>
    <w:rsid w:val="00824F06"/>
    <w:rsid w:val="008D5014"/>
    <w:rsid w:val="008E600E"/>
    <w:rsid w:val="00A62468"/>
    <w:rsid w:val="00CA07C6"/>
    <w:rsid w:val="00D44113"/>
    <w:rsid w:val="00D539AB"/>
    <w:rsid w:val="00DC2E8D"/>
    <w:rsid w:val="00FD3B4D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041"/>
  <w15:docId w15:val="{8777AAA8-6D25-4577-9007-0AA8BEA6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7C5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113"/>
    <w:rPr>
      <w:color w:val="808080"/>
      <w:shd w:val="clear" w:color="auto" w:fill="E6E6E6"/>
    </w:rPr>
  </w:style>
  <w:style w:type="character" w:styleId="HTMLZitat">
    <w:name w:val="HTML Cite"/>
    <w:uiPriority w:val="99"/>
    <w:semiHidden/>
    <w:unhideWhenUsed/>
    <w:rsid w:val="00FE5F73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57C7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.de/mediathek/podcast/radiowissen/die-heldenreise-typologie-einer-erzaehlung/33030" TargetMode="External"/><Relationship Id="rId13" Type="http://schemas.openxmlformats.org/officeDocument/2006/relationships/hyperlink" Target="http://www.philolex.de/plotin.htm" TargetMode="External"/><Relationship Id="rId18" Type="http://schemas.openxmlformats.org/officeDocument/2006/relationships/hyperlink" Target="http://www.spektrum.de/lexikon/psychologie/massenpsychologi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piegel.de/spiegel/print/d-40952598.html" TargetMode="External"/><Relationship Id="rId7" Type="http://schemas.openxmlformats.org/officeDocument/2006/relationships/hyperlink" Target="http://www.gutenberg.spiegel.de/buch/-6248/16" TargetMode="External"/><Relationship Id="rId12" Type="http://schemas.openxmlformats.org/officeDocument/2006/relationships/hyperlink" Target="https://www.die-bibel.de/bibeln/online-bibeln/einheitsuebersetzung/bibeltext/" TargetMode="External"/><Relationship Id="rId17" Type="http://schemas.openxmlformats.org/officeDocument/2006/relationships/hyperlink" Target="https://de.wikipedia.org/wiki/Massenpsychologi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br.org/2012/11/the-dark-side-of-charism" TargetMode="External"/><Relationship Id="rId20" Type="http://schemas.openxmlformats.org/officeDocument/2006/relationships/hyperlink" Target="http://www.stuttgarter-nachrichten.de/inhalt.game-of-thrones-daenerys-targaryen-aragorn-und-der-messias.5f23a39e-8dac-478a-b588-367beac1ce7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tenberg.spiegel.de/gedichte-9503/23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eit.de/zeit-wissen/2015/04/charisma-ausstrahlung-begabung-uebung" TargetMode="External"/><Relationship Id="rId23" Type="http://schemas.openxmlformats.org/officeDocument/2006/relationships/hyperlink" Target="http://www.diacfronia.ro" TargetMode="External"/><Relationship Id="rId10" Type="http://schemas.openxmlformats.org/officeDocument/2006/relationships/hyperlink" Target="https://www.auer-verlag.de/media/ntx/auer/sample/04350_Musterseite.pdf" TargetMode="External"/><Relationship Id="rId19" Type="http://schemas.openxmlformats.org/officeDocument/2006/relationships/hyperlink" Target="http://www.kinofenster.de/download/das_parfum_die_geschichte_eines_moerders_pdf_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k.de/katalog/titel/978-3-7705-5888-9.html" TargetMode="External"/><Relationship Id="rId14" Type="http://schemas.openxmlformats.org/officeDocument/2006/relationships/hyperlink" Target="https://de.wikipedia.org/wiki/Charisma" TargetMode="External"/><Relationship Id="rId22" Type="http://schemas.openxmlformats.org/officeDocument/2006/relationships/hyperlink" Target="http://bildungsserver.hamburg.de/soziales-milieu-politische-ereignis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Mirjam-Kerstin Holl</dc:creator>
  <cp:lastModifiedBy>Mirjam-Kerstin Holl</cp:lastModifiedBy>
  <cp:revision>4</cp:revision>
  <dcterms:created xsi:type="dcterms:W3CDTF">2018-06-02T17:15:00Z</dcterms:created>
  <dcterms:modified xsi:type="dcterms:W3CDTF">2018-06-04T16:58:00Z</dcterms:modified>
</cp:coreProperties>
</file>