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9A" w:rsidRPr="00475E80" w:rsidRDefault="00D9299A" w:rsidP="00D9299A">
      <w:pPr>
        <w:pBdr>
          <w:bottom w:val="single" w:sz="4" w:space="1" w:color="auto"/>
        </w:pBdr>
        <w:jc w:val="center"/>
        <w:rPr>
          <w:b/>
          <w:smallCaps/>
          <w:spacing w:val="114"/>
          <w:sz w:val="36"/>
          <w:szCs w:val="36"/>
        </w:rPr>
      </w:pPr>
      <w:r w:rsidRPr="00475E80">
        <w:rPr>
          <w:b/>
          <w:smallCaps/>
          <w:spacing w:val="114"/>
          <w:sz w:val="36"/>
          <w:szCs w:val="36"/>
        </w:rPr>
        <w:t>Lernen gestalten und begleiten</w:t>
      </w:r>
      <w:r w:rsidRPr="00475E80">
        <w:rPr>
          <w:b/>
          <w:smallCaps/>
          <w:spacing w:val="114"/>
          <w:sz w:val="36"/>
          <w:szCs w:val="36"/>
        </w:rPr>
        <w:br/>
        <w:t>Bildungsplan 2016</w:t>
      </w:r>
    </w:p>
    <w:p w:rsidR="00D9299A" w:rsidRPr="00475E80" w:rsidRDefault="00D9299A" w:rsidP="00D9299A">
      <w:pPr>
        <w:pBdr>
          <w:bottom w:val="single" w:sz="4" w:space="1" w:color="auto"/>
        </w:pBdr>
        <w:spacing w:after="0" w:line="240" w:lineRule="auto"/>
        <w:jc w:val="center"/>
        <w:rPr>
          <w:b/>
          <w:smallCaps/>
          <w:spacing w:val="114"/>
          <w:sz w:val="36"/>
          <w:szCs w:val="36"/>
        </w:rPr>
      </w:pPr>
      <w:r w:rsidRPr="00475E80">
        <w:rPr>
          <w:b/>
          <w:smallCaps/>
          <w:spacing w:val="114"/>
          <w:sz w:val="36"/>
          <w:szCs w:val="36"/>
        </w:rPr>
        <w:t>Klassen 7/8</w:t>
      </w:r>
    </w:p>
    <w:p w:rsidR="00D9299A" w:rsidRDefault="00D9299A" w:rsidP="00D9299A">
      <w:pPr>
        <w:rPr>
          <w:b/>
          <w:sz w:val="28"/>
          <w:szCs w:val="28"/>
        </w:rPr>
      </w:pPr>
    </w:p>
    <w:p w:rsidR="00D9299A" w:rsidRDefault="00D9299A" w:rsidP="00D9299A">
      <w:pPr>
        <w:jc w:val="center"/>
        <w:rPr>
          <w:rFonts w:asciiTheme="majorHAnsi" w:eastAsiaTheme="minorHAnsi" w:hAnsiTheme="majorHAnsi"/>
          <w:b/>
          <w:color w:val="2E74B5" w:themeColor="accent1" w:themeShade="BF"/>
          <w:sz w:val="32"/>
          <w:szCs w:val="32"/>
        </w:rPr>
      </w:pPr>
    </w:p>
    <w:p w:rsidR="00D9299A" w:rsidRDefault="00D9299A" w:rsidP="00D9299A">
      <w:pPr>
        <w:jc w:val="center"/>
        <w:rPr>
          <w:rFonts w:asciiTheme="majorHAnsi" w:eastAsiaTheme="minorHAnsi" w:hAnsiTheme="majorHAnsi"/>
          <w:b/>
          <w:color w:val="2E74B5" w:themeColor="accent1" w:themeShade="BF"/>
          <w:sz w:val="32"/>
          <w:szCs w:val="32"/>
        </w:rPr>
      </w:pPr>
      <w:r>
        <w:rPr>
          <w:noProof/>
          <w:lang w:eastAsia="de-DE"/>
        </w:rPr>
        <w:drawing>
          <wp:anchor distT="0" distB="0" distL="114300" distR="114300" simplePos="0" relativeHeight="251659264" behindDoc="0" locked="0" layoutInCell="1" allowOverlap="1" wp14:anchorId="2A046E67" wp14:editId="070C1EAB">
            <wp:simplePos x="0" y="0"/>
            <wp:positionH relativeFrom="margin">
              <wp:align>center</wp:align>
            </wp:positionH>
            <wp:positionV relativeFrom="paragraph">
              <wp:posOffset>36830</wp:posOffset>
            </wp:positionV>
            <wp:extent cx="2533650" cy="3610451"/>
            <wp:effectExtent l="152400" t="171450" r="152400" b="161925"/>
            <wp:wrapNone/>
            <wp:docPr id="97" name="Grafik 97" descr="http://www.klett-sprachen.de/_cover_media/360b/978312599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tt-sprachen.de/_cover_media/360b/9783125991859.jpg"/>
                    <pic:cNvPicPr>
                      <a:picLocks noChangeAspect="1" noChangeArrowheads="1"/>
                    </pic:cNvPicPr>
                  </pic:nvPicPr>
                  <pic:blipFill>
                    <a:blip r:embed="rId7">
                      <a:duotone>
                        <a:prstClr val="black"/>
                        <a:srgbClr val="FF0000">
                          <a:tint val="45000"/>
                          <a:satMod val="400000"/>
                        </a:srgbClr>
                      </a:duotone>
                      <a:extLst>
                        <a:ext uri="{BEBA8EAE-BF5A-486C-A8C5-ECC9F3942E4B}">
                          <a14:imgProps xmlns:a14="http://schemas.microsoft.com/office/drawing/2010/main">
                            <a14:imgLayer r:embed="rId8">
                              <a14:imgEffect>
                                <a14:colorTemperature colorTemp="8707"/>
                              </a14:imgEffect>
                              <a14:imgEffect>
                                <a14:saturation sat="0"/>
                              </a14:imgEffect>
                              <a14:imgEffect>
                                <a14:brightnessContrast bright="4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2533650" cy="3610451"/>
                    </a:xfrm>
                    <a:prstGeom prst="snip2DiagRect">
                      <a:avLst/>
                    </a:prstGeom>
                    <a:solidFill>
                      <a:srgbClr val="FF0000">
                        <a:alpha val="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9299A" w:rsidRDefault="00D9299A" w:rsidP="00D9299A">
      <w:pPr>
        <w:jc w:val="center"/>
        <w:rPr>
          <w:rFonts w:asciiTheme="majorHAnsi" w:eastAsiaTheme="minorHAnsi" w:hAnsiTheme="majorHAnsi"/>
          <w:b/>
          <w:color w:val="2E74B5" w:themeColor="accent1" w:themeShade="BF"/>
          <w:sz w:val="32"/>
          <w:szCs w:val="32"/>
        </w:rPr>
      </w:pPr>
    </w:p>
    <w:p w:rsidR="00D9299A" w:rsidRDefault="00D9299A" w:rsidP="00D9299A">
      <w:pPr>
        <w:jc w:val="center"/>
        <w:rPr>
          <w:rFonts w:asciiTheme="majorHAnsi" w:eastAsiaTheme="minorHAnsi" w:hAnsiTheme="majorHAnsi"/>
          <w:b/>
          <w:color w:val="2E74B5" w:themeColor="accent1" w:themeShade="BF"/>
          <w:sz w:val="32"/>
          <w:szCs w:val="32"/>
        </w:rPr>
      </w:pPr>
    </w:p>
    <w:p w:rsidR="00D9299A" w:rsidRDefault="00D9299A" w:rsidP="00D9299A">
      <w:pPr>
        <w:jc w:val="center"/>
        <w:rPr>
          <w:rFonts w:asciiTheme="majorHAnsi" w:eastAsiaTheme="minorHAnsi" w:hAnsiTheme="majorHAnsi"/>
          <w:b/>
          <w:color w:val="2E74B5" w:themeColor="accent1" w:themeShade="BF"/>
          <w:sz w:val="32"/>
          <w:szCs w:val="32"/>
        </w:rPr>
      </w:pPr>
    </w:p>
    <w:p w:rsidR="00D9299A" w:rsidRDefault="00D9299A" w:rsidP="00D9299A">
      <w:pPr>
        <w:jc w:val="center"/>
        <w:rPr>
          <w:rFonts w:asciiTheme="majorHAnsi" w:eastAsiaTheme="minorHAnsi" w:hAnsiTheme="majorHAnsi"/>
          <w:b/>
          <w:color w:val="2E74B5" w:themeColor="accent1" w:themeShade="BF"/>
          <w:sz w:val="32"/>
          <w:szCs w:val="32"/>
        </w:rPr>
      </w:pPr>
    </w:p>
    <w:p w:rsidR="00D9299A" w:rsidRDefault="00D9299A" w:rsidP="00D9299A">
      <w:pPr>
        <w:jc w:val="center"/>
        <w:rPr>
          <w:rFonts w:asciiTheme="majorHAnsi" w:eastAsiaTheme="minorHAnsi" w:hAnsiTheme="majorHAnsi"/>
          <w:b/>
          <w:color w:val="2E74B5" w:themeColor="accent1" w:themeShade="BF"/>
          <w:sz w:val="32"/>
          <w:szCs w:val="32"/>
        </w:rPr>
      </w:pPr>
    </w:p>
    <w:p w:rsidR="00D9299A" w:rsidRDefault="00D9299A" w:rsidP="00D9299A">
      <w:pPr>
        <w:jc w:val="center"/>
        <w:rPr>
          <w:rFonts w:asciiTheme="majorHAnsi" w:eastAsiaTheme="minorHAnsi" w:hAnsiTheme="majorHAnsi"/>
          <w:b/>
          <w:color w:val="2E74B5" w:themeColor="accent1" w:themeShade="BF"/>
          <w:sz w:val="32"/>
          <w:szCs w:val="32"/>
        </w:rPr>
      </w:pPr>
    </w:p>
    <w:p w:rsidR="00D9299A" w:rsidRDefault="00D9299A" w:rsidP="00D9299A">
      <w:pPr>
        <w:jc w:val="center"/>
        <w:rPr>
          <w:rFonts w:asciiTheme="majorHAnsi" w:eastAsiaTheme="minorHAnsi" w:hAnsiTheme="majorHAnsi"/>
          <w:b/>
          <w:color w:val="2E74B5" w:themeColor="accent1" w:themeShade="BF"/>
          <w:sz w:val="32"/>
          <w:szCs w:val="32"/>
        </w:rPr>
      </w:pPr>
    </w:p>
    <w:p w:rsidR="00D9299A" w:rsidRDefault="00D9299A" w:rsidP="00D9299A">
      <w:pPr>
        <w:jc w:val="center"/>
        <w:rPr>
          <w:rFonts w:asciiTheme="majorHAnsi" w:eastAsiaTheme="minorHAnsi" w:hAnsiTheme="majorHAnsi"/>
          <w:b/>
          <w:color w:val="2E74B5" w:themeColor="accent1" w:themeShade="BF"/>
          <w:sz w:val="32"/>
          <w:szCs w:val="32"/>
        </w:rPr>
      </w:pPr>
    </w:p>
    <w:p w:rsidR="00D9299A" w:rsidRDefault="00D9299A" w:rsidP="00D9299A">
      <w:pPr>
        <w:jc w:val="center"/>
        <w:rPr>
          <w:rFonts w:asciiTheme="majorHAnsi" w:eastAsiaTheme="minorHAnsi" w:hAnsiTheme="majorHAnsi"/>
          <w:b/>
          <w:color w:val="2E74B5" w:themeColor="accent1" w:themeShade="BF"/>
          <w:sz w:val="32"/>
          <w:szCs w:val="32"/>
        </w:rPr>
      </w:pPr>
    </w:p>
    <w:p w:rsidR="00D9299A" w:rsidRPr="007D185C" w:rsidRDefault="00D9299A" w:rsidP="00D9299A">
      <w:pPr>
        <w:jc w:val="center"/>
        <w:rPr>
          <w:rFonts w:asciiTheme="majorHAnsi" w:eastAsiaTheme="minorHAnsi" w:hAnsiTheme="majorHAnsi"/>
          <w:b/>
          <w:color w:val="C00000"/>
          <w:sz w:val="32"/>
          <w:szCs w:val="32"/>
        </w:rPr>
      </w:pPr>
      <w:proofErr w:type="spellStart"/>
      <w:r w:rsidRPr="007D185C">
        <w:rPr>
          <w:rFonts w:asciiTheme="majorHAnsi" w:eastAsiaTheme="minorHAnsi" w:hAnsiTheme="majorHAnsi"/>
          <w:b/>
          <w:color w:val="C00000"/>
          <w:sz w:val="32"/>
          <w:szCs w:val="32"/>
        </w:rPr>
        <w:t>Mikaël</w:t>
      </w:r>
      <w:proofErr w:type="spellEnd"/>
      <w:r w:rsidRPr="007D185C">
        <w:rPr>
          <w:rFonts w:asciiTheme="majorHAnsi" w:eastAsiaTheme="minorHAnsi" w:hAnsiTheme="majorHAnsi"/>
          <w:b/>
          <w:color w:val="C00000"/>
          <w:sz w:val="32"/>
          <w:szCs w:val="32"/>
        </w:rPr>
        <w:t xml:space="preserve"> </w:t>
      </w:r>
      <w:proofErr w:type="spellStart"/>
      <w:r w:rsidRPr="007D185C">
        <w:rPr>
          <w:rFonts w:asciiTheme="majorHAnsi" w:eastAsiaTheme="minorHAnsi" w:hAnsiTheme="majorHAnsi"/>
          <w:b/>
          <w:color w:val="C00000"/>
          <w:sz w:val="32"/>
          <w:szCs w:val="32"/>
        </w:rPr>
        <w:t>Ollivier</w:t>
      </w:r>
      <w:proofErr w:type="spellEnd"/>
      <w:r w:rsidRPr="007D185C">
        <w:rPr>
          <w:rFonts w:asciiTheme="majorHAnsi" w:eastAsiaTheme="minorHAnsi" w:hAnsiTheme="majorHAnsi"/>
          <w:b/>
          <w:color w:val="C00000"/>
          <w:sz w:val="32"/>
          <w:szCs w:val="32"/>
        </w:rPr>
        <w:t xml:space="preserve"> – </w:t>
      </w:r>
      <w:proofErr w:type="spellStart"/>
      <w:r w:rsidRPr="007D185C">
        <w:rPr>
          <w:rFonts w:asciiTheme="majorHAnsi" w:eastAsiaTheme="minorHAnsi" w:hAnsiTheme="majorHAnsi"/>
          <w:b/>
          <w:color w:val="C00000"/>
          <w:sz w:val="32"/>
          <w:szCs w:val="32"/>
        </w:rPr>
        <w:t>Frères</w:t>
      </w:r>
      <w:proofErr w:type="spellEnd"/>
      <w:r w:rsidRPr="007D185C">
        <w:rPr>
          <w:rFonts w:asciiTheme="majorHAnsi" w:eastAsiaTheme="minorHAnsi" w:hAnsiTheme="majorHAnsi"/>
          <w:b/>
          <w:color w:val="C00000"/>
          <w:sz w:val="32"/>
          <w:szCs w:val="32"/>
        </w:rPr>
        <w:t xml:space="preserve"> de sang</w:t>
      </w:r>
    </w:p>
    <w:p w:rsidR="00D9299A" w:rsidRDefault="00D9299A" w:rsidP="00D9299A">
      <w:pPr>
        <w:jc w:val="center"/>
        <w:rPr>
          <w:rFonts w:asciiTheme="majorHAnsi" w:eastAsiaTheme="minorHAnsi" w:hAnsiTheme="majorHAnsi"/>
          <w:b/>
          <w:color w:val="2E74B5" w:themeColor="accent1" w:themeShade="BF"/>
          <w:sz w:val="32"/>
          <w:szCs w:val="32"/>
        </w:rPr>
      </w:pPr>
    </w:p>
    <w:p w:rsidR="00D9299A" w:rsidRPr="003B362B" w:rsidRDefault="00D9299A" w:rsidP="00D9299A">
      <w:pPr>
        <w:pStyle w:val="Listenabsatz"/>
        <w:numPr>
          <w:ilvl w:val="0"/>
          <w:numId w:val="4"/>
        </w:numPr>
        <w:ind w:left="426" w:right="-428"/>
        <w:jc w:val="center"/>
        <w:rPr>
          <w:rFonts w:asciiTheme="majorHAnsi" w:eastAsiaTheme="minorHAnsi" w:hAnsiTheme="majorHAnsi"/>
          <w:b/>
          <w:smallCaps/>
          <w:color w:val="C00000"/>
          <w:spacing w:val="66"/>
          <w:sz w:val="44"/>
          <w:szCs w:val="44"/>
        </w:rPr>
      </w:pPr>
      <w:r w:rsidRPr="003B362B">
        <w:rPr>
          <w:rFonts w:asciiTheme="majorHAnsi" w:eastAsiaTheme="minorHAnsi" w:hAnsiTheme="majorHAnsi"/>
          <w:b/>
          <w:smallCaps/>
          <w:color w:val="C00000"/>
          <w:spacing w:val="66"/>
          <w:sz w:val="44"/>
          <w:szCs w:val="44"/>
        </w:rPr>
        <w:t>Gestaltendes Interpretieren &amp;</w:t>
      </w:r>
      <w:r w:rsidRPr="003B362B">
        <w:rPr>
          <w:rFonts w:asciiTheme="majorHAnsi" w:eastAsiaTheme="minorHAnsi" w:hAnsiTheme="majorHAnsi"/>
          <w:b/>
          <w:smallCaps/>
          <w:color w:val="C00000"/>
          <w:spacing w:val="66"/>
          <w:sz w:val="44"/>
          <w:szCs w:val="44"/>
        </w:rPr>
        <w:br/>
        <w:t>Einführung grammatischer Strukturen</w:t>
      </w:r>
    </w:p>
    <w:p w:rsidR="00D9299A" w:rsidRPr="00D9299A" w:rsidRDefault="00D9299A" w:rsidP="00D9299A">
      <w:pPr>
        <w:ind w:right="-428"/>
        <w:jc w:val="center"/>
        <w:rPr>
          <w:rFonts w:asciiTheme="majorHAnsi" w:eastAsiaTheme="minorHAnsi" w:hAnsiTheme="majorHAnsi"/>
          <w:b/>
          <w:smallCaps/>
          <w:color w:val="C00000"/>
          <w:spacing w:val="66"/>
          <w:sz w:val="44"/>
          <w:szCs w:val="44"/>
        </w:rPr>
        <w:sectPr w:rsidR="00D9299A" w:rsidRPr="00D9299A" w:rsidSect="00B81917">
          <w:headerReference w:type="even" r:id="rId9"/>
          <w:headerReference w:type="default" r:id="rId10"/>
          <w:footerReference w:type="even" r:id="rId11"/>
          <w:footerReference w:type="default" r:id="rId12"/>
          <w:headerReference w:type="first" r:id="rId13"/>
          <w:footerReference w:type="first" r:id="rId14"/>
          <w:pgSz w:w="11906" w:h="16838"/>
          <w:pgMar w:top="1218" w:right="1418" w:bottom="680" w:left="1418" w:header="709" w:footer="266" w:gutter="0"/>
          <w:cols w:space="720"/>
          <w:titlePg/>
          <w:docGrid w:linePitch="286"/>
        </w:sectPr>
      </w:pPr>
      <w:r w:rsidRPr="00224AD0">
        <w:rPr>
          <w:rFonts w:asciiTheme="majorHAnsi" w:hAnsiTheme="majorHAnsi" w:cstheme="majorHAnsi"/>
          <w:color w:val="595959" w:themeColor="text1" w:themeTint="A6"/>
          <w:sz w:val="32"/>
          <w:szCs w:val="28"/>
        </w:rPr>
        <w:br/>
      </w:r>
    </w:p>
    <w:p w:rsidR="00D9299A" w:rsidRPr="00BA7EFD" w:rsidRDefault="00D9299A" w:rsidP="00D9299A">
      <w:pPr>
        <w:pStyle w:val="berschrift1"/>
        <w:rPr>
          <w:b/>
        </w:rPr>
      </w:pPr>
      <w:bookmarkStart w:id="0" w:name="_Toc466726493"/>
      <w:r w:rsidRPr="00BA7EFD">
        <w:rPr>
          <w:b/>
        </w:rPr>
        <w:lastRenderedPageBreak/>
        <w:t>Gestaltendes Interpretieren &amp;</w:t>
      </w:r>
      <w:r w:rsidRPr="00BA7EFD">
        <w:rPr>
          <w:b/>
        </w:rPr>
        <w:br/>
        <w:t>Einführung grammatischer Strukturen</w:t>
      </w:r>
      <w:bookmarkEnd w:id="0"/>
    </w:p>
    <w:p w:rsidR="00D9299A" w:rsidRPr="00212557" w:rsidRDefault="00D9299A" w:rsidP="00D9299A">
      <w:pPr>
        <w:pStyle w:val="berschrift2"/>
        <w:spacing w:before="240" w:line="276" w:lineRule="auto"/>
      </w:pPr>
      <w:bookmarkStart w:id="1" w:name="_Toc466726494"/>
      <w:r w:rsidRPr="00212557">
        <w:t>Gestaltendes Interpretieren, Meinungsäußerung und Leseverstehen</w:t>
      </w:r>
      <w:r w:rsidRPr="00212557">
        <w:br/>
        <w:t xml:space="preserve">– Innere Monologe und Tagebucheinträge von Figuren in </w:t>
      </w:r>
      <w:proofErr w:type="spellStart"/>
      <w:r w:rsidRPr="00212557">
        <w:t>Frères</w:t>
      </w:r>
      <w:proofErr w:type="spellEnd"/>
      <w:r w:rsidRPr="00212557">
        <w:t xml:space="preserve"> de sang</w:t>
      </w:r>
      <w:bookmarkEnd w:id="1"/>
    </w:p>
    <w:p w:rsidR="00D9299A" w:rsidRDefault="00D9299A" w:rsidP="00D9299A">
      <w:pPr>
        <w:tabs>
          <w:tab w:val="left" w:pos="2868"/>
        </w:tabs>
        <w:spacing w:line="240" w:lineRule="auto"/>
        <w:ind w:left="360"/>
        <w:jc w:val="both"/>
      </w:pPr>
      <w:r>
        <w:t>Bekanntermaßen eröffnet der gestaltende Umgang mit einem fiktionalen Text die Chance, durch Perspektivübernahme und Einfühlung die Situation, das Wertgefüge und die Gefühlslage einer oder mehrerer Figuren vertieft zu verstehen. Die Schülerinnen und Schüler gewinnen darüber hinaus in sprachlicher Hinsicht, weil sie bei der Lektüre erarbeitetes Vokabular und Strukturen umwälzen und festigen, indem sie diese mit anderen Ausdrucksintentionen, Wortschatz und Strukturen vernetzen.</w:t>
      </w:r>
    </w:p>
    <w:p w:rsidR="00D9299A" w:rsidRDefault="00D9299A" w:rsidP="00D9299A">
      <w:pPr>
        <w:tabs>
          <w:tab w:val="left" w:pos="2868"/>
        </w:tabs>
        <w:spacing w:line="240" w:lineRule="auto"/>
        <w:ind w:left="360"/>
        <w:jc w:val="both"/>
      </w:pPr>
      <w:r>
        <w:t xml:space="preserve">Bei </w:t>
      </w:r>
      <w:proofErr w:type="spellStart"/>
      <w:r w:rsidRPr="00BE16D4">
        <w:rPr>
          <w:i/>
        </w:rPr>
        <w:t>Frères</w:t>
      </w:r>
      <w:proofErr w:type="spellEnd"/>
      <w:r w:rsidRPr="00BE16D4">
        <w:rPr>
          <w:i/>
        </w:rPr>
        <w:t xml:space="preserve"> de sang</w:t>
      </w:r>
      <w:r>
        <w:t xml:space="preserve"> jedoch ist zu beachten, dass die Familien Lemeunier und </w:t>
      </w:r>
      <w:proofErr w:type="spellStart"/>
      <w:r>
        <w:t>Lascan</w:t>
      </w:r>
      <w:proofErr w:type="spellEnd"/>
      <w:r>
        <w:t xml:space="preserve"> in hohem Maße belastet sind, was, will man Innensichten dieser Figuren formulieren lassen, Schülerinnen und Schüler zu überfordern droht, </w:t>
      </w:r>
      <w:proofErr w:type="gramStart"/>
      <w:r>
        <w:t>insbesondere</w:t>
      </w:r>
      <w:proofErr w:type="gramEnd"/>
      <w:r>
        <w:t xml:space="preserve"> wenn sie selbst in einer sensiblen, gegebenenfalls familiär angespannten Lebenslage sind. Martin als Ich-Erzähler präsentiert ohnehin seine Innensicht, so dass eine weitere Reflexion in Form von Tagebucheinträgen oder inneren Monologen nicht wirklich förderlich erscheint – wenigstens nicht im 3. Lernjahr. Es gibt aber einige wenige Situationen, in denen unbelastete Personen sekundärer oder sogar tertiärer Bedeutung punktuell eine Rolle spielen, deren Sicht dazu beitragen könnte, dass die Lernenden eine Situation im Lauf der Handlung besser durchdringen</w:t>
      </w:r>
      <w:r>
        <w:rPr>
          <w:rStyle w:val="Funotenzeichen"/>
        </w:rPr>
        <w:footnoteReference w:id="1"/>
      </w:r>
      <w:r>
        <w:t xml:space="preserve">. Hierzu finden sich im Folgenden einige Anregungen. Die Zahl der Möglichkeiten zur Perspektivübernahme dieser Art ist jedoch beschränkt, so dass es nicht </w:t>
      </w:r>
      <w:r w:rsidR="00E51882">
        <w:t>naheliegt</w:t>
      </w:r>
      <w:r>
        <w:t xml:space="preserve">, den Umgang mit einer Textsorte in der Form aufzubauen, wie es hinsichtlich des </w:t>
      </w:r>
      <w:proofErr w:type="spellStart"/>
      <w:r w:rsidRPr="00BE16D4">
        <w:rPr>
          <w:i/>
        </w:rPr>
        <w:t>portrait</w:t>
      </w:r>
      <w:proofErr w:type="spellEnd"/>
      <w:r>
        <w:t xml:space="preserve"> und des </w:t>
      </w:r>
      <w:proofErr w:type="spellStart"/>
      <w:r w:rsidRPr="00BE16D4">
        <w:rPr>
          <w:i/>
        </w:rPr>
        <w:t>résumé</w:t>
      </w:r>
      <w:proofErr w:type="spellEnd"/>
      <w:r>
        <w:t xml:space="preserve"> angeregt wird. Andererseits sind der innere Monolog und der Tagebucheintrag strukturell weniger festgelegte Textsorten, die den Schülerinnen und Schülern zudem aus den Fächern Deutsch und Englisch bekannt sein dürften. Die entsprechenden </w:t>
      </w:r>
      <w:proofErr w:type="spellStart"/>
      <w:r w:rsidRPr="00BE16D4">
        <w:rPr>
          <w:i/>
        </w:rPr>
        <w:t>fiches</w:t>
      </w:r>
      <w:proofErr w:type="spellEnd"/>
      <w:r w:rsidRPr="00BE16D4">
        <w:rPr>
          <w:i/>
        </w:rPr>
        <w:t xml:space="preserve"> </w:t>
      </w:r>
      <w:proofErr w:type="spellStart"/>
      <w:r w:rsidRPr="00BE16D4">
        <w:rPr>
          <w:i/>
        </w:rPr>
        <w:t>d’écriture</w:t>
      </w:r>
      <w:proofErr w:type="spellEnd"/>
      <w:r>
        <w:t xml:space="preserve"> bieten zudem wichtige Formulierungsanregungen und -hilfen, aber auch Evaluationsgesichtspunkte. Es ist sinnvoll, die Lernenden beim Schreiben neben den beiden </w:t>
      </w:r>
      <w:proofErr w:type="spellStart"/>
      <w:r w:rsidRPr="00BE16D4">
        <w:rPr>
          <w:i/>
        </w:rPr>
        <w:t>fiches</w:t>
      </w:r>
      <w:proofErr w:type="spellEnd"/>
      <w:r w:rsidRPr="00BE16D4">
        <w:rPr>
          <w:i/>
        </w:rPr>
        <w:t xml:space="preserve"> </w:t>
      </w:r>
      <w:proofErr w:type="spellStart"/>
      <w:r w:rsidRPr="00BE16D4">
        <w:rPr>
          <w:i/>
        </w:rPr>
        <w:t>d’écriture</w:t>
      </w:r>
      <w:proofErr w:type="spellEnd"/>
      <w:r>
        <w:t xml:space="preserve"> zum </w:t>
      </w:r>
      <w:proofErr w:type="spellStart"/>
      <w:r w:rsidRPr="00BE16D4">
        <w:rPr>
          <w:i/>
        </w:rPr>
        <w:t>monologue</w:t>
      </w:r>
      <w:proofErr w:type="spellEnd"/>
      <w:r w:rsidRPr="00BE16D4">
        <w:rPr>
          <w:i/>
        </w:rPr>
        <w:t xml:space="preserve"> </w:t>
      </w:r>
      <w:proofErr w:type="spellStart"/>
      <w:r w:rsidRPr="00BE16D4">
        <w:rPr>
          <w:i/>
        </w:rPr>
        <w:t>intérieur</w:t>
      </w:r>
      <w:proofErr w:type="spellEnd"/>
      <w:r>
        <w:t xml:space="preserve"> und zum </w:t>
      </w:r>
      <w:proofErr w:type="spellStart"/>
      <w:r w:rsidRPr="00BE16D4">
        <w:rPr>
          <w:i/>
        </w:rPr>
        <w:t>journal</w:t>
      </w:r>
      <w:proofErr w:type="spellEnd"/>
      <w:r w:rsidRPr="00BE16D4">
        <w:rPr>
          <w:i/>
        </w:rPr>
        <w:t xml:space="preserve"> intime</w:t>
      </w:r>
      <w:r>
        <w:t xml:space="preserve"> auch die </w:t>
      </w:r>
      <w:proofErr w:type="spellStart"/>
      <w:r w:rsidRPr="00BE16D4">
        <w:rPr>
          <w:i/>
        </w:rPr>
        <w:t>fiche</w:t>
      </w:r>
      <w:proofErr w:type="spellEnd"/>
      <w:r w:rsidRPr="00BE16D4">
        <w:rPr>
          <w:i/>
        </w:rPr>
        <w:t xml:space="preserve"> </w:t>
      </w:r>
      <w:proofErr w:type="spellStart"/>
      <w:r w:rsidRPr="00BE16D4">
        <w:rPr>
          <w:i/>
        </w:rPr>
        <w:t>d’écriture</w:t>
      </w:r>
      <w:proofErr w:type="spellEnd"/>
      <w:r>
        <w:t xml:space="preserve"> </w:t>
      </w:r>
      <w:r w:rsidRPr="00BE16D4">
        <w:rPr>
          <w:i/>
        </w:rPr>
        <w:t>« </w:t>
      </w:r>
      <w:proofErr w:type="spellStart"/>
      <w:r w:rsidRPr="00BE16D4">
        <w:rPr>
          <w:i/>
        </w:rPr>
        <w:t>Formuler</w:t>
      </w:r>
      <w:proofErr w:type="spellEnd"/>
      <w:r w:rsidRPr="00BE16D4">
        <w:rPr>
          <w:i/>
        </w:rPr>
        <w:t xml:space="preserve"> </w:t>
      </w:r>
      <w:proofErr w:type="spellStart"/>
      <w:r w:rsidRPr="00BE16D4">
        <w:rPr>
          <w:i/>
        </w:rPr>
        <w:t>ses</w:t>
      </w:r>
      <w:proofErr w:type="spellEnd"/>
      <w:r w:rsidRPr="00BE16D4">
        <w:rPr>
          <w:i/>
        </w:rPr>
        <w:t xml:space="preserve"> </w:t>
      </w:r>
      <w:proofErr w:type="spellStart"/>
      <w:r w:rsidRPr="00BE16D4">
        <w:rPr>
          <w:i/>
        </w:rPr>
        <w:t>sentiments</w:t>
      </w:r>
      <w:proofErr w:type="spellEnd"/>
      <w:r w:rsidRPr="00BE16D4">
        <w:rPr>
          <w:i/>
        </w:rPr>
        <w:t xml:space="preserve"> / Donner </w:t>
      </w:r>
      <w:proofErr w:type="spellStart"/>
      <w:r w:rsidRPr="00BE16D4">
        <w:rPr>
          <w:i/>
        </w:rPr>
        <w:t>son</w:t>
      </w:r>
      <w:proofErr w:type="spellEnd"/>
      <w:r w:rsidRPr="00BE16D4">
        <w:rPr>
          <w:i/>
        </w:rPr>
        <w:t xml:space="preserve"> </w:t>
      </w:r>
      <w:proofErr w:type="spellStart"/>
      <w:r w:rsidRPr="00BE16D4">
        <w:rPr>
          <w:i/>
        </w:rPr>
        <w:t>avis</w:t>
      </w:r>
      <w:proofErr w:type="spellEnd"/>
      <w:r w:rsidRPr="00BE16D4">
        <w:rPr>
          <w:i/>
        </w:rPr>
        <w:t> </w:t>
      </w:r>
      <w:r>
        <w:t>» berücksichtigen zu lassen.</w:t>
      </w:r>
    </w:p>
    <w:p w:rsidR="00D9299A" w:rsidRPr="00C5128B" w:rsidRDefault="00D9299A" w:rsidP="00D9299A">
      <w:pPr>
        <w:pStyle w:val="berschrift3"/>
      </w:pPr>
      <w:bookmarkStart w:id="2" w:name="_Toc466726495"/>
      <w:proofErr w:type="spellStart"/>
      <w:r w:rsidRPr="00C5128B">
        <w:t>Chapitre</w:t>
      </w:r>
      <w:proofErr w:type="spellEnd"/>
      <w:r w:rsidRPr="00C5128B">
        <w:t xml:space="preserve"> 8</w:t>
      </w:r>
      <w:bookmarkEnd w:id="2"/>
      <w:r w:rsidRPr="00C5128B">
        <w:t xml:space="preserve"> </w:t>
      </w:r>
    </w:p>
    <w:p w:rsidR="00D9299A" w:rsidRPr="00BE16D4" w:rsidRDefault="00D9299A" w:rsidP="00D9299A">
      <w:pPr>
        <w:tabs>
          <w:tab w:val="left" w:pos="2868"/>
        </w:tabs>
        <w:spacing w:line="240" w:lineRule="auto"/>
        <w:ind w:left="360"/>
        <w:jc w:val="both"/>
        <w:rPr>
          <w:color w:val="FF0000"/>
        </w:rPr>
      </w:pPr>
      <w:r w:rsidRPr="00BE16D4">
        <w:rPr>
          <w:b/>
        </w:rPr>
        <w:t>Martins Englischlehrerin</w:t>
      </w:r>
      <w:r>
        <w:t xml:space="preserve"> zählt zu den wenigen Personen in der Schule, die den Jungen nach </w:t>
      </w:r>
      <w:r w:rsidR="00E51882">
        <w:t xml:space="preserve">Brice‘ </w:t>
      </w:r>
      <w:r>
        <w:t>Verhaftung ansprechen und ihr Mitgefühl zeigen. Ausgehend von der Situation im Unterricht, die in den ersten beiden Absätzen des Kapitels dargestellt wird (p. 24, Z. 1-9), könnte folgende Aufgabe gestellt werden:</w:t>
      </w:r>
    </w:p>
    <w:tbl>
      <w:tblPr>
        <w:tblStyle w:val="Tabellenraster"/>
        <w:tblW w:w="0" w:type="auto"/>
        <w:tblLook w:val="04A0" w:firstRow="1" w:lastRow="0" w:firstColumn="1" w:lastColumn="0" w:noHBand="0" w:noVBand="1"/>
      </w:tblPr>
      <w:tblGrid>
        <w:gridCol w:w="9060"/>
      </w:tblGrid>
      <w:tr w:rsidR="00D9299A" w:rsidTr="00512F1F">
        <w:tc>
          <w:tcPr>
            <w:tcW w:w="9062" w:type="dxa"/>
            <w:tcBorders>
              <w:top w:val="single" w:sz="4" w:space="0" w:color="auto"/>
              <w:left w:val="single" w:sz="4" w:space="0" w:color="auto"/>
              <w:bottom w:val="single" w:sz="4" w:space="0" w:color="auto"/>
              <w:right w:val="single" w:sz="4" w:space="0" w:color="auto"/>
            </w:tcBorders>
          </w:tcPr>
          <w:p w:rsidR="00D9299A" w:rsidRDefault="00D9299A" w:rsidP="00512F1F">
            <w:pPr>
              <w:tabs>
                <w:tab w:val="left" w:pos="2868"/>
              </w:tabs>
              <w:jc w:val="both"/>
            </w:pPr>
          </w:p>
          <w:p w:rsidR="00D9299A" w:rsidRDefault="00D9299A" w:rsidP="00D9299A">
            <w:pPr>
              <w:tabs>
                <w:tab w:val="left" w:pos="2868"/>
              </w:tabs>
              <w:spacing w:line="240" w:lineRule="auto"/>
              <w:jc w:val="both"/>
              <w:rPr>
                <w:lang w:val="fr-FR"/>
              </w:rPr>
            </w:pPr>
            <w:r w:rsidRPr="00BE16D4">
              <w:rPr>
                <w:lang w:val="fr-FR"/>
              </w:rPr>
              <w:t xml:space="preserve">Le soir, le professeur d’anglais écrit dans son journal intime : elle a lu le journal le matin, elle a vu Martin dans son cours d’anglais, elle lui a parlé … </w:t>
            </w:r>
            <w:proofErr w:type="spellStart"/>
            <w:r>
              <w:t>Rédige</w:t>
            </w:r>
            <w:proofErr w:type="spellEnd"/>
            <w:r>
              <w:t xml:space="preserve"> </w:t>
            </w:r>
            <w:proofErr w:type="spellStart"/>
            <w:r>
              <w:t>son</w:t>
            </w:r>
            <w:proofErr w:type="spellEnd"/>
            <w:r>
              <w:t xml:space="preserve"> texte. </w:t>
            </w:r>
            <w:proofErr w:type="spellStart"/>
            <w:r>
              <w:t>Travaille</w:t>
            </w:r>
            <w:proofErr w:type="spellEnd"/>
            <w:r>
              <w:t xml:space="preserve"> </w:t>
            </w:r>
            <w:proofErr w:type="spellStart"/>
            <w:r>
              <w:t>avec</w:t>
            </w:r>
            <w:proofErr w:type="spellEnd"/>
            <w:r>
              <w:t xml:space="preserve"> la </w:t>
            </w:r>
            <w:proofErr w:type="spellStart"/>
            <w:r>
              <w:t>fiche</w:t>
            </w:r>
            <w:proofErr w:type="spellEnd"/>
            <w:r>
              <w:t xml:space="preserve"> </w:t>
            </w:r>
            <w:proofErr w:type="spellStart"/>
            <w:r>
              <w:t>d’écriture</w:t>
            </w:r>
            <w:proofErr w:type="spellEnd"/>
            <w:r>
              <w:t>.</w:t>
            </w:r>
          </w:p>
          <w:p w:rsidR="00D9299A" w:rsidRDefault="00D9299A" w:rsidP="00512F1F">
            <w:pPr>
              <w:tabs>
                <w:tab w:val="left" w:pos="2868"/>
              </w:tabs>
              <w:jc w:val="both"/>
            </w:pPr>
          </w:p>
        </w:tc>
      </w:tr>
    </w:tbl>
    <w:p w:rsidR="00D9299A" w:rsidRPr="00BE16D4" w:rsidRDefault="00D9299A" w:rsidP="00D9299A">
      <w:pPr>
        <w:tabs>
          <w:tab w:val="left" w:pos="2868"/>
        </w:tabs>
        <w:ind w:left="360"/>
        <w:jc w:val="both"/>
        <w:rPr>
          <w:sz w:val="22"/>
          <w:szCs w:val="22"/>
        </w:rPr>
      </w:pPr>
    </w:p>
    <w:p w:rsidR="00D9299A" w:rsidRDefault="00D9299A" w:rsidP="00D9299A">
      <w:pPr>
        <w:tabs>
          <w:tab w:val="left" w:pos="2868"/>
        </w:tabs>
        <w:spacing w:line="240" w:lineRule="auto"/>
        <w:ind w:left="360"/>
        <w:jc w:val="both"/>
      </w:pPr>
      <w:r>
        <w:t xml:space="preserve">Die Aufgabe legt nahe, dass die Schülerinnen und Schüler kurz das Geschehen reflektieren, das der </w:t>
      </w:r>
      <w:r w:rsidR="00E51882">
        <w:t>Familie Martins widerfahren ist und</w:t>
      </w:r>
      <w:r>
        <w:t xml:space="preserve"> dass sie sich </w:t>
      </w:r>
      <w:r w:rsidR="00E51882">
        <w:t>zusätzlich</w:t>
      </w:r>
      <w:r>
        <w:t xml:space="preserve"> in Martin und die Lehrerin einfühlen. Da im Text auch das Verhalten der meisten Mitschüler dargestellt wird, lädt die Aufgabe dazu ein, dass die Lehrerin ihr eigenes Verhalten und das der anderen kommentiert und bewertet. Der Ausdruck von Gefühlen und der eigenen Meinung gehen bei einer gestaltenden Aufgabe dieser Art mit dem Perspektivwechsel einher.</w:t>
      </w:r>
      <w:r>
        <w:rPr>
          <w:rStyle w:val="Funotenzeichen"/>
        </w:rPr>
        <w:t xml:space="preserve"> </w:t>
      </w:r>
      <w:r>
        <w:rPr>
          <w:rStyle w:val="Funotenzeichen"/>
        </w:rPr>
        <w:footnoteReference w:id="2"/>
      </w:r>
    </w:p>
    <w:p w:rsidR="00D9299A" w:rsidRDefault="00D9299A" w:rsidP="00D9299A">
      <w:pPr>
        <w:tabs>
          <w:tab w:val="left" w:pos="2868"/>
        </w:tabs>
        <w:spacing w:line="240" w:lineRule="auto"/>
        <w:ind w:left="360"/>
        <w:jc w:val="both"/>
      </w:pPr>
      <w:r>
        <w:lastRenderedPageBreak/>
        <w:t xml:space="preserve">Eine ähnliche Aufgabe wäre die eines </w:t>
      </w:r>
      <w:proofErr w:type="spellStart"/>
      <w:r>
        <w:t>Inneren</w:t>
      </w:r>
      <w:proofErr w:type="spellEnd"/>
      <w:r>
        <w:t xml:space="preserve"> Monologs, der sich während des Unterrichts vollzieht, bevor die Lehrerin Martin anspricht:</w:t>
      </w:r>
    </w:p>
    <w:tbl>
      <w:tblPr>
        <w:tblStyle w:val="Tabellenraster"/>
        <w:tblW w:w="0" w:type="auto"/>
        <w:tblLook w:val="04A0" w:firstRow="1" w:lastRow="0" w:firstColumn="1" w:lastColumn="0" w:noHBand="0" w:noVBand="1"/>
      </w:tblPr>
      <w:tblGrid>
        <w:gridCol w:w="9060"/>
      </w:tblGrid>
      <w:tr w:rsidR="00D9299A" w:rsidRPr="00343A26" w:rsidTr="00512F1F">
        <w:tc>
          <w:tcPr>
            <w:tcW w:w="9062" w:type="dxa"/>
            <w:tcBorders>
              <w:top w:val="single" w:sz="4" w:space="0" w:color="auto"/>
              <w:left w:val="single" w:sz="4" w:space="0" w:color="auto"/>
              <w:bottom w:val="single" w:sz="4" w:space="0" w:color="auto"/>
              <w:right w:val="single" w:sz="4" w:space="0" w:color="auto"/>
            </w:tcBorders>
          </w:tcPr>
          <w:p w:rsidR="00D9299A" w:rsidRDefault="00D9299A" w:rsidP="00512F1F">
            <w:pPr>
              <w:tabs>
                <w:tab w:val="left" w:pos="2868"/>
              </w:tabs>
              <w:jc w:val="both"/>
            </w:pPr>
          </w:p>
          <w:p w:rsidR="00D9299A" w:rsidRDefault="00D9299A" w:rsidP="00D9299A">
            <w:pPr>
              <w:tabs>
                <w:tab w:val="left" w:pos="2868"/>
              </w:tabs>
              <w:spacing w:line="240" w:lineRule="auto"/>
              <w:jc w:val="both"/>
              <w:rPr>
                <w:lang w:val="fr-FR"/>
              </w:rPr>
            </w:pPr>
            <w:r w:rsidRPr="00BE16D4">
              <w:rPr>
                <w:lang w:val="fr-FR"/>
              </w:rPr>
              <w:t>Pendant son cours, le professeur d’anglais observe la classe qui doit travailler sur un texte difficile. Il y a quelques élèves qui regardent Martin et ne se concentrent pas sur le texte anglais.</w:t>
            </w:r>
          </w:p>
          <w:p w:rsidR="00D9299A" w:rsidRPr="00BE16D4" w:rsidRDefault="00D9299A" w:rsidP="00D9299A">
            <w:pPr>
              <w:tabs>
                <w:tab w:val="left" w:pos="2868"/>
              </w:tabs>
              <w:spacing w:line="240" w:lineRule="auto"/>
              <w:jc w:val="both"/>
              <w:rPr>
                <w:lang w:val="fr-FR"/>
              </w:rPr>
            </w:pPr>
            <w:r w:rsidRPr="00BE16D4">
              <w:rPr>
                <w:lang w:val="fr-FR"/>
              </w:rPr>
              <w:t>Ecris le monologue intérieur du professeur. Travaille avec la fiche d’écriture.</w:t>
            </w:r>
          </w:p>
          <w:p w:rsidR="00D9299A" w:rsidRPr="00BE16D4" w:rsidRDefault="00D9299A" w:rsidP="00512F1F">
            <w:pPr>
              <w:tabs>
                <w:tab w:val="left" w:pos="2868"/>
              </w:tabs>
              <w:jc w:val="both"/>
              <w:rPr>
                <w:lang w:val="fr-FR"/>
              </w:rPr>
            </w:pPr>
          </w:p>
        </w:tc>
      </w:tr>
    </w:tbl>
    <w:p w:rsidR="00D9299A" w:rsidRPr="00BE16D4" w:rsidRDefault="00D9299A" w:rsidP="00D9299A">
      <w:pPr>
        <w:tabs>
          <w:tab w:val="left" w:pos="2868"/>
        </w:tabs>
        <w:ind w:left="360"/>
        <w:jc w:val="both"/>
        <w:rPr>
          <w:sz w:val="22"/>
          <w:szCs w:val="22"/>
          <w:lang w:val="fr-FR"/>
        </w:rPr>
      </w:pPr>
    </w:p>
    <w:p w:rsidR="00D9299A" w:rsidRPr="00BE16D4" w:rsidRDefault="00D9299A" w:rsidP="00D9299A">
      <w:pPr>
        <w:pStyle w:val="berschrift3"/>
      </w:pPr>
      <w:bookmarkStart w:id="3" w:name="_Toc466726496"/>
      <w:proofErr w:type="spellStart"/>
      <w:r w:rsidRPr="00BE16D4">
        <w:t>Chapitre</w:t>
      </w:r>
      <w:proofErr w:type="spellEnd"/>
      <w:r w:rsidRPr="00BE16D4">
        <w:t xml:space="preserve"> 10</w:t>
      </w:r>
      <w:bookmarkEnd w:id="3"/>
    </w:p>
    <w:p w:rsidR="00D9299A" w:rsidRDefault="00D9299A" w:rsidP="00D9299A">
      <w:pPr>
        <w:tabs>
          <w:tab w:val="left" w:pos="2868"/>
        </w:tabs>
        <w:spacing w:line="240" w:lineRule="auto"/>
        <w:ind w:left="360"/>
        <w:jc w:val="both"/>
      </w:pPr>
      <w:r w:rsidRPr="00BE16D4">
        <w:rPr>
          <w:b/>
        </w:rPr>
        <w:t>Die Großmutter</w:t>
      </w:r>
      <w:r>
        <w:t xml:space="preserve"> ist von Anfang an von Brice‘ Unschuld überzeugt. Sie ermutigt Martin bei ihrem ersten ‚Auftritt‘ im Rahmen des Telefonats, sich für den Bruder einzusetzen und nach Beweisen zu suchen (p. 30-31). Die Aufgabe, einen inneren Monolog der Großmutter zu verfassen, der sich direkt nach dem Telefonat vollzieht, gibt die Möglichkeit, die Ereignisse in der Familie rekapitulieren und </w:t>
      </w:r>
      <w:proofErr w:type="gramStart"/>
      <w:r>
        <w:t>das</w:t>
      </w:r>
      <w:proofErr w:type="gramEnd"/>
      <w:r>
        <w:t xml:space="preserve"> Verhalten der Eltern und des Anwalts André kritisch zu betrachten und sich dabei sehr subjektiv dazu zu äußern. Die Überzeugung von der Unschuld ihres Enkels, wie sie auch der Erzähler immer wieder betont, könnte vehement formuliert werden. Eventuell könnte die Großmutter Sorge über Martins Vorhaben zum Ausdruck bringen, obwohl sie ihn darin bestärkt hat, und sich selbst deswegen Vorwürfe machen.</w:t>
      </w:r>
    </w:p>
    <w:tbl>
      <w:tblPr>
        <w:tblStyle w:val="Tabellenraster"/>
        <w:tblW w:w="0" w:type="auto"/>
        <w:tblLook w:val="04A0" w:firstRow="1" w:lastRow="0" w:firstColumn="1" w:lastColumn="0" w:noHBand="0" w:noVBand="1"/>
      </w:tblPr>
      <w:tblGrid>
        <w:gridCol w:w="9060"/>
      </w:tblGrid>
      <w:tr w:rsidR="00D9299A" w:rsidTr="00512F1F">
        <w:tc>
          <w:tcPr>
            <w:tcW w:w="9062" w:type="dxa"/>
            <w:tcBorders>
              <w:top w:val="single" w:sz="4" w:space="0" w:color="auto"/>
              <w:left w:val="single" w:sz="4" w:space="0" w:color="auto"/>
              <w:bottom w:val="single" w:sz="4" w:space="0" w:color="auto"/>
              <w:right w:val="single" w:sz="4" w:space="0" w:color="auto"/>
            </w:tcBorders>
          </w:tcPr>
          <w:p w:rsidR="00D9299A" w:rsidRDefault="00D9299A" w:rsidP="00512F1F">
            <w:pPr>
              <w:tabs>
                <w:tab w:val="left" w:pos="2868"/>
              </w:tabs>
              <w:jc w:val="both"/>
            </w:pPr>
          </w:p>
          <w:p w:rsidR="00D9299A" w:rsidRDefault="00D9299A" w:rsidP="00D9299A">
            <w:pPr>
              <w:tabs>
                <w:tab w:val="left" w:pos="2868"/>
              </w:tabs>
              <w:spacing w:line="240" w:lineRule="auto"/>
              <w:jc w:val="both"/>
              <w:rPr>
                <w:lang w:val="fr-FR"/>
              </w:rPr>
            </w:pPr>
            <w:r w:rsidRPr="00BE16D4">
              <w:rPr>
                <w:lang w:val="fr-FR"/>
              </w:rPr>
              <w:t>Quand elle a raccroché, la grand-mère de Martin commence à réfléchir : les séjours de Brice à Grenoble, les idées de</w:t>
            </w:r>
            <w:r w:rsidR="004E3A28">
              <w:rPr>
                <w:lang w:val="fr-FR"/>
              </w:rPr>
              <w:t>s</w:t>
            </w:r>
            <w:r w:rsidRPr="00BE16D4">
              <w:rPr>
                <w:lang w:val="fr-FR"/>
              </w:rPr>
              <w:t xml:space="preserve"> parents et de leur avocat André, l’enquête de Martin etc. … </w:t>
            </w:r>
            <w:proofErr w:type="spellStart"/>
            <w:r>
              <w:t>Ecris</w:t>
            </w:r>
            <w:proofErr w:type="spellEnd"/>
            <w:r>
              <w:t xml:space="preserve"> </w:t>
            </w:r>
            <w:proofErr w:type="spellStart"/>
            <w:r>
              <w:t>son</w:t>
            </w:r>
            <w:proofErr w:type="spellEnd"/>
            <w:r>
              <w:t xml:space="preserve"> </w:t>
            </w:r>
            <w:proofErr w:type="spellStart"/>
            <w:r>
              <w:t>monologue</w:t>
            </w:r>
            <w:proofErr w:type="spellEnd"/>
            <w:r>
              <w:t xml:space="preserve"> </w:t>
            </w:r>
            <w:proofErr w:type="spellStart"/>
            <w:r>
              <w:t>intérieur</w:t>
            </w:r>
            <w:proofErr w:type="spellEnd"/>
            <w:r>
              <w:t xml:space="preserve">. </w:t>
            </w:r>
            <w:proofErr w:type="spellStart"/>
            <w:r>
              <w:t>Travaille</w:t>
            </w:r>
            <w:proofErr w:type="spellEnd"/>
            <w:r>
              <w:t xml:space="preserve"> </w:t>
            </w:r>
            <w:proofErr w:type="spellStart"/>
            <w:r>
              <w:t>avec</w:t>
            </w:r>
            <w:proofErr w:type="spellEnd"/>
            <w:r>
              <w:t xml:space="preserve"> la </w:t>
            </w:r>
            <w:proofErr w:type="spellStart"/>
            <w:r>
              <w:t>fiche</w:t>
            </w:r>
            <w:proofErr w:type="spellEnd"/>
            <w:r>
              <w:t xml:space="preserve"> </w:t>
            </w:r>
            <w:proofErr w:type="spellStart"/>
            <w:r>
              <w:t>d’écriture</w:t>
            </w:r>
            <w:proofErr w:type="spellEnd"/>
            <w:r>
              <w:t>.</w:t>
            </w:r>
          </w:p>
          <w:p w:rsidR="00D9299A" w:rsidRDefault="00D9299A" w:rsidP="00512F1F">
            <w:pPr>
              <w:tabs>
                <w:tab w:val="left" w:pos="2868"/>
              </w:tabs>
              <w:jc w:val="both"/>
            </w:pPr>
          </w:p>
        </w:tc>
      </w:tr>
    </w:tbl>
    <w:p w:rsidR="00D9299A" w:rsidRPr="00BE16D4" w:rsidRDefault="00D9299A" w:rsidP="00D9299A">
      <w:pPr>
        <w:tabs>
          <w:tab w:val="left" w:pos="2868"/>
        </w:tabs>
        <w:ind w:left="360"/>
        <w:jc w:val="both"/>
        <w:rPr>
          <w:sz w:val="22"/>
          <w:szCs w:val="22"/>
          <w:lang w:val="fr-FR"/>
        </w:rPr>
      </w:pPr>
    </w:p>
    <w:p w:rsidR="00D9299A" w:rsidRDefault="00D9299A" w:rsidP="00D9299A">
      <w:pPr>
        <w:tabs>
          <w:tab w:val="left" w:pos="2868"/>
        </w:tabs>
        <w:ind w:left="360"/>
        <w:jc w:val="both"/>
      </w:pPr>
      <w:r>
        <w:t xml:space="preserve">Ein Tagebucheintrag in der Nacht ist ebenfalls denkbar. </w:t>
      </w:r>
    </w:p>
    <w:tbl>
      <w:tblPr>
        <w:tblStyle w:val="Tabellenraster"/>
        <w:tblW w:w="0" w:type="auto"/>
        <w:tblLook w:val="04A0" w:firstRow="1" w:lastRow="0" w:firstColumn="1" w:lastColumn="0" w:noHBand="0" w:noVBand="1"/>
      </w:tblPr>
      <w:tblGrid>
        <w:gridCol w:w="9060"/>
      </w:tblGrid>
      <w:tr w:rsidR="00D9299A" w:rsidTr="00512F1F">
        <w:tc>
          <w:tcPr>
            <w:tcW w:w="9062" w:type="dxa"/>
            <w:tcBorders>
              <w:top w:val="single" w:sz="4" w:space="0" w:color="auto"/>
              <w:left w:val="single" w:sz="4" w:space="0" w:color="auto"/>
              <w:bottom w:val="single" w:sz="4" w:space="0" w:color="auto"/>
              <w:right w:val="single" w:sz="4" w:space="0" w:color="auto"/>
            </w:tcBorders>
          </w:tcPr>
          <w:p w:rsidR="00D9299A" w:rsidRDefault="00D9299A" w:rsidP="00512F1F">
            <w:pPr>
              <w:tabs>
                <w:tab w:val="left" w:pos="2868"/>
              </w:tabs>
              <w:jc w:val="both"/>
            </w:pPr>
            <w:r>
              <w:t xml:space="preserve"> </w:t>
            </w:r>
          </w:p>
          <w:p w:rsidR="00D9299A" w:rsidRDefault="00D9299A" w:rsidP="00D9299A">
            <w:pPr>
              <w:tabs>
                <w:tab w:val="left" w:pos="2868"/>
              </w:tabs>
              <w:spacing w:line="240" w:lineRule="auto"/>
              <w:jc w:val="both"/>
              <w:rPr>
                <w:lang w:val="fr-FR"/>
              </w:rPr>
            </w:pPr>
            <w:r w:rsidRPr="00BE16D4">
              <w:rPr>
                <w:lang w:val="fr-FR"/>
              </w:rPr>
              <w:t>La grand-mère écrit à Brice. Mais dans cette lettre, elle ne doit pas parler de l‘enquête de Martin parce que c’est un secret. Et elle n’accuse personne.</w:t>
            </w:r>
          </w:p>
          <w:p w:rsidR="00D9299A" w:rsidRDefault="00D9299A" w:rsidP="00D9299A">
            <w:pPr>
              <w:tabs>
                <w:tab w:val="left" w:pos="2868"/>
              </w:tabs>
              <w:spacing w:line="240" w:lineRule="auto"/>
              <w:jc w:val="both"/>
            </w:pPr>
            <w:r w:rsidRPr="00BE16D4">
              <w:rPr>
                <w:lang w:val="fr-FR"/>
              </w:rPr>
              <w:t xml:space="preserve">Le soir, elle voudrait quand même retenir ses sentiments et ses doutes. C’est pourquoi elle écrit dans son journal intime. Elle parle des séjours de Brice à Grenoble, des idées des parents et de leur avocat André, de l’enquête de Martin etc. … </w:t>
            </w:r>
            <w:proofErr w:type="spellStart"/>
            <w:r>
              <w:t>Travaille</w:t>
            </w:r>
            <w:proofErr w:type="spellEnd"/>
            <w:r>
              <w:t xml:space="preserve"> </w:t>
            </w:r>
            <w:proofErr w:type="spellStart"/>
            <w:r>
              <w:t>avec</w:t>
            </w:r>
            <w:proofErr w:type="spellEnd"/>
            <w:r>
              <w:t xml:space="preserve"> la </w:t>
            </w:r>
            <w:proofErr w:type="spellStart"/>
            <w:r>
              <w:t>fiche</w:t>
            </w:r>
            <w:proofErr w:type="spellEnd"/>
            <w:r>
              <w:t xml:space="preserve"> </w:t>
            </w:r>
            <w:proofErr w:type="spellStart"/>
            <w:r>
              <w:t>d’écriture</w:t>
            </w:r>
            <w:proofErr w:type="spellEnd"/>
            <w:r>
              <w:t>.</w:t>
            </w:r>
          </w:p>
          <w:p w:rsidR="00D9299A" w:rsidRDefault="00D9299A" w:rsidP="00512F1F">
            <w:pPr>
              <w:tabs>
                <w:tab w:val="left" w:pos="2868"/>
              </w:tabs>
              <w:jc w:val="both"/>
            </w:pPr>
          </w:p>
        </w:tc>
      </w:tr>
    </w:tbl>
    <w:p w:rsidR="00D9299A" w:rsidRPr="00BE16D4" w:rsidRDefault="00D9299A" w:rsidP="00D9299A">
      <w:pPr>
        <w:tabs>
          <w:tab w:val="left" w:pos="2868"/>
        </w:tabs>
        <w:ind w:left="360"/>
        <w:jc w:val="both"/>
        <w:rPr>
          <w:sz w:val="22"/>
          <w:szCs w:val="22"/>
          <w:lang w:val="fr-FR"/>
        </w:rPr>
      </w:pPr>
    </w:p>
    <w:p w:rsidR="00D9299A" w:rsidRPr="00BE16D4" w:rsidRDefault="00D9299A" w:rsidP="00D9299A">
      <w:pPr>
        <w:tabs>
          <w:tab w:val="left" w:pos="2868"/>
        </w:tabs>
        <w:spacing w:line="240" w:lineRule="auto"/>
        <w:ind w:left="360"/>
        <w:jc w:val="both"/>
        <w:rPr>
          <w:color w:val="FF0000"/>
        </w:rPr>
      </w:pPr>
      <w:r>
        <w:t>Auf diese Weise sind die Schreibaufgaben offener und bieten mehr Möglichkeiten des subjektiven Ausdrucks, als es die Aufgabe erlaubt, den Brief der Großmutter an Brice zu formulieren (p. 31, l. 26-27/p. 31, l. 27-28).</w:t>
      </w:r>
      <w:r>
        <w:tab/>
      </w:r>
      <w:r>
        <w:br/>
      </w:r>
    </w:p>
    <w:p w:rsidR="00D9299A" w:rsidRPr="00BE16D4" w:rsidRDefault="00D9299A" w:rsidP="00D9299A">
      <w:pPr>
        <w:pStyle w:val="berschrift3"/>
      </w:pPr>
      <w:bookmarkStart w:id="4" w:name="_Toc466726497"/>
      <w:proofErr w:type="spellStart"/>
      <w:r w:rsidRPr="00BE16D4">
        <w:t>Chapitre</w:t>
      </w:r>
      <w:proofErr w:type="spellEnd"/>
      <w:r w:rsidRPr="00BE16D4">
        <w:t xml:space="preserve"> 20/</w:t>
      </w:r>
      <w:proofErr w:type="spellStart"/>
      <w:r w:rsidRPr="00BE16D4">
        <w:t>Epilogue</w:t>
      </w:r>
      <w:bookmarkEnd w:id="4"/>
      <w:proofErr w:type="spellEnd"/>
    </w:p>
    <w:p w:rsidR="00D9299A" w:rsidRDefault="00D9299A" w:rsidP="00D9299A">
      <w:pPr>
        <w:tabs>
          <w:tab w:val="left" w:pos="2868"/>
        </w:tabs>
        <w:spacing w:line="240" w:lineRule="auto"/>
        <w:ind w:left="360"/>
        <w:jc w:val="both"/>
      </w:pPr>
      <w:r w:rsidRPr="00BE16D4">
        <w:rPr>
          <w:b/>
        </w:rPr>
        <w:t xml:space="preserve">Der Kommissar </w:t>
      </w:r>
      <w:proofErr w:type="spellStart"/>
      <w:r w:rsidRPr="00BE16D4">
        <w:rPr>
          <w:b/>
        </w:rPr>
        <w:t>Despart</w:t>
      </w:r>
      <w:proofErr w:type="spellEnd"/>
      <w:r>
        <w:t xml:space="preserve"> ist eine dritte Person, aus deren Perspektive man die Schülerinnen und Schüler die Ereignisse betrachten lassen kann. Sicherlich ist dieser Blickwinkel viel anspruchsvoller als die beiden oben aufgeführten, weil der gewählte Zeitpunkt das Ende der Geschichte ist und der Kommissar dann auch im Bewusstsein seines Irrtums und der Folgen für Brice Lemeunier schreiben muss. Eine Schwierigkeit, mit der sich sehr leistungsstarke Lernende gegebenenfalls konfrontiert sehen, besteht darin, dass sie rückblickend Handlungsalternativen formulieren wollen und dafür Strukturen benötigen, die noch nicht erworben wurden (z. B. « </w:t>
      </w:r>
      <w:proofErr w:type="spellStart"/>
      <w:r>
        <w:t>J’aurais</w:t>
      </w:r>
      <w:proofErr w:type="spellEnd"/>
      <w:r>
        <w:t xml:space="preserve"> </w:t>
      </w:r>
      <w:proofErr w:type="spellStart"/>
      <w:r>
        <w:t>dû</w:t>
      </w:r>
      <w:proofErr w:type="spellEnd"/>
      <w:r>
        <w:t xml:space="preserve"> y </w:t>
      </w:r>
      <w:proofErr w:type="spellStart"/>
      <w:r>
        <w:t>penser</w:t>
      </w:r>
      <w:proofErr w:type="spellEnd"/>
      <w:r>
        <w:t xml:space="preserve"> plus </w:t>
      </w:r>
      <w:proofErr w:type="spellStart"/>
      <w:r>
        <w:t>tôt</w:t>
      </w:r>
      <w:proofErr w:type="spellEnd"/>
      <w:r>
        <w:t>! »). Hier liegt es nahe, mit ihnen Ausdruckswege zu suchen, die Vergleichbares meinen und deren Struktur ihnen vertraut ist (z. B. in Form einer Frage: « </w:t>
      </w:r>
      <w:proofErr w:type="spellStart"/>
      <w:r>
        <w:t>Pourquoi</w:t>
      </w:r>
      <w:proofErr w:type="spellEnd"/>
      <w:r>
        <w:t xml:space="preserve"> </w:t>
      </w:r>
      <w:proofErr w:type="spellStart"/>
      <w:r>
        <w:t>est-ce</w:t>
      </w:r>
      <w:proofErr w:type="spellEnd"/>
      <w:r>
        <w:t xml:space="preserve"> </w:t>
      </w:r>
      <w:proofErr w:type="spellStart"/>
      <w:r>
        <w:t>que</w:t>
      </w:r>
      <w:proofErr w:type="spellEnd"/>
      <w:r>
        <w:t xml:space="preserve"> je </w:t>
      </w:r>
      <w:proofErr w:type="spellStart"/>
      <w:r>
        <w:t>n’y</w:t>
      </w:r>
      <w:proofErr w:type="spellEnd"/>
      <w:r>
        <w:t xml:space="preserve"> ai </w:t>
      </w:r>
      <w:proofErr w:type="spellStart"/>
      <w:r>
        <w:t>pas</w:t>
      </w:r>
      <w:proofErr w:type="spellEnd"/>
      <w:r>
        <w:t xml:space="preserve"> </w:t>
      </w:r>
      <w:proofErr w:type="spellStart"/>
      <w:r>
        <w:t>pensé</w:t>
      </w:r>
      <w:proofErr w:type="spellEnd"/>
      <w:r>
        <w:t xml:space="preserve"> plus </w:t>
      </w:r>
      <w:proofErr w:type="spellStart"/>
      <w:r>
        <w:t>tôt</w:t>
      </w:r>
      <w:proofErr w:type="spellEnd"/>
      <w:r>
        <w:t>? »</w:t>
      </w:r>
    </w:p>
    <w:p w:rsidR="00D9299A" w:rsidRDefault="00D9299A" w:rsidP="00D9299A">
      <w:r>
        <w:br w:type="page"/>
      </w:r>
    </w:p>
    <w:tbl>
      <w:tblPr>
        <w:tblStyle w:val="Tabellenraster"/>
        <w:tblW w:w="0" w:type="auto"/>
        <w:tblLook w:val="04A0" w:firstRow="1" w:lastRow="0" w:firstColumn="1" w:lastColumn="0" w:noHBand="0" w:noVBand="1"/>
      </w:tblPr>
      <w:tblGrid>
        <w:gridCol w:w="9060"/>
      </w:tblGrid>
      <w:tr w:rsidR="00D9299A" w:rsidRPr="00343A26" w:rsidTr="00512F1F">
        <w:tc>
          <w:tcPr>
            <w:tcW w:w="9060" w:type="dxa"/>
            <w:tcBorders>
              <w:top w:val="single" w:sz="4" w:space="0" w:color="auto"/>
              <w:left w:val="single" w:sz="4" w:space="0" w:color="auto"/>
              <w:bottom w:val="single" w:sz="4" w:space="0" w:color="auto"/>
              <w:right w:val="single" w:sz="4" w:space="0" w:color="auto"/>
            </w:tcBorders>
          </w:tcPr>
          <w:p w:rsidR="00D9299A" w:rsidRDefault="00D9299A" w:rsidP="00512F1F">
            <w:pPr>
              <w:tabs>
                <w:tab w:val="left" w:pos="2868"/>
              </w:tabs>
              <w:jc w:val="both"/>
            </w:pPr>
          </w:p>
          <w:p w:rsidR="00D9299A" w:rsidRDefault="00D9299A" w:rsidP="00D9299A">
            <w:pPr>
              <w:tabs>
                <w:tab w:val="left" w:pos="2868"/>
              </w:tabs>
              <w:spacing w:line="240" w:lineRule="auto"/>
              <w:jc w:val="both"/>
              <w:rPr>
                <w:lang w:val="fr-FR"/>
              </w:rPr>
            </w:pPr>
            <w:r w:rsidRPr="00BE16D4">
              <w:rPr>
                <w:lang w:val="fr-FR"/>
              </w:rPr>
              <w:t xml:space="preserve">Le lendemain des événements, le commissaire </w:t>
            </w:r>
            <w:proofErr w:type="spellStart"/>
            <w:r w:rsidRPr="00BE16D4">
              <w:rPr>
                <w:lang w:val="fr-FR"/>
              </w:rPr>
              <w:t>Despart</w:t>
            </w:r>
            <w:proofErr w:type="spellEnd"/>
            <w:r w:rsidRPr="00BE16D4">
              <w:rPr>
                <w:lang w:val="fr-FR"/>
              </w:rPr>
              <w:t xml:space="preserve"> écrit dans son journal intime. Il pense à son enquête et à Martin. Ecris son texte.</w:t>
            </w:r>
          </w:p>
          <w:p w:rsidR="00D9299A" w:rsidRPr="00BE16D4" w:rsidRDefault="00D9299A" w:rsidP="00D9299A">
            <w:pPr>
              <w:tabs>
                <w:tab w:val="left" w:pos="2868"/>
              </w:tabs>
              <w:spacing w:line="240" w:lineRule="auto"/>
              <w:jc w:val="both"/>
              <w:rPr>
                <w:lang w:val="fr-FR"/>
              </w:rPr>
            </w:pPr>
          </w:p>
          <w:p w:rsidR="00D9299A" w:rsidRPr="00D9299A" w:rsidRDefault="00D9299A" w:rsidP="00D9299A">
            <w:pPr>
              <w:tabs>
                <w:tab w:val="left" w:pos="2868"/>
              </w:tabs>
              <w:spacing w:line="240" w:lineRule="auto"/>
              <w:jc w:val="both"/>
              <w:rPr>
                <w:color w:val="FF0000"/>
                <w:lang w:val="fr-FR"/>
              </w:rPr>
            </w:pPr>
            <w:r w:rsidRPr="00BE16D4">
              <w:rPr>
                <w:lang w:val="fr-FR"/>
              </w:rPr>
              <w:t xml:space="preserve">Tu trouves des informations sur l’enquête du commissaire à la page 58, l. 1-5 et 16-25 (p. 58, l. 1-5 et 17-26) </w:t>
            </w:r>
          </w:p>
        </w:tc>
      </w:tr>
    </w:tbl>
    <w:p w:rsidR="00D9299A" w:rsidRPr="00BE16D4" w:rsidRDefault="00D9299A" w:rsidP="00D9299A">
      <w:pPr>
        <w:tabs>
          <w:tab w:val="left" w:pos="2868"/>
        </w:tabs>
        <w:jc w:val="both"/>
        <w:rPr>
          <w:sz w:val="22"/>
          <w:szCs w:val="22"/>
          <w:lang w:val="fr-FR"/>
        </w:rPr>
      </w:pPr>
    </w:p>
    <w:p w:rsidR="00D9299A" w:rsidRDefault="00D9299A" w:rsidP="00D9299A">
      <w:pPr>
        <w:pStyle w:val="berschrift2"/>
        <w:spacing w:before="240" w:line="276" w:lineRule="auto"/>
      </w:pPr>
      <w:bookmarkStart w:id="5" w:name="_Toc466726498"/>
      <w:r w:rsidRPr="005311A9">
        <w:t xml:space="preserve">Möglichkeiten der Einführung und Übung grammatischer Strukturen aus ausgewählten Einheiten gängiger Lehrwerke für die 8. </w:t>
      </w:r>
      <w:r>
        <w:t>Klasse</w:t>
      </w:r>
      <w:bookmarkEnd w:id="5"/>
    </w:p>
    <w:p w:rsidR="00D9299A" w:rsidRPr="00C5128B" w:rsidRDefault="00D9299A" w:rsidP="00D9299A">
      <w:pPr>
        <w:spacing w:line="240" w:lineRule="auto"/>
        <w:jc w:val="both"/>
        <w:rPr>
          <w:lang w:val="fr-FR"/>
        </w:rPr>
      </w:pPr>
      <w:r>
        <w:t xml:space="preserve">Die Lektüre des Jugendromans </w:t>
      </w:r>
      <w:proofErr w:type="spellStart"/>
      <w:r>
        <w:rPr>
          <w:i/>
        </w:rPr>
        <w:t>Frères</w:t>
      </w:r>
      <w:proofErr w:type="spellEnd"/>
      <w:r>
        <w:rPr>
          <w:i/>
        </w:rPr>
        <w:t xml:space="preserve"> de sang</w:t>
      </w:r>
      <w:r>
        <w:t xml:space="preserve"> wird für das Ende der 8. Klasse empfohlen. Will man die Arbeit mit dem Roman auch nutzen, um einzelne grammatische Strukturen einzuführen und zu üben, welche die beiden Lehrwerke </w:t>
      </w:r>
      <w:r>
        <w:rPr>
          <w:i/>
        </w:rPr>
        <w:t xml:space="preserve">A plus! 3 </w:t>
      </w:r>
      <w:proofErr w:type="spellStart"/>
      <w:r>
        <w:rPr>
          <w:i/>
        </w:rPr>
        <w:t>nouvelle</w:t>
      </w:r>
      <w:proofErr w:type="spellEnd"/>
      <w:r>
        <w:rPr>
          <w:i/>
        </w:rPr>
        <w:t xml:space="preserve"> </w:t>
      </w:r>
      <w:proofErr w:type="spellStart"/>
      <w:r>
        <w:rPr>
          <w:i/>
        </w:rPr>
        <w:t>édition</w:t>
      </w:r>
      <w:proofErr w:type="spellEnd"/>
      <w:r>
        <w:t xml:space="preserve"> und </w:t>
      </w:r>
      <w:proofErr w:type="spellStart"/>
      <w:r>
        <w:rPr>
          <w:i/>
        </w:rPr>
        <w:t>Découvertes</w:t>
      </w:r>
      <w:proofErr w:type="spellEnd"/>
      <w:r>
        <w:rPr>
          <w:i/>
        </w:rPr>
        <w:t xml:space="preserve"> 3 </w:t>
      </w:r>
      <w:proofErr w:type="spellStart"/>
      <w:r>
        <w:rPr>
          <w:i/>
        </w:rPr>
        <w:t>série</w:t>
      </w:r>
      <w:proofErr w:type="spellEnd"/>
      <w:r>
        <w:rPr>
          <w:i/>
        </w:rPr>
        <w:t xml:space="preserve"> </w:t>
      </w:r>
      <w:proofErr w:type="spellStart"/>
      <w:r>
        <w:rPr>
          <w:i/>
        </w:rPr>
        <w:t>jaune</w:t>
      </w:r>
      <w:proofErr w:type="spellEnd"/>
      <w:r>
        <w:t xml:space="preserve"> an das Ende des Standardraums 6/7/8 setzen, bieten sich verschiedene Möglichkeiten der Anknüpfung an die Handlung sowie an die Textsorten an, die in den Kapiteln dieses Unterrichtsvorschlags erarbeitet werden. Im Folgenden finden sich Vorschläge zur Integration der Strukturen </w:t>
      </w:r>
      <w:proofErr w:type="spellStart"/>
      <w:r>
        <w:rPr>
          <w:i/>
        </w:rPr>
        <w:t>venir</w:t>
      </w:r>
      <w:proofErr w:type="spellEnd"/>
      <w:r>
        <w:rPr>
          <w:i/>
        </w:rPr>
        <w:t xml:space="preserve"> de faire qc</w:t>
      </w:r>
      <w:r>
        <w:t xml:space="preserve">, </w:t>
      </w:r>
      <w:proofErr w:type="spellStart"/>
      <w:r>
        <w:rPr>
          <w:i/>
        </w:rPr>
        <w:t>être</w:t>
      </w:r>
      <w:proofErr w:type="spellEnd"/>
      <w:r>
        <w:rPr>
          <w:i/>
        </w:rPr>
        <w:t xml:space="preserve"> en </w:t>
      </w:r>
      <w:proofErr w:type="spellStart"/>
      <w:r>
        <w:rPr>
          <w:i/>
        </w:rPr>
        <w:t>train</w:t>
      </w:r>
      <w:proofErr w:type="spellEnd"/>
      <w:r>
        <w:rPr>
          <w:i/>
        </w:rPr>
        <w:t xml:space="preserve"> de faire qc</w:t>
      </w:r>
      <w:r>
        <w:t xml:space="preserve"> und des </w:t>
      </w:r>
      <w:proofErr w:type="spellStart"/>
      <w:r>
        <w:rPr>
          <w:i/>
        </w:rPr>
        <w:t>futur</w:t>
      </w:r>
      <w:proofErr w:type="spellEnd"/>
      <w:r>
        <w:rPr>
          <w:i/>
        </w:rPr>
        <w:t xml:space="preserve"> simple</w:t>
      </w:r>
      <w:r>
        <w:t xml:space="preserve">. Diese werden in </w:t>
      </w:r>
      <w:proofErr w:type="spellStart"/>
      <w:r>
        <w:rPr>
          <w:i/>
        </w:rPr>
        <w:t>Découvertes</w:t>
      </w:r>
      <w:proofErr w:type="spellEnd"/>
      <w:r>
        <w:rPr>
          <w:i/>
        </w:rPr>
        <w:t xml:space="preserve"> 3</w:t>
      </w:r>
      <w:r>
        <w:t xml:space="preserve"> in den </w:t>
      </w:r>
      <w:proofErr w:type="spellStart"/>
      <w:r>
        <w:rPr>
          <w:i/>
        </w:rPr>
        <w:t>unités</w:t>
      </w:r>
      <w:proofErr w:type="spellEnd"/>
      <w:r>
        <w:rPr>
          <w:i/>
        </w:rPr>
        <w:t xml:space="preserve"> 3 </w:t>
      </w:r>
      <w:r>
        <w:t xml:space="preserve">und </w:t>
      </w:r>
      <w:r>
        <w:rPr>
          <w:i/>
        </w:rPr>
        <w:t>4</w:t>
      </w:r>
      <w:r>
        <w:t xml:space="preserve"> </w:t>
      </w:r>
      <w:proofErr w:type="spellStart"/>
      <w:r>
        <w:t>eingefüht</w:t>
      </w:r>
      <w:proofErr w:type="spellEnd"/>
      <w:r>
        <w:t xml:space="preserve">, in </w:t>
      </w:r>
      <w:r>
        <w:rPr>
          <w:i/>
        </w:rPr>
        <w:t xml:space="preserve">A plus! </w:t>
      </w:r>
      <w:r w:rsidRPr="00C5128B">
        <w:rPr>
          <w:i/>
          <w:lang w:val="fr-FR"/>
        </w:rPr>
        <w:t>3</w:t>
      </w:r>
      <w:r w:rsidRPr="00C5128B">
        <w:rPr>
          <w:lang w:val="fr-FR"/>
        </w:rPr>
        <w:t xml:space="preserve"> in der </w:t>
      </w:r>
      <w:r w:rsidRPr="00C5128B">
        <w:rPr>
          <w:i/>
          <w:lang w:val="fr-FR"/>
        </w:rPr>
        <w:t xml:space="preserve">unité 5 </w:t>
      </w:r>
      <w:r w:rsidRPr="00C5128B">
        <w:rPr>
          <w:lang w:val="fr-FR"/>
        </w:rPr>
        <w:t xml:space="preserve">und </w:t>
      </w:r>
      <w:proofErr w:type="spellStart"/>
      <w:r w:rsidRPr="00C5128B">
        <w:rPr>
          <w:lang w:val="fr-FR"/>
        </w:rPr>
        <w:t>im</w:t>
      </w:r>
      <w:proofErr w:type="spellEnd"/>
      <w:r w:rsidRPr="00C5128B">
        <w:rPr>
          <w:i/>
          <w:lang w:val="fr-FR"/>
        </w:rPr>
        <w:t xml:space="preserve"> Module E</w:t>
      </w:r>
      <w:r w:rsidRPr="00C5128B">
        <w:rPr>
          <w:lang w:val="fr-FR"/>
        </w:rPr>
        <w:t xml:space="preserve">. </w:t>
      </w:r>
    </w:p>
    <w:p w:rsidR="00D9299A" w:rsidRPr="003A1480" w:rsidRDefault="00D9299A" w:rsidP="00D9299A">
      <w:pPr>
        <w:pStyle w:val="berschrift3"/>
        <w:rPr>
          <w:lang w:val="fr-FR"/>
        </w:rPr>
      </w:pPr>
      <w:bookmarkStart w:id="6" w:name="_Toc466726499"/>
      <w:r w:rsidRPr="003A1480">
        <w:rPr>
          <w:lang w:val="fr-FR"/>
        </w:rPr>
        <w:t xml:space="preserve">Die </w:t>
      </w:r>
      <w:proofErr w:type="spellStart"/>
      <w:r w:rsidRPr="003A1480">
        <w:rPr>
          <w:lang w:val="fr-FR"/>
        </w:rPr>
        <w:t>Strukturen</w:t>
      </w:r>
      <w:proofErr w:type="spellEnd"/>
      <w:r w:rsidRPr="003A1480">
        <w:rPr>
          <w:lang w:val="fr-FR"/>
        </w:rPr>
        <w:t xml:space="preserve"> venir de faire qc – être en train de faire qc</w:t>
      </w:r>
      <w:bookmarkEnd w:id="6"/>
    </w:p>
    <w:p w:rsidR="00D9299A" w:rsidRDefault="00D9299A" w:rsidP="00D9299A">
      <w:pPr>
        <w:spacing w:line="240" w:lineRule="auto"/>
        <w:jc w:val="both"/>
      </w:pPr>
      <w:r>
        <w:t>Die beiden Strukturen eignen sich zur Darstellung der Abfolge bzw. Gleichzeitigkeit zweier oder mehrerer Handlungen. Insofern können sie gut bei der Zusammenfassung eines Romankapitels eingesetzt werden. Zur Einführung eignen sich zum Beispiel Kapitel 9 und 10:</w:t>
      </w:r>
    </w:p>
    <w:tbl>
      <w:tblPr>
        <w:tblStyle w:val="Tabellenraster"/>
        <w:tblW w:w="0" w:type="auto"/>
        <w:tblLook w:val="04A0" w:firstRow="1" w:lastRow="0" w:firstColumn="1" w:lastColumn="0" w:noHBand="0" w:noVBand="1"/>
      </w:tblPr>
      <w:tblGrid>
        <w:gridCol w:w="9060"/>
      </w:tblGrid>
      <w:tr w:rsidR="00D9299A" w:rsidRPr="00343A26" w:rsidTr="00512F1F">
        <w:tc>
          <w:tcPr>
            <w:tcW w:w="9062" w:type="dxa"/>
            <w:tcBorders>
              <w:top w:val="single" w:sz="4" w:space="0" w:color="auto"/>
              <w:left w:val="single" w:sz="4" w:space="0" w:color="auto"/>
              <w:bottom w:val="single" w:sz="4" w:space="0" w:color="auto"/>
              <w:right w:val="single" w:sz="4" w:space="0" w:color="auto"/>
            </w:tcBorders>
          </w:tcPr>
          <w:p w:rsidR="00D9299A" w:rsidRDefault="00D9299A" w:rsidP="00D9299A">
            <w:pPr>
              <w:spacing w:line="240" w:lineRule="auto"/>
              <w:jc w:val="both"/>
              <w:rPr>
                <w:lang w:val="fr-FR"/>
              </w:rPr>
            </w:pPr>
            <w:r w:rsidRPr="00C5128B">
              <w:rPr>
                <w:lang w:val="fr-FR"/>
              </w:rPr>
              <w:t xml:space="preserve"> </w:t>
            </w:r>
          </w:p>
          <w:p w:rsidR="00D9299A" w:rsidRPr="00C5128B" w:rsidRDefault="00D9299A" w:rsidP="00D9299A">
            <w:pPr>
              <w:spacing w:line="240" w:lineRule="auto"/>
              <w:jc w:val="both"/>
              <w:rPr>
                <w:lang w:val="fr-FR"/>
              </w:rPr>
            </w:pPr>
            <w:r w:rsidRPr="00C5128B">
              <w:rPr>
                <w:lang w:val="fr-FR"/>
              </w:rPr>
              <w:t xml:space="preserve">Martin </w:t>
            </w:r>
            <w:r w:rsidRPr="00C5128B">
              <w:rPr>
                <w:b/>
                <w:lang w:val="fr-FR"/>
              </w:rPr>
              <w:t>est en train de faire</w:t>
            </w:r>
            <w:r w:rsidRPr="00C5128B">
              <w:rPr>
                <w:lang w:val="fr-FR"/>
              </w:rPr>
              <w:t xml:space="preserve"> un tour de vélo : il voit les journalistes et a une idée.</w:t>
            </w:r>
          </w:p>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r w:rsidRPr="00C5128B">
              <w:rPr>
                <w:lang w:val="fr-FR"/>
              </w:rPr>
              <w:t xml:space="preserve">Martin </w:t>
            </w:r>
            <w:r w:rsidRPr="00C5128B">
              <w:rPr>
                <w:b/>
                <w:lang w:val="fr-FR"/>
              </w:rPr>
              <w:t>est en train de vérifier</w:t>
            </w:r>
            <w:r w:rsidRPr="00C5128B">
              <w:rPr>
                <w:lang w:val="fr-FR"/>
              </w:rPr>
              <w:t xml:space="preserve"> les informations sur la clé USB quand il comprend qu’on peut reprocher à Brice les cinq meurtres.</w:t>
            </w:r>
          </w:p>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r w:rsidRPr="00C5128B">
              <w:rPr>
                <w:lang w:val="fr-FR"/>
              </w:rPr>
              <w:t>Martin raconte : « </w:t>
            </w:r>
            <w:r w:rsidRPr="00C5128B">
              <w:rPr>
                <w:b/>
                <w:lang w:val="fr-FR"/>
              </w:rPr>
              <w:t>J’étais en train de faire</w:t>
            </w:r>
            <w:r w:rsidRPr="00C5128B">
              <w:rPr>
                <w:lang w:val="fr-FR"/>
              </w:rPr>
              <w:t xml:space="preserve"> un tour de vélo : j’ai vu les journalistes et j’ai eu une idée. »</w:t>
            </w:r>
          </w:p>
          <w:p w:rsidR="00D9299A" w:rsidRPr="00C5128B" w:rsidRDefault="00D9299A" w:rsidP="00D9299A">
            <w:pPr>
              <w:spacing w:line="240" w:lineRule="auto"/>
              <w:jc w:val="both"/>
              <w:rPr>
                <w:lang w:val="fr-FR"/>
              </w:rPr>
            </w:pPr>
          </w:p>
        </w:tc>
      </w:tr>
      <w:tr w:rsidR="00D9299A" w:rsidRPr="00343A26" w:rsidTr="00512F1F">
        <w:tc>
          <w:tcPr>
            <w:tcW w:w="9062" w:type="dxa"/>
            <w:tcBorders>
              <w:top w:val="single" w:sz="4" w:space="0" w:color="auto"/>
              <w:left w:val="single" w:sz="4" w:space="0" w:color="auto"/>
              <w:bottom w:val="single" w:sz="4" w:space="0" w:color="auto"/>
              <w:right w:val="single" w:sz="4" w:space="0" w:color="auto"/>
            </w:tcBorders>
          </w:tcPr>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r w:rsidRPr="00C5128B">
              <w:rPr>
                <w:lang w:val="fr-FR"/>
              </w:rPr>
              <w:t xml:space="preserve">Martin </w:t>
            </w:r>
            <w:r w:rsidRPr="00C5128B">
              <w:rPr>
                <w:b/>
                <w:lang w:val="fr-FR"/>
              </w:rPr>
              <w:t>vient de comprendre</w:t>
            </w:r>
            <w:r w:rsidRPr="00C5128B">
              <w:rPr>
                <w:lang w:val="fr-FR"/>
              </w:rPr>
              <w:t xml:space="preserve"> que l’emploi du temps de Brice correspond aux dates des meurtres quand il décide d’appeler sa grand-mère.</w:t>
            </w:r>
          </w:p>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r w:rsidRPr="00C5128B">
              <w:rPr>
                <w:lang w:val="fr-FR"/>
              </w:rPr>
              <w:t xml:space="preserve">Martin </w:t>
            </w:r>
            <w:r w:rsidRPr="00C5128B">
              <w:rPr>
                <w:b/>
                <w:lang w:val="fr-FR"/>
              </w:rPr>
              <w:t>vient de raccrocher</w:t>
            </w:r>
            <w:r w:rsidRPr="00C5128B">
              <w:rPr>
                <w:lang w:val="fr-FR"/>
              </w:rPr>
              <w:t xml:space="preserve"> quand il a l’idée d’une piste : l’équipe des jardiniers qui a planté les rosiers</w:t>
            </w:r>
            <w:r>
              <w:rPr>
                <w:lang w:val="fr-FR"/>
              </w:rPr>
              <w:t xml:space="preserve"> dans le jardin des Lemeunier !</w:t>
            </w:r>
          </w:p>
        </w:tc>
      </w:tr>
    </w:tbl>
    <w:p w:rsidR="00D9299A" w:rsidRDefault="00D9299A" w:rsidP="00D9299A">
      <w:pPr>
        <w:spacing w:before="120" w:line="240" w:lineRule="auto"/>
        <w:jc w:val="both"/>
      </w:pPr>
      <w:r>
        <w:t xml:space="preserve">Zum Üben eignen sich die Übungen und Beispielsätze im Lehrwerk </w:t>
      </w:r>
      <w:r>
        <w:rPr>
          <w:i/>
        </w:rPr>
        <w:t>A plus! 3</w:t>
      </w:r>
      <w:r>
        <w:t xml:space="preserve"> (p. 102, 107), dem dazugehörigen </w:t>
      </w:r>
      <w:proofErr w:type="spellStart"/>
      <w:r>
        <w:rPr>
          <w:i/>
        </w:rPr>
        <w:t>Carnet</w:t>
      </w:r>
      <w:proofErr w:type="spellEnd"/>
      <w:r>
        <w:rPr>
          <w:i/>
        </w:rPr>
        <w:t xml:space="preserve"> </w:t>
      </w:r>
      <w:proofErr w:type="spellStart"/>
      <w:r>
        <w:rPr>
          <w:i/>
        </w:rPr>
        <w:t>d’activités</w:t>
      </w:r>
      <w:proofErr w:type="spellEnd"/>
      <w:r>
        <w:t xml:space="preserve"> (p. 69), im Lehrwerk </w:t>
      </w:r>
      <w:proofErr w:type="spellStart"/>
      <w:r>
        <w:rPr>
          <w:i/>
        </w:rPr>
        <w:t>Découvertes</w:t>
      </w:r>
      <w:proofErr w:type="spellEnd"/>
      <w:r>
        <w:rPr>
          <w:i/>
        </w:rPr>
        <w:t xml:space="preserve"> 3</w:t>
      </w:r>
      <w:r>
        <w:t xml:space="preserve"> (p. 57-58) sowie dem entsprechenden </w:t>
      </w:r>
      <w:proofErr w:type="spellStart"/>
      <w:r>
        <w:rPr>
          <w:i/>
        </w:rPr>
        <w:t>Cahier</w:t>
      </w:r>
      <w:proofErr w:type="spellEnd"/>
      <w:r>
        <w:rPr>
          <w:i/>
        </w:rPr>
        <w:t xml:space="preserve"> </w:t>
      </w:r>
      <w:proofErr w:type="spellStart"/>
      <w:r>
        <w:rPr>
          <w:i/>
        </w:rPr>
        <w:t>d’activités</w:t>
      </w:r>
      <w:proofErr w:type="spellEnd"/>
      <w:r>
        <w:t xml:space="preserve"> (p. 36).</w:t>
      </w:r>
    </w:p>
    <w:p w:rsidR="00D9299A" w:rsidRDefault="00D9299A" w:rsidP="00D9299A">
      <w:pPr>
        <w:spacing w:line="240" w:lineRule="auto"/>
        <w:jc w:val="both"/>
      </w:pPr>
      <w:r>
        <w:t>Außerdem könnte mit folgender Übung die Bildung der Strukturen sowie ihre unterschiedliche Bedeutung trainiert werden. Die Sätze beziehen sich auf die erste Hälfte des Romans; mit ihnen werden also auch Teilaspekte des bislang erarbeiteten Inhalts rekapituliert:</w:t>
      </w:r>
    </w:p>
    <w:tbl>
      <w:tblPr>
        <w:tblStyle w:val="Tabellenraster"/>
        <w:tblW w:w="0" w:type="auto"/>
        <w:tblLook w:val="04A0" w:firstRow="1" w:lastRow="0" w:firstColumn="1" w:lastColumn="0" w:noHBand="0" w:noVBand="1"/>
      </w:tblPr>
      <w:tblGrid>
        <w:gridCol w:w="9060"/>
      </w:tblGrid>
      <w:tr w:rsidR="00D9299A" w:rsidTr="00512F1F">
        <w:tc>
          <w:tcPr>
            <w:tcW w:w="9062" w:type="dxa"/>
            <w:tcBorders>
              <w:top w:val="single" w:sz="4" w:space="0" w:color="auto"/>
              <w:left w:val="single" w:sz="4" w:space="0" w:color="auto"/>
              <w:bottom w:val="single" w:sz="4" w:space="0" w:color="auto"/>
              <w:right w:val="single" w:sz="4" w:space="0" w:color="auto"/>
            </w:tcBorders>
          </w:tcPr>
          <w:p w:rsidR="00D9299A" w:rsidRDefault="00D9299A" w:rsidP="00512F1F">
            <w:pPr>
              <w:jc w:val="both"/>
            </w:pPr>
          </w:p>
          <w:p w:rsidR="00D9299A" w:rsidRDefault="00D9299A" w:rsidP="00512F1F">
            <w:pPr>
              <w:jc w:val="both"/>
              <w:rPr>
                <w:i/>
                <w:lang w:val="fr-FR"/>
              </w:rPr>
            </w:pPr>
            <w:r w:rsidRPr="00C5128B">
              <w:rPr>
                <w:i/>
                <w:lang w:val="fr-FR"/>
              </w:rPr>
              <w:t xml:space="preserve">Complète les phrases par </w:t>
            </w:r>
            <w:r w:rsidRPr="00C5128B">
              <w:rPr>
                <w:b/>
                <w:i/>
                <w:lang w:val="fr-FR"/>
              </w:rPr>
              <w:t>être en train de</w:t>
            </w:r>
            <w:r w:rsidRPr="00C5128B">
              <w:rPr>
                <w:i/>
                <w:lang w:val="fr-FR"/>
              </w:rPr>
              <w:t xml:space="preserve"> ou </w:t>
            </w:r>
            <w:r w:rsidRPr="00C5128B">
              <w:rPr>
                <w:b/>
                <w:i/>
                <w:lang w:val="fr-FR"/>
              </w:rPr>
              <w:t>venir de</w:t>
            </w:r>
            <w:r w:rsidRPr="00C5128B">
              <w:rPr>
                <w:i/>
                <w:lang w:val="fr-FR"/>
              </w:rPr>
              <w:t>. N’oublie pas de conjuguer les verbes !</w:t>
            </w:r>
          </w:p>
          <w:p w:rsidR="00D9299A" w:rsidRPr="00C5128B" w:rsidRDefault="00D9299A" w:rsidP="00512F1F">
            <w:pPr>
              <w:jc w:val="both"/>
              <w:rPr>
                <w:lang w:val="fr-FR"/>
              </w:rPr>
            </w:pPr>
          </w:p>
          <w:p w:rsidR="00D9299A" w:rsidRDefault="00D9299A" w:rsidP="00D9299A">
            <w:pPr>
              <w:pStyle w:val="Listenabsatz"/>
              <w:numPr>
                <w:ilvl w:val="0"/>
                <w:numId w:val="5"/>
              </w:numPr>
              <w:spacing w:line="240" w:lineRule="auto"/>
              <w:jc w:val="both"/>
            </w:pPr>
            <w:r w:rsidRPr="00C5128B">
              <w:rPr>
                <w:lang w:val="fr-FR"/>
              </w:rPr>
              <w:t xml:space="preserve">La famille ______________________________________ manger. Martin n’a pas encore fini ses lasagnes. </w:t>
            </w:r>
            <w:proofErr w:type="spellStart"/>
            <w:r>
              <w:t>Tout</w:t>
            </w:r>
            <w:proofErr w:type="spellEnd"/>
            <w:r>
              <w:t xml:space="preserve"> à </w:t>
            </w:r>
            <w:proofErr w:type="spellStart"/>
            <w:r>
              <w:t>coup</w:t>
            </w:r>
            <w:proofErr w:type="spellEnd"/>
            <w:r>
              <w:t xml:space="preserve">, on </w:t>
            </w:r>
            <w:proofErr w:type="spellStart"/>
            <w:r>
              <w:t>sonne</w:t>
            </w:r>
            <w:proofErr w:type="spellEnd"/>
            <w:r>
              <w:t xml:space="preserve"> à la </w:t>
            </w:r>
            <w:proofErr w:type="spellStart"/>
            <w:r>
              <w:t>porte</w:t>
            </w:r>
            <w:proofErr w:type="spellEnd"/>
            <w:r>
              <w:t>.</w:t>
            </w:r>
          </w:p>
          <w:p w:rsidR="00D9299A" w:rsidRDefault="00D9299A" w:rsidP="00512F1F">
            <w:pPr>
              <w:jc w:val="both"/>
            </w:pPr>
          </w:p>
          <w:p w:rsidR="00D9299A" w:rsidRDefault="00D9299A" w:rsidP="00D9299A">
            <w:pPr>
              <w:pStyle w:val="Listenabsatz"/>
              <w:numPr>
                <w:ilvl w:val="0"/>
                <w:numId w:val="5"/>
              </w:numPr>
              <w:spacing w:line="240" w:lineRule="auto"/>
              <w:jc w:val="both"/>
            </w:pPr>
            <w:r w:rsidRPr="00C5128B">
              <w:rPr>
                <w:lang w:val="fr-FR"/>
              </w:rPr>
              <w:t xml:space="preserve">La police ___________________________________ partir. Martin et sa mère sont seuls à la maison. </w:t>
            </w:r>
            <w:proofErr w:type="spellStart"/>
            <w:r>
              <w:t>Puis</w:t>
            </w:r>
            <w:proofErr w:type="spellEnd"/>
            <w:r>
              <w:t xml:space="preserve">, le </w:t>
            </w:r>
            <w:proofErr w:type="spellStart"/>
            <w:r>
              <w:t>téléphone</w:t>
            </w:r>
            <w:proofErr w:type="spellEnd"/>
            <w:r>
              <w:t xml:space="preserve"> </w:t>
            </w:r>
            <w:proofErr w:type="spellStart"/>
            <w:proofErr w:type="gramStart"/>
            <w:r>
              <w:t>sonne</w:t>
            </w:r>
            <w:proofErr w:type="spellEnd"/>
            <w:r>
              <w:t> :</w:t>
            </w:r>
            <w:proofErr w:type="gramEnd"/>
            <w:r>
              <w:t xml:space="preserve"> </w:t>
            </w:r>
            <w:proofErr w:type="spellStart"/>
            <w:r>
              <w:t>c’est</w:t>
            </w:r>
            <w:proofErr w:type="spellEnd"/>
            <w:r>
              <w:t xml:space="preserve"> </w:t>
            </w:r>
            <w:proofErr w:type="spellStart"/>
            <w:r>
              <w:t>une</w:t>
            </w:r>
            <w:proofErr w:type="spellEnd"/>
            <w:r>
              <w:t xml:space="preserve"> </w:t>
            </w:r>
            <w:proofErr w:type="spellStart"/>
            <w:r>
              <w:t>voisine</w:t>
            </w:r>
            <w:proofErr w:type="spellEnd"/>
            <w:r>
              <w:t> !</w:t>
            </w:r>
          </w:p>
          <w:p w:rsidR="00D9299A" w:rsidRDefault="00D9299A" w:rsidP="00D9299A">
            <w:pPr>
              <w:pStyle w:val="Listenabsatz"/>
            </w:pPr>
          </w:p>
          <w:p w:rsidR="00D9299A" w:rsidRDefault="00D9299A" w:rsidP="00512F1F">
            <w:pPr>
              <w:pStyle w:val="Listenabsatz"/>
            </w:pPr>
          </w:p>
          <w:p w:rsidR="00D9299A" w:rsidRPr="00D9299A" w:rsidRDefault="00D9299A" w:rsidP="00D9299A">
            <w:pPr>
              <w:pStyle w:val="Listenabsatz"/>
              <w:numPr>
                <w:ilvl w:val="0"/>
                <w:numId w:val="5"/>
              </w:numPr>
              <w:spacing w:line="240" w:lineRule="auto"/>
              <w:jc w:val="both"/>
              <w:rPr>
                <w:lang w:val="fr-FR"/>
              </w:rPr>
            </w:pPr>
            <w:r w:rsidRPr="00C5128B">
              <w:rPr>
                <w:lang w:val="fr-FR"/>
              </w:rPr>
              <w:t xml:space="preserve">M. Lemeunier __________________________________ téléphoner </w:t>
            </w:r>
            <w:r w:rsidR="004E3A28">
              <w:rPr>
                <w:lang w:val="fr-FR"/>
              </w:rPr>
              <w:t xml:space="preserve">et de dire </w:t>
            </w:r>
            <w:r w:rsidRPr="00C5128B">
              <w:rPr>
                <w:lang w:val="fr-FR"/>
              </w:rPr>
              <w:t xml:space="preserve">qu’il veut rester avec Brice au commissariat. </w:t>
            </w:r>
            <w:r w:rsidRPr="00D9299A">
              <w:rPr>
                <w:lang w:val="fr-FR"/>
              </w:rPr>
              <w:t>Donc, Mme Lemeunier va au lit.</w:t>
            </w:r>
          </w:p>
          <w:p w:rsidR="00D9299A" w:rsidRPr="00D9299A" w:rsidRDefault="00D9299A" w:rsidP="00512F1F">
            <w:pPr>
              <w:pStyle w:val="Listenabsatz"/>
              <w:rPr>
                <w:lang w:val="fr-FR"/>
              </w:rPr>
            </w:pPr>
          </w:p>
          <w:p w:rsidR="00D9299A" w:rsidRPr="00C5128B" w:rsidRDefault="00D9299A" w:rsidP="00D9299A">
            <w:pPr>
              <w:pStyle w:val="Listenabsatz"/>
              <w:numPr>
                <w:ilvl w:val="0"/>
                <w:numId w:val="5"/>
              </w:numPr>
              <w:spacing w:line="240" w:lineRule="auto"/>
              <w:jc w:val="both"/>
              <w:rPr>
                <w:lang w:val="fr-FR"/>
              </w:rPr>
            </w:pPr>
            <w:r w:rsidRPr="00C5128B">
              <w:rPr>
                <w:lang w:val="fr-FR"/>
              </w:rPr>
              <w:t>Samedi matin, les policiers ________________________________ chercher dans le jardin des Lemeunier. Le commissaire explique à Martin d’autres raisons pour lesquelles la police soupçonne Brice. Puis, un policier annonce que ses collègues ont trouvé quelque chose.</w:t>
            </w:r>
          </w:p>
          <w:p w:rsidR="00D9299A" w:rsidRPr="00C5128B" w:rsidRDefault="00D9299A" w:rsidP="00512F1F">
            <w:pPr>
              <w:pStyle w:val="Listenabsatz"/>
              <w:rPr>
                <w:lang w:val="fr-FR"/>
              </w:rPr>
            </w:pPr>
          </w:p>
          <w:p w:rsidR="00D9299A" w:rsidRDefault="00D9299A" w:rsidP="00D9299A">
            <w:pPr>
              <w:pStyle w:val="Listenabsatz"/>
              <w:numPr>
                <w:ilvl w:val="0"/>
                <w:numId w:val="5"/>
              </w:numPr>
              <w:spacing w:line="240" w:lineRule="auto"/>
              <w:jc w:val="both"/>
            </w:pPr>
            <w:r w:rsidRPr="00C5128B">
              <w:rPr>
                <w:lang w:val="fr-FR"/>
              </w:rPr>
              <w:t xml:space="preserve">A midi, Martin et son père _______________________________ discuter quand un inconnu </w:t>
            </w:r>
            <w:proofErr w:type="spellStart"/>
            <w:r w:rsidRPr="00C5128B">
              <w:rPr>
                <w:lang w:val="fr-FR"/>
              </w:rPr>
              <w:t>télephone</w:t>
            </w:r>
            <w:proofErr w:type="spellEnd"/>
            <w:r w:rsidRPr="00C5128B">
              <w:rPr>
                <w:lang w:val="fr-FR"/>
              </w:rPr>
              <w:t xml:space="preserve">. </w:t>
            </w:r>
            <w:r>
              <w:t xml:space="preserve">Il </w:t>
            </w:r>
            <w:proofErr w:type="spellStart"/>
            <w:proofErr w:type="gramStart"/>
            <w:r>
              <w:t>dit</w:t>
            </w:r>
            <w:proofErr w:type="spellEnd"/>
            <w:r>
              <w:t> :</w:t>
            </w:r>
            <w:proofErr w:type="gramEnd"/>
            <w:r>
              <w:t xml:space="preserve"> « </w:t>
            </w:r>
            <w:proofErr w:type="spellStart"/>
            <w:r>
              <w:t>Assassins</w:t>
            </w:r>
            <w:proofErr w:type="spellEnd"/>
            <w:r>
              <w:t xml:space="preserve"> … </w:t>
            </w:r>
            <w:proofErr w:type="spellStart"/>
            <w:r>
              <w:t>Famille</w:t>
            </w:r>
            <w:proofErr w:type="spellEnd"/>
            <w:r>
              <w:t xml:space="preserve"> </w:t>
            </w:r>
            <w:proofErr w:type="spellStart"/>
            <w:r>
              <w:t>d’assassins</w:t>
            </w:r>
            <w:proofErr w:type="spellEnd"/>
            <w:r>
              <w:t>. »</w:t>
            </w:r>
          </w:p>
          <w:p w:rsidR="00D9299A" w:rsidRDefault="00D9299A" w:rsidP="00512F1F">
            <w:pPr>
              <w:pStyle w:val="Listenabsatz"/>
            </w:pPr>
          </w:p>
          <w:p w:rsidR="00D9299A" w:rsidRDefault="00D9299A" w:rsidP="00D9299A">
            <w:pPr>
              <w:pStyle w:val="Listenabsatz"/>
              <w:numPr>
                <w:ilvl w:val="0"/>
                <w:numId w:val="5"/>
              </w:numPr>
              <w:spacing w:line="240" w:lineRule="auto"/>
              <w:jc w:val="both"/>
            </w:pPr>
            <w:r w:rsidRPr="00C5128B">
              <w:rPr>
                <w:lang w:val="fr-FR"/>
              </w:rPr>
              <w:t xml:space="preserve">Lundi matin, les journaux ______________________________ parler de l’affaire. Toute la classe de Martin a vu la photo de Brice sur la première page. </w:t>
            </w:r>
            <w:r>
              <w:t xml:space="preserve">Et </w:t>
            </w:r>
            <w:proofErr w:type="spellStart"/>
            <w:r>
              <w:t>presque</w:t>
            </w:r>
            <w:proofErr w:type="spellEnd"/>
            <w:r>
              <w:t xml:space="preserve"> </w:t>
            </w:r>
            <w:proofErr w:type="spellStart"/>
            <w:r>
              <w:t>tout</w:t>
            </w:r>
            <w:proofErr w:type="spellEnd"/>
            <w:r>
              <w:t xml:space="preserve"> le </w:t>
            </w:r>
            <w:proofErr w:type="spellStart"/>
            <w:r>
              <w:t>monde</w:t>
            </w:r>
            <w:proofErr w:type="spellEnd"/>
            <w:r>
              <w:t xml:space="preserve"> </w:t>
            </w:r>
            <w:proofErr w:type="spellStart"/>
            <w:r>
              <w:t>regarde</w:t>
            </w:r>
            <w:proofErr w:type="spellEnd"/>
            <w:r>
              <w:t xml:space="preserve"> Martin </w:t>
            </w:r>
            <w:proofErr w:type="spellStart"/>
            <w:r>
              <w:t>avec</w:t>
            </w:r>
            <w:proofErr w:type="spellEnd"/>
            <w:r>
              <w:t xml:space="preserve"> </w:t>
            </w:r>
            <w:proofErr w:type="spellStart"/>
            <w:r>
              <w:t>horreur</w:t>
            </w:r>
            <w:proofErr w:type="spellEnd"/>
            <w:r>
              <w:t>.</w:t>
            </w:r>
          </w:p>
          <w:p w:rsidR="00D9299A" w:rsidRDefault="00D9299A" w:rsidP="00512F1F">
            <w:pPr>
              <w:jc w:val="both"/>
            </w:pPr>
          </w:p>
        </w:tc>
      </w:tr>
      <w:tr w:rsidR="00D9299A" w:rsidTr="00512F1F">
        <w:tc>
          <w:tcPr>
            <w:tcW w:w="9062" w:type="dxa"/>
            <w:tcBorders>
              <w:top w:val="single" w:sz="4" w:space="0" w:color="auto"/>
              <w:left w:val="single" w:sz="4" w:space="0" w:color="auto"/>
              <w:bottom w:val="single" w:sz="4" w:space="0" w:color="auto"/>
              <w:right w:val="single" w:sz="4" w:space="0" w:color="auto"/>
            </w:tcBorders>
          </w:tcPr>
          <w:p w:rsidR="00D9299A" w:rsidRDefault="00D9299A" w:rsidP="00512F1F">
            <w:pPr>
              <w:jc w:val="both"/>
            </w:pPr>
          </w:p>
          <w:p w:rsidR="00D9299A" w:rsidRDefault="00D9299A" w:rsidP="00512F1F">
            <w:pPr>
              <w:jc w:val="both"/>
              <w:rPr>
                <w:b/>
              </w:rPr>
            </w:pPr>
            <w:proofErr w:type="gramStart"/>
            <w:r>
              <w:rPr>
                <w:b/>
              </w:rPr>
              <w:t>Solutions :</w:t>
            </w:r>
            <w:proofErr w:type="gramEnd"/>
          </w:p>
          <w:p w:rsidR="00D9299A" w:rsidRDefault="00D9299A" w:rsidP="00512F1F">
            <w:pPr>
              <w:jc w:val="both"/>
            </w:pPr>
          </w:p>
          <w:p w:rsidR="00D9299A" w:rsidRPr="00C5128B" w:rsidRDefault="00D9299A" w:rsidP="00D9299A">
            <w:pPr>
              <w:pStyle w:val="Listenabsatz"/>
              <w:numPr>
                <w:ilvl w:val="0"/>
                <w:numId w:val="6"/>
              </w:numPr>
              <w:spacing w:line="240" w:lineRule="auto"/>
              <w:jc w:val="both"/>
              <w:rPr>
                <w:lang w:val="fr-FR"/>
              </w:rPr>
            </w:pPr>
            <w:r w:rsidRPr="00C5128B">
              <w:rPr>
                <w:lang w:val="fr-FR"/>
              </w:rPr>
              <w:t>La famille est en train de manger.</w:t>
            </w:r>
          </w:p>
          <w:p w:rsidR="00D9299A" w:rsidRPr="00C5128B" w:rsidRDefault="00D9299A" w:rsidP="00D9299A">
            <w:pPr>
              <w:pStyle w:val="Listenabsatz"/>
              <w:numPr>
                <w:ilvl w:val="0"/>
                <w:numId w:val="6"/>
              </w:numPr>
              <w:spacing w:line="240" w:lineRule="auto"/>
              <w:jc w:val="both"/>
              <w:rPr>
                <w:lang w:val="fr-FR"/>
              </w:rPr>
            </w:pPr>
            <w:r w:rsidRPr="00C5128B">
              <w:rPr>
                <w:lang w:val="fr-FR"/>
              </w:rPr>
              <w:t>La police vient de partir.</w:t>
            </w:r>
          </w:p>
          <w:p w:rsidR="00D9299A" w:rsidRDefault="00D9299A" w:rsidP="00D9299A">
            <w:pPr>
              <w:pStyle w:val="Listenabsatz"/>
              <w:numPr>
                <w:ilvl w:val="0"/>
                <w:numId w:val="6"/>
              </w:numPr>
              <w:spacing w:line="240" w:lineRule="auto"/>
              <w:jc w:val="both"/>
            </w:pPr>
            <w:r>
              <w:t xml:space="preserve">M. Lemeunier </w:t>
            </w:r>
            <w:proofErr w:type="spellStart"/>
            <w:r>
              <w:t>vient</w:t>
            </w:r>
            <w:proofErr w:type="spellEnd"/>
            <w:r>
              <w:t xml:space="preserve"> de </w:t>
            </w:r>
            <w:proofErr w:type="spellStart"/>
            <w:r>
              <w:t>téléphoner</w:t>
            </w:r>
            <w:proofErr w:type="spellEnd"/>
          </w:p>
          <w:p w:rsidR="00D9299A" w:rsidRPr="00C5128B" w:rsidRDefault="00D9299A" w:rsidP="00D9299A">
            <w:pPr>
              <w:pStyle w:val="Listenabsatz"/>
              <w:numPr>
                <w:ilvl w:val="0"/>
                <w:numId w:val="6"/>
              </w:numPr>
              <w:spacing w:line="240" w:lineRule="auto"/>
              <w:jc w:val="both"/>
              <w:rPr>
                <w:lang w:val="fr-FR"/>
              </w:rPr>
            </w:pPr>
            <w:proofErr w:type="gramStart"/>
            <w:r w:rsidRPr="00C5128B">
              <w:rPr>
                <w:lang w:val="fr-FR"/>
              </w:rPr>
              <w:t>les</w:t>
            </w:r>
            <w:proofErr w:type="gramEnd"/>
            <w:r w:rsidRPr="00C5128B">
              <w:rPr>
                <w:lang w:val="fr-FR"/>
              </w:rPr>
              <w:t xml:space="preserve"> policiers sont en train de chercher dans le jardin</w:t>
            </w:r>
          </w:p>
          <w:p w:rsidR="00D9299A" w:rsidRPr="00C5128B" w:rsidRDefault="00D9299A" w:rsidP="00D9299A">
            <w:pPr>
              <w:pStyle w:val="Listenabsatz"/>
              <w:numPr>
                <w:ilvl w:val="0"/>
                <w:numId w:val="6"/>
              </w:numPr>
              <w:spacing w:line="240" w:lineRule="auto"/>
              <w:jc w:val="both"/>
              <w:rPr>
                <w:lang w:val="fr-FR"/>
              </w:rPr>
            </w:pPr>
            <w:r w:rsidRPr="00C5128B">
              <w:rPr>
                <w:lang w:val="fr-FR"/>
              </w:rPr>
              <w:t>Martin et son père sont en train de discuter</w:t>
            </w:r>
          </w:p>
          <w:p w:rsidR="00D9299A" w:rsidRDefault="00D9299A" w:rsidP="00D9299A">
            <w:pPr>
              <w:pStyle w:val="Listenabsatz"/>
              <w:numPr>
                <w:ilvl w:val="0"/>
                <w:numId w:val="6"/>
              </w:numPr>
              <w:spacing w:line="240" w:lineRule="auto"/>
              <w:jc w:val="both"/>
            </w:pPr>
            <w:r>
              <w:t xml:space="preserve">les </w:t>
            </w:r>
            <w:proofErr w:type="spellStart"/>
            <w:r>
              <w:t>journaux</w:t>
            </w:r>
            <w:proofErr w:type="spellEnd"/>
            <w:r>
              <w:t xml:space="preserve"> </w:t>
            </w:r>
            <w:proofErr w:type="spellStart"/>
            <w:r>
              <w:t>viennent</w:t>
            </w:r>
            <w:proofErr w:type="spellEnd"/>
            <w:r>
              <w:t xml:space="preserve"> de </w:t>
            </w:r>
            <w:proofErr w:type="spellStart"/>
            <w:r>
              <w:t>parler</w:t>
            </w:r>
            <w:proofErr w:type="spellEnd"/>
          </w:p>
          <w:p w:rsidR="00D9299A" w:rsidRDefault="00D9299A" w:rsidP="00512F1F">
            <w:pPr>
              <w:pStyle w:val="Listenabsatz"/>
              <w:jc w:val="both"/>
            </w:pPr>
          </w:p>
        </w:tc>
      </w:tr>
    </w:tbl>
    <w:p w:rsidR="00D9299A" w:rsidRDefault="00D9299A" w:rsidP="00D9299A">
      <w:pPr>
        <w:jc w:val="both"/>
        <w:rPr>
          <w:sz w:val="22"/>
          <w:szCs w:val="22"/>
          <w:lang w:val="fr-FR"/>
        </w:rPr>
      </w:pPr>
    </w:p>
    <w:p w:rsidR="00D9299A" w:rsidRDefault="00D9299A" w:rsidP="00D9299A">
      <w:pPr>
        <w:spacing w:before="120" w:line="240" w:lineRule="auto"/>
        <w:jc w:val="both"/>
      </w:pPr>
      <w:r>
        <w:t xml:space="preserve">Wenn die Strukturen parallel zur Textsorte </w:t>
      </w:r>
      <w:proofErr w:type="spellStart"/>
      <w:r>
        <w:rPr>
          <w:i/>
        </w:rPr>
        <w:t>résumé</w:t>
      </w:r>
      <w:proofErr w:type="spellEnd"/>
      <w:r>
        <w:rPr>
          <w:i/>
        </w:rPr>
        <w:t xml:space="preserve"> </w:t>
      </w:r>
      <w:r>
        <w:t xml:space="preserve">eingeführt und geübt werden, sollten sie auf der </w:t>
      </w:r>
      <w:r>
        <w:rPr>
          <w:i/>
        </w:rPr>
        <w:t xml:space="preserve">Fiche </w:t>
      </w:r>
      <w:proofErr w:type="spellStart"/>
      <w:r>
        <w:rPr>
          <w:i/>
        </w:rPr>
        <w:t>d‘écriture</w:t>
      </w:r>
      <w:proofErr w:type="spellEnd"/>
      <w:r>
        <w:rPr>
          <w:i/>
        </w:rPr>
        <w:t xml:space="preserve"> « Faire le </w:t>
      </w:r>
      <w:proofErr w:type="spellStart"/>
      <w:r>
        <w:rPr>
          <w:i/>
        </w:rPr>
        <w:t>portrait</w:t>
      </w:r>
      <w:proofErr w:type="spellEnd"/>
      <w:r>
        <w:rPr>
          <w:i/>
        </w:rPr>
        <w:t> »</w:t>
      </w:r>
      <w:r>
        <w:t xml:space="preserve"> zusätzlich unter den Ausdrucksmitteln, mit denen man </w:t>
      </w:r>
      <w:proofErr w:type="gramStart"/>
      <w:r>
        <w:t>die zeitlichen Abfolge</w:t>
      </w:r>
      <w:proofErr w:type="gramEnd"/>
      <w:r>
        <w:t xml:space="preserve"> der Ereignisse verdeutlicht, vermerkt werden. Auf dem Evaluationsbogen </w:t>
      </w:r>
      <w:proofErr w:type="spellStart"/>
      <w:r>
        <w:t>Fdt</w:t>
      </w:r>
      <w:proofErr w:type="spellEnd"/>
      <w:r>
        <w:t xml:space="preserve"> 16 zum </w:t>
      </w:r>
      <w:proofErr w:type="spellStart"/>
      <w:r>
        <w:rPr>
          <w:i/>
        </w:rPr>
        <w:t>résumé</w:t>
      </w:r>
      <w:proofErr w:type="spellEnd"/>
      <w:r>
        <w:rPr>
          <w:i/>
        </w:rPr>
        <w:t xml:space="preserve"> </w:t>
      </w:r>
      <w:r>
        <w:t>des Kapitels 11 wurden in der Beispiellösung, die Modellcharakter hat, bewusst beide Strukturen verwendet.</w:t>
      </w:r>
    </w:p>
    <w:p w:rsidR="00D9299A" w:rsidRDefault="00D9299A" w:rsidP="00D9299A">
      <w:r>
        <w:br w:type="page"/>
      </w:r>
    </w:p>
    <w:p w:rsidR="00D9299A" w:rsidRDefault="00D9299A" w:rsidP="00D9299A">
      <w:pPr>
        <w:pStyle w:val="berschrift3"/>
      </w:pPr>
      <w:bookmarkStart w:id="7" w:name="_Toc466726500"/>
      <w:r>
        <w:lastRenderedPageBreak/>
        <w:t xml:space="preserve">Das </w:t>
      </w:r>
      <w:proofErr w:type="spellStart"/>
      <w:r>
        <w:t>futur</w:t>
      </w:r>
      <w:proofErr w:type="spellEnd"/>
      <w:r>
        <w:t xml:space="preserve"> simple</w:t>
      </w:r>
      <w:bookmarkEnd w:id="7"/>
    </w:p>
    <w:p w:rsidR="00D9299A" w:rsidRDefault="00D9299A" w:rsidP="00D9299A">
      <w:pPr>
        <w:spacing w:before="120" w:line="240" w:lineRule="auto"/>
        <w:jc w:val="both"/>
      </w:pPr>
      <w:r>
        <w:t xml:space="preserve">Das </w:t>
      </w:r>
      <w:proofErr w:type="spellStart"/>
      <w:r>
        <w:rPr>
          <w:i/>
        </w:rPr>
        <w:t>futur</w:t>
      </w:r>
      <w:proofErr w:type="spellEnd"/>
      <w:r>
        <w:rPr>
          <w:i/>
        </w:rPr>
        <w:t xml:space="preserve"> simple</w:t>
      </w:r>
      <w:r>
        <w:t xml:space="preserve"> müssen die Schülerinnen und Schüler dem Bildungsplan 2016 zufolge bis zum Ende der 8. Klasse zum Ausdruck zukünftiger Handlungen beherrschen</w:t>
      </w:r>
      <w:r>
        <w:rPr>
          <w:rStyle w:val="Funotenzeichen"/>
        </w:rPr>
        <w:footnoteReference w:id="3"/>
      </w:r>
      <w:r>
        <w:t>. Reale Bedingungssätze (</w:t>
      </w:r>
      <w:r>
        <w:rPr>
          <w:i/>
        </w:rPr>
        <w:t>si-</w:t>
      </w:r>
      <w:r>
        <w:t xml:space="preserve">Sätze im </w:t>
      </w:r>
      <w:proofErr w:type="spellStart"/>
      <w:r>
        <w:rPr>
          <w:i/>
        </w:rPr>
        <w:t>présent</w:t>
      </w:r>
      <w:proofErr w:type="spellEnd"/>
      <w:r>
        <w:t xml:space="preserve"> und </w:t>
      </w:r>
      <w:proofErr w:type="spellStart"/>
      <w:r>
        <w:rPr>
          <w:i/>
        </w:rPr>
        <w:t>futur</w:t>
      </w:r>
      <w:proofErr w:type="spellEnd"/>
      <w:r>
        <w:rPr>
          <w:i/>
        </w:rPr>
        <w:t xml:space="preserve"> simple</w:t>
      </w:r>
      <w:r>
        <w:t>) hingegen werden erst in der nächsten Standardstufe verlangt</w:t>
      </w:r>
      <w:r>
        <w:rPr>
          <w:rStyle w:val="Funotenzeichen"/>
        </w:rPr>
        <w:footnoteReference w:id="4"/>
      </w:r>
      <w:r>
        <w:t xml:space="preserve">. Im Rahmen der Erarbeitung von </w:t>
      </w:r>
      <w:proofErr w:type="spellStart"/>
      <w:r>
        <w:rPr>
          <w:i/>
        </w:rPr>
        <w:t>Frères</w:t>
      </w:r>
      <w:proofErr w:type="spellEnd"/>
      <w:r>
        <w:rPr>
          <w:i/>
        </w:rPr>
        <w:t xml:space="preserve"> de sang</w:t>
      </w:r>
      <w:r>
        <w:t xml:space="preserve"> </w:t>
      </w:r>
      <w:r w:rsidR="004E3A28">
        <w:t>kann man</w:t>
      </w:r>
      <w:r>
        <w:t xml:space="preserve"> das </w:t>
      </w:r>
      <w:proofErr w:type="spellStart"/>
      <w:r>
        <w:rPr>
          <w:i/>
        </w:rPr>
        <w:t>futur</w:t>
      </w:r>
      <w:proofErr w:type="spellEnd"/>
      <w:r>
        <w:rPr>
          <w:i/>
        </w:rPr>
        <w:t xml:space="preserve"> simple</w:t>
      </w:r>
      <w:r>
        <w:t xml:space="preserve"> an markanten Punkten der Lektüre</w:t>
      </w:r>
      <w:r w:rsidR="004E3A28">
        <w:t>,</w:t>
      </w:r>
      <w:r>
        <w:t xml:space="preserve"> </w:t>
      </w:r>
      <w:r w:rsidR="004E3A28">
        <w:t xml:space="preserve">an denen es sich lohnt, über den weiteren Verlauf der Geschichte zu spekulieren, </w:t>
      </w:r>
      <w:r>
        <w:t>einführen und üben. In diesem Zusammenhang ist es auch möglich und inhaltlich sinnvoll, die Konditionalsätze einzuführen. Selbstverständlich bietet es sich an, die Erläuterungen und Übungen</w:t>
      </w:r>
      <w:r w:rsidR="004E3A28" w:rsidRPr="004E3A28">
        <w:t xml:space="preserve"> </w:t>
      </w:r>
      <w:r w:rsidR="004E3A28">
        <w:t>einzubeziehen</w:t>
      </w:r>
      <w:r>
        <w:t>, die das Lehrwerk</w:t>
      </w:r>
      <w:r w:rsidR="004E3A28">
        <w:br/>
      </w:r>
      <w:r>
        <w:rPr>
          <w:i/>
        </w:rPr>
        <w:t xml:space="preserve">A plus! 3 </w:t>
      </w:r>
      <w:proofErr w:type="spellStart"/>
      <w:r>
        <w:rPr>
          <w:i/>
        </w:rPr>
        <w:t>nouvelle</w:t>
      </w:r>
      <w:proofErr w:type="spellEnd"/>
      <w:r>
        <w:rPr>
          <w:i/>
        </w:rPr>
        <w:t xml:space="preserve"> </w:t>
      </w:r>
      <w:proofErr w:type="spellStart"/>
      <w:r>
        <w:rPr>
          <w:i/>
        </w:rPr>
        <w:t>édition</w:t>
      </w:r>
      <w:proofErr w:type="spellEnd"/>
      <w:r>
        <w:rPr>
          <w:i/>
        </w:rPr>
        <w:t xml:space="preserve"> </w:t>
      </w:r>
      <w:r w:rsidR="004E3A28">
        <w:t>zur Verfügung stellt</w:t>
      </w:r>
      <w:r>
        <w:t xml:space="preserve"> (p. 109, </w:t>
      </w:r>
      <w:proofErr w:type="spellStart"/>
      <w:r>
        <w:rPr>
          <w:i/>
        </w:rPr>
        <w:t>Carnet</w:t>
      </w:r>
      <w:proofErr w:type="spellEnd"/>
      <w:r>
        <w:rPr>
          <w:i/>
        </w:rPr>
        <w:t xml:space="preserve"> </w:t>
      </w:r>
      <w:proofErr w:type="spellStart"/>
      <w:r>
        <w:rPr>
          <w:i/>
        </w:rPr>
        <w:t>d’activités</w:t>
      </w:r>
      <w:proofErr w:type="spellEnd"/>
      <w:r>
        <w:t xml:space="preserve">, p. </w:t>
      </w:r>
      <w:proofErr w:type="spellStart"/>
      <w:r>
        <w:t>73f</w:t>
      </w:r>
      <w:proofErr w:type="spellEnd"/>
      <w:r>
        <w:t xml:space="preserve">.). </w:t>
      </w:r>
      <w:proofErr w:type="spellStart"/>
      <w:r>
        <w:rPr>
          <w:i/>
        </w:rPr>
        <w:t>Découvertes</w:t>
      </w:r>
      <w:proofErr w:type="spellEnd"/>
      <w:r>
        <w:rPr>
          <w:i/>
        </w:rPr>
        <w:t xml:space="preserve"> 3 </w:t>
      </w:r>
      <w:proofErr w:type="spellStart"/>
      <w:r>
        <w:rPr>
          <w:i/>
        </w:rPr>
        <w:t>série</w:t>
      </w:r>
      <w:proofErr w:type="spellEnd"/>
      <w:r>
        <w:rPr>
          <w:i/>
        </w:rPr>
        <w:t xml:space="preserve"> </w:t>
      </w:r>
      <w:proofErr w:type="spellStart"/>
      <w:r>
        <w:rPr>
          <w:i/>
        </w:rPr>
        <w:t>jaune</w:t>
      </w:r>
      <w:proofErr w:type="spellEnd"/>
      <w:r>
        <w:t xml:space="preserve"> erarbeitet die Struktur in der vorletzten </w:t>
      </w:r>
      <w:proofErr w:type="spellStart"/>
      <w:r>
        <w:rPr>
          <w:i/>
        </w:rPr>
        <w:t>unité</w:t>
      </w:r>
      <w:proofErr w:type="spellEnd"/>
      <w:r>
        <w:t xml:space="preserve">, was die Möglichkeit eröffnet, das </w:t>
      </w:r>
      <w:proofErr w:type="spellStart"/>
      <w:r>
        <w:rPr>
          <w:i/>
        </w:rPr>
        <w:t>futur</w:t>
      </w:r>
      <w:proofErr w:type="spellEnd"/>
      <w:r>
        <w:rPr>
          <w:i/>
        </w:rPr>
        <w:t xml:space="preserve"> simple</w:t>
      </w:r>
      <w:r>
        <w:t xml:space="preserve"> auszulagern bzw. Teile der </w:t>
      </w:r>
      <w:proofErr w:type="spellStart"/>
      <w:r>
        <w:rPr>
          <w:i/>
        </w:rPr>
        <w:t>unité</w:t>
      </w:r>
      <w:proofErr w:type="spellEnd"/>
      <w:r>
        <w:t xml:space="preserve"> durch </w:t>
      </w:r>
      <w:proofErr w:type="spellStart"/>
      <w:r>
        <w:rPr>
          <w:i/>
        </w:rPr>
        <w:t>Frères</w:t>
      </w:r>
      <w:proofErr w:type="spellEnd"/>
      <w:r>
        <w:rPr>
          <w:i/>
        </w:rPr>
        <w:t xml:space="preserve"> de sang </w:t>
      </w:r>
      <w:r>
        <w:t xml:space="preserve">zu ersetzen und das </w:t>
      </w:r>
      <w:proofErr w:type="spellStart"/>
      <w:r>
        <w:rPr>
          <w:i/>
        </w:rPr>
        <w:t>futur</w:t>
      </w:r>
      <w:proofErr w:type="spellEnd"/>
      <w:r>
        <w:rPr>
          <w:i/>
        </w:rPr>
        <w:t xml:space="preserve"> simple</w:t>
      </w:r>
      <w:r>
        <w:t xml:space="preserve"> im Zusammenhang mit dem Jugendroman zu erarbeiten. Trotzdem kann die Struktur mit den Übungen im Lehrbuch (p.  65) und im </w:t>
      </w:r>
      <w:proofErr w:type="spellStart"/>
      <w:r>
        <w:rPr>
          <w:i/>
        </w:rPr>
        <w:t>Cahier</w:t>
      </w:r>
      <w:proofErr w:type="spellEnd"/>
      <w:r>
        <w:rPr>
          <w:i/>
        </w:rPr>
        <w:t xml:space="preserve"> </w:t>
      </w:r>
      <w:proofErr w:type="spellStart"/>
      <w:r>
        <w:rPr>
          <w:i/>
        </w:rPr>
        <w:t>d’activité</w:t>
      </w:r>
      <w:proofErr w:type="spellEnd"/>
      <w:r>
        <w:t xml:space="preserve"> (p. 46, 47) gefestigt werden.</w:t>
      </w:r>
    </w:p>
    <w:p w:rsidR="00D9299A" w:rsidRDefault="00D9299A" w:rsidP="00D9299A">
      <w:pPr>
        <w:spacing w:before="120" w:line="240" w:lineRule="auto"/>
        <w:jc w:val="both"/>
      </w:pPr>
      <w:r>
        <w:t>Im Roman bieten sich diejenigen Stellen zu Überlegungen zu Martins weiterem Vorgehen an, an denen der Protagonist eine neue Stufe seiner Untersuchung erreicht und der Leser jeweils am Anfang eines neuen Spannungsbogens steht:</w:t>
      </w:r>
    </w:p>
    <w:p w:rsidR="00D9299A" w:rsidRDefault="00D9299A" w:rsidP="00D9299A">
      <w:pPr>
        <w:pStyle w:val="Listenabsatz"/>
        <w:numPr>
          <w:ilvl w:val="0"/>
          <w:numId w:val="7"/>
        </w:numPr>
        <w:spacing w:line="256" w:lineRule="auto"/>
        <w:jc w:val="both"/>
      </w:pPr>
      <w:proofErr w:type="spellStart"/>
      <w:r>
        <w:t>chapitre</w:t>
      </w:r>
      <w:proofErr w:type="spellEnd"/>
      <w:r>
        <w:t xml:space="preserve"> 5: Martin besucht Brice im Gefängnis und verspricht diesem, ihn herauszuholen</w:t>
      </w:r>
      <w:r w:rsidR="004E3A28">
        <w:br/>
      </w:r>
      <w:r>
        <w:t>(p. 17, l. 2/p. 17, l. 4).</w:t>
      </w:r>
    </w:p>
    <w:p w:rsidR="00D9299A" w:rsidRDefault="00D9299A" w:rsidP="00D9299A">
      <w:pPr>
        <w:pStyle w:val="Listenabsatz"/>
        <w:jc w:val="both"/>
      </w:pPr>
    </w:p>
    <w:p w:rsidR="00D9299A" w:rsidRDefault="00D9299A" w:rsidP="00D9299A">
      <w:pPr>
        <w:pStyle w:val="Listenabsatz"/>
        <w:numPr>
          <w:ilvl w:val="0"/>
          <w:numId w:val="7"/>
        </w:numPr>
        <w:spacing w:after="0" w:line="240" w:lineRule="auto"/>
        <w:jc w:val="both"/>
      </w:pPr>
      <w:proofErr w:type="spellStart"/>
      <w:r>
        <w:t>chapitre</w:t>
      </w:r>
      <w:proofErr w:type="spellEnd"/>
      <w:r>
        <w:t xml:space="preserve"> 13: Martin findet heraus, dass es Loïc </w:t>
      </w:r>
      <w:proofErr w:type="spellStart"/>
      <w:r>
        <w:t>Lascan</w:t>
      </w:r>
      <w:proofErr w:type="spellEnd"/>
      <w:r>
        <w:t xml:space="preserve"> tatsächlich gibt und dass seine Mutter in einer psychiatrischen Klinik ist (p. 40, l. 15-27/p. 40, l. 16-29).</w:t>
      </w:r>
    </w:p>
    <w:p w:rsidR="00D9299A" w:rsidRDefault="00D9299A" w:rsidP="00D9299A">
      <w:pPr>
        <w:spacing w:after="0" w:line="240" w:lineRule="auto"/>
        <w:jc w:val="both"/>
      </w:pPr>
    </w:p>
    <w:p w:rsidR="00D9299A" w:rsidRDefault="00D9299A" w:rsidP="00D9299A">
      <w:pPr>
        <w:pStyle w:val="Listenabsatz"/>
        <w:numPr>
          <w:ilvl w:val="0"/>
          <w:numId w:val="7"/>
        </w:numPr>
        <w:spacing w:after="0" w:line="240" w:lineRule="auto"/>
        <w:ind w:left="714" w:hanging="357"/>
        <w:jc w:val="both"/>
      </w:pPr>
      <w:proofErr w:type="spellStart"/>
      <w:r>
        <w:t>chapitre</w:t>
      </w:r>
      <w:proofErr w:type="spellEnd"/>
      <w:r>
        <w:t xml:space="preserve"> 16: Martin wartet vor dem Institut Jacques Duval. Bei der Ankunft Loïc </w:t>
      </w:r>
      <w:proofErr w:type="spellStart"/>
      <w:r>
        <w:t>Lascans</w:t>
      </w:r>
      <w:proofErr w:type="spellEnd"/>
      <w:r>
        <w:t xml:space="preserve"> stellt er dessen frappierende Ähnlichkeit mit Brice fest (p. 46, l. 1-25/p. 46, l. 1-28).</w:t>
      </w:r>
    </w:p>
    <w:p w:rsidR="00D9299A" w:rsidRDefault="00D9299A" w:rsidP="00D9299A">
      <w:pPr>
        <w:pStyle w:val="Listenabsatz"/>
        <w:spacing w:after="0" w:line="240" w:lineRule="auto"/>
        <w:ind w:left="714"/>
        <w:jc w:val="both"/>
      </w:pPr>
    </w:p>
    <w:p w:rsidR="00D9299A" w:rsidRDefault="00D9299A" w:rsidP="00D9299A">
      <w:pPr>
        <w:pStyle w:val="Listenabsatz"/>
        <w:numPr>
          <w:ilvl w:val="0"/>
          <w:numId w:val="7"/>
        </w:numPr>
        <w:spacing w:line="256" w:lineRule="auto"/>
        <w:jc w:val="both"/>
      </w:pPr>
      <w:proofErr w:type="spellStart"/>
      <w:r>
        <w:t>chapitre</w:t>
      </w:r>
      <w:proofErr w:type="spellEnd"/>
      <w:r>
        <w:t xml:space="preserve"> 18: Nachdem Loïc </w:t>
      </w:r>
      <w:proofErr w:type="spellStart"/>
      <w:r>
        <w:t>Lascan</w:t>
      </w:r>
      <w:proofErr w:type="spellEnd"/>
      <w:r>
        <w:t xml:space="preserve"> zu seiner nächsten Bluttat aufgebrochen ist, bleibt Martin allein gefesselt im Wohnwagen zurück (p. 56, l. 13).</w:t>
      </w:r>
    </w:p>
    <w:p w:rsidR="00D9299A" w:rsidRDefault="00D9299A" w:rsidP="00D9299A">
      <w:pPr>
        <w:jc w:val="both"/>
      </w:pPr>
    </w:p>
    <w:p w:rsidR="00D9299A" w:rsidRDefault="00D9299A" w:rsidP="00D9299A">
      <w:pPr>
        <w:spacing w:before="120" w:line="240" w:lineRule="auto"/>
        <w:jc w:val="both"/>
      </w:pPr>
      <w:r>
        <w:t xml:space="preserve">Bei der Einführung und Übung (a) könnte man eine Progression wählen, die von einfachen Verben auf </w:t>
      </w:r>
      <w:r>
        <w:rPr>
          <w:i/>
        </w:rPr>
        <w:t>-er</w:t>
      </w:r>
      <w:r>
        <w:t xml:space="preserve"> mit regelmäßiger </w:t>
      </w:r>
      <w:proofErr w:type="spellStart"/>
      <w:r>
        <w:t>Futurbildung</w:t>
      </w:r>
      <w:proofErr w:type="spellEnd"/>
      <w:r>
        <w:t xml:space="preserve"> und einer Reihe von vorgegebenen Sätzen ausgeht. Bei späteren Stellen (b und c) werden komplexere und das </w:t>
      </w:r>
      <w:proofErr w:type="spellStart"/>
      <w:r>
        <w:rPr>
          <w:i/>
        </w:rPr>
        <w:t>futur</w:t>
      </w:r>
      <w:proofErr w:type="spellEnd"/>
      <w:r>
        <w:rPr>
          <w:i/>
        </w:rPr>
        <w:t xml:space="preserve"> simple</w:t>
      </w:r>
      <w:r>
        <w:t xml:space="preserve"> auch unregelmäßig bildende Verben hinzugenommen. Die Schülerinnen und Schüler sollen selbstständig Einzelsätze bilden. In einem dritten Schritt (d) vor der Lektüre des Endes könnte der reale Bedingungssatz eingeführt und geübt werden: Es handelt sich um eine besonders dramatische Situation, bei der verschiedene Lösungsmöglichkeiten bestehen, die für Martin nicht irreal, sondern wahrscheinlich sind oder auf die er wenigstens sehr hoffen muss. Schülerinnen und Schüler, die Französisch als zweite Fremdsprache lernen, haben diesen Typ Bedingungssatz und die analoge Strukturregel im Englischunterricht kennen gelernt.</w:t>
      </w:r>
    </w:p>
    <w:p w:rsidR="00D9299A" w:rsidRDefault="00D9299A" w:rsidP="00D9299A">
      <w:r>
        <w:br w:type="page"/>
      </w:r>
    </w:p>
    <w:p w:rsidR="00D9299A" w:rsidRPr="003D506A" w:rsidRDefault="00D9299A" w:rsidP="00D9299A">
      <w:pPr>
        <w:pStyle w:val="berschrift4"/>
        <w:rPr>
          <w:sz w:val="22"/>
          <w:lang w:val="fr-FR"/>
        </w:rPr>
      </w:pPr>
      <w:bookmarkStart w:id="8" w:name="_Toc466726501"/>
      <w:r w:rsidRPr="003D506A">
        <w:rPr>
          <w:sz w:val="22"/>
          <w:lang w:val="fr-FR"/>
        </w:rPr>
        <w:lastRenderedPageBreak/>
        <w:t>Chapitre 5 (p. 17, l. 2/p. 17, l. 4</w:t>
      </w:r>
      <w:proofErr w:type="gramStart"/>
      <w:r w:rsidRPr="003D506A">
        <w:rPr>
          <w:sz w:val="22"/>
          <w:lang w:val="fr-FR"/>
        </w:rPr>
        <w:t>):</w:t>
      </w:r>
      <w:bookmarkEnd w:id="8"/>
      <w:proofErr w:type="gramEnd"/>
      <w:r w:rsidRPr="003D506A">
        <w:rPr>
          <w:sz w:val="22"/>
          <w:lang w:val="fr-FR"/>
        </w:rPr>
        <w:t xml:space="preserve"> </w:t>
      </w:r>
    </w:p>
    <w:p w:rsidR="00D9299A" w:rsidRDefault="00D9299A" w:rsidP="00D9299A">
      <w:pPr>
        <w:jc w:val="both"/>
      </w:pPr>
      <w:r>
        <w:t>Die zweite Aufgabe stellt einen Differenzierungsvorschlag für die leistungsstärkere Schülergruppe dar.</w:t>
      </w:r>
    </w:p>
    <w:p w:rsidR="00D9299A" w:rsidRDefault="00D9299A" w:rsidP="00D9299A"/>
    <w:tbl>
      <w:tblPr>
        <w:tblStyle w:val="Tabellenraster"/>
        <w:tblW w:w="0" w:type="auto"/>
        <w:tblLook w:val="04A0" w:firstRow="1" w:lastRow="0" w:firstColumn="1" w:lastColumn="0" w:noHBand="0" w:noVBand="1"/>
      </w:tblPr>
      <w:tblGrid>
        <w:gridCol w:w="9060"/>
      </w:tblGrid>
      <w:tr w:rsidR="00D9299A" w:rsidRPr="00343A26" w:rsidTr="00512F1F">
        <w:tc>
          <w:tcPr>
            <w:tcW w:w="9060" w:type="dxa"/>
            <w:tcBorders>
              <w:top w:val="single" w:sz="4" w:space="0" w:color="auto"/>
              <w:left w:val="single" w:sz="4" w:space="0" w:color="auto"/>
              <w:bottom w:val="single" w:sz="4" w:space="0" w:color="auto"/>
              <w:right w:val="single" w:sz="4" w:space="0" w:color="auto"/>
            </w:tcBorders>
          </w:tcPr>
          <w:p w:rsidR="00D9299A" w:rsidRPr="00C5128B" w:rsidRDefault="00D9299A" w:rsidP="00D9299A">
            <w:pPr>
              <w:spacing w:line="240" w:lineRule="auto"/>
              <w:jc w:val="both"/>
              <w:rPr>
                <w:b/>
                <w:lang w:val="fr-FR"/>
              </w:rPr>
            </w:pPr>
            <w:r w:rsidRPr="00C5128B">
              <w:rPr>
                <w:b/>
                <w:lang w:val="fr-FR"/>
              </w:rPr>
              <w:t>1.</w:t>
            </w:r>
          </w:p>
          <w:p w:rsidR="00D9299A" w:rsidRDefault="00D9299A" w:rsidP="00D9299A">
            <w:pPr>
              <w:spacing w:line="240" w:lineRule="auto"/>
              <w:jc w:val="both"/>
              <w:rPr>
                <w:lang w:val="fr-FR"/>
              </w:rPr>
            </w:pPr>
            <w:r w:rsidRPr="00C5128B">
              <w:rPr>
                <w:lang w:val="fr-FR"/>
              </w:rPr>
              <w:t>Quand il parle à Brice en prison, Martin promet à son frère : « Je vais te sortir de là. »</w:t>
            </w:r>
          </w:p>
          <w:p w:rsidR="00D9299A" w:rsidRPr="00C5128B" w:rsidRDefault="00D9299A" w:rsidP="00D9299A">
            <w:pPr>
              <w:spacing w:line="240" w:lineRule="auto"/>
              <w:jc w:val="both"/>
              <w:rPr>
                <w:lang w:val="fr-FR"/>
              </w:rPr>
            </w:pPr>
            <w:r w:rsidRPr="00C5128B">
              <w:rPr>
                <w:lang w:val="fr-FR"/>
              </w:rPr>
              <w:t xml:space="preserve">Que fera </w:t>
            </w:r>
            <w:proofErr w:type="gramStart"/>
            <w:r w:rsidRPr="00C5128B">
              <w:rPr>
                <w:lang w:val="fr-FR"/>
              </w:rPr>
              <w:t>Martin?</w:t>
            </w:r>
            <w:proofErr w:type="gramEnd"/>
            <w:r w:rsidRPr="00C5128B">
              <w:rPr>
                <w:lang w:val="fr-FR"/>
              </w:rPr>
              <w:t xml:space="preserve"> Forme des phrases au futur</w:t>
            </w:r>
            <w:r w:rsidR="0082578D">
              <w:rPr>
                <w:lang w:val="fr-FR"/>
              </w:rPr>
              <w:t xml:space="preserve"> simple</w:t>
            </w:r>
            <w:r w:rsidRPr="00C5128B">
              <w:rPr>
                <w:lang w:val="fr-FR"/>
              </w:rPr>
              <w:t>.</w:t>
            </w:r>
          </w:p>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r w:rsidRPr="00C5128B">
              <w:rPr>
                <w:lang w:val="fr-FR"/>
              </w:rPr>
              <w:t>Exemple : Martin parlera au commissaire.</w:t>
            </w:r>
          </w:p>
          <w:p w:rsidR="00D9299A" w:rsidRPr="00C5128B" w:rsidRDefault="00D9299A" w:rsidP="00D9299A">
            <w:pPr>
              <w:spacing w:line="240" w:lineRule="auto"/>
              <w:jc w:val="both"/>
              <w:rPr>
                <w:lang w:val="fr-FR"/>
              </w:rPr>
            </w:pPr>
          </w:p>
          <w:p w:rsidR="00D9299A" w:rsidRDefault="00D9299A" w:rsidP="00D9299A">
            <w:pPr>
              <w:pStyle w:val="Listenabsatz"/>
              <w:numPr>
                <w:ilvl w:val="0"/>
                <w:numId w:val="8"/>
              </w:numPr>
              <w:spacing w:line="240" w:lineRule="auto"/>
              <w:jc w:val="both"/>
            </w:pPr>
            <w:proofErr w:type="spellStart"/>
            <w:r>
              <w:t>parler</w:t>
            </w:r>
            <w:proofErr w:type="spellEnd"/>
            <w:r>
              <w:t xml:space="preserve"> au </w:t>
            </w:r>
            <w:proofErr w:type="spellStart"/>
            <w:r>
              <w:t>commissaire</w:t>
            </w:r>
            <w:proofErr w:type="spellEnd"/>
          </w:p>
          <w:p w:rsidR="00D9299A" w:rsidRDefault="00D9299A" w:rsidP="00D9299A">
            <w:pPr>
              <w:pStyle w:val="Listenabsatz"/>
              <w:numPr>
                <w:ilvl w:val="0"/>
                <w:numId w:val="8"/>
              </w:numPr>
              <w:spacing w:line="240" w:lineRule="auto"/>
              <w:jc w:val="both"/>
            </w:pPr>
            <w:proofErr w:type="spellStart"/>
            <w:r>
              <w:t>discuter</w:t>
            </w:r>
            <w:proofErr w:type="spellEnd"/>
            <w:r>
              <w:t xml:space="preserve"> </w:t>
            </w:r>
            <w:proofErr w:type="spellStart"/>
            <w:r>
              <w:t>avec</w:t>
            </w:r>
            <w:proofErr w:type="spellEnd"/>
            <w:r>
              <w:t xml:space="preserve"> </w:t>
            </w:r>
            <w:proofErr w:type="spellStart"/>
            <w:r>
              <w:t>ses</w:t>
            </w:r>
            <w:proofErr w:type="spellEnd"/>
            <w:r>
              <w:t xml:space="preserve"> </w:t>
            </w:r>
            <w:proofErr w:type="spellStart"/>
            <w:r>
              <w:t>parents</w:t>
            </w:r>
            <w:proofErr w:type="spellEnd"/>
          </w:p>
          <w:p w:rsidR="00D9299A" w:rsidRDefault="00D9299A" w:rsidP="00D9299A">
            <w:pPr>
              <w:pStyle w:val="Listenabsatz"/>
              <w:numPr>
                <w:ilvl w:val="0"/>
                <w:numId w:val="8"/>
              </w:numPr>
              <w:spacing w:line="240" w:lineRule="auto"/>
              <w:jc w:val="both"/>
            </w:pPr>
            <w:proofErr w:type="spellStart"/>
            <w:r>
              <w:t>interroger</w:t>
            </w:r>
            <w:proofErr w:type="spellEnd"/>
            <w:r>
              <w:t xml:space="preserve"> les </w:t>
            </w:r>
            <w:proofErr w:type="spellStart"/>
            <w:r>
              <w:t>amis</w:t>
            </w:r>
            <w:proofErr w:type="spellEnd"/>
            <w:r>
              <w:t xml:space="preserve"> de Brice</w:t>
            </w:r>
          </w:p>
          <w:p w:rsidR="00D9299A" w:rsidRPr="00C5128B" w:rsidRDefault="00D9299A" w:rsidP="00D9299A">
            <w:pPr>
              <w:pStyle w:val="Listenabsatz"/>
              <w:numPr>
                <w:ilvl w:val="0"/>
                <w:numId w:val="8"/>
              </w:numPr>
              <w:spacing w:line="240" w:lineRule="auto"/>
              <w:jc w:val="both"/>
              <w:rPr>
                <w:lang w:val="fr-FR"/>
              </w:rPr>
            </w:pPr>
            <w:proofErr w:type="gramStart"/>
            <w:r w:rsidRPr="00C5128B">
              <w:rPr>
                <w:lang w:val="fr-FR"/>
              </w:rPr>
              <w:t>mobiliser</w:t>
            </w:r>
            <w:proofErr w:type="gramEnd"/>
            <w:r w:rsidRPr="00C5128B">
              <w:rPr>
                <w:lang w:val="fr-FR"/>
              </w:rPr>
              <w:t xml:space="preserve"> les amis et les professeurs de Brice</w:t>
            </w:r>
          </w:p>
          <w:p w:rsidR="00D9299A" w:rsidRDefault="00D9299A" w:rsidP="00D9299A">
            <w:pPr>
              <w:pStyle w:val="Listenabsatz"/>
              <w:numPr>
                <w:ilvl w:val="0"/>
                <w:numId w:val="8"/>
              </w:numPr>
              <w:spacing w:line="240" w:lineRule="auto"/>
              <w:jc w:val="both"/>
            </w:pPr>
            <w:proofErr w:type="spellStart"/>
            <w:r>
              <w:t>enquêter</w:t>
            </w:r>
            <w:proofErr w:type="spellEnd"/>
            <w:r>
              <w:t xml:space="preserve"> </w:t>
            </w:r>
            <w:proofErr w:type="spellStart"/>
            <w:r>
              <w:t>sur</w:t>
            </w:r>
            <w:proofErr w:type="spellEnd"/>
            <w:r>
              <w:t xml:space="preserve"> les </w:t>
            </w:r>
            <w:proofErr w:type="spellStart"/>
            <w:r>
              <w:t>victimes</w:t>
            </w:r>
            <w:proofErr w:type="spellEnd"/>
          </w:p>
          <w:p w:rsidR="00D9299A" w:rsidRPr="00C5128B" w:rsidRDefault="00D9299A" w:rsidP="00D9299A">
            <w:pPr>
              <w:pStyle w:val="Listenabsatz"/>
              <w:numPr>
                <w:ilvl w:val="0"/>
                <w:numId w:val="8"/>
              </w:numPr>
              <w:spacing w:line="240" w:lineRule="auto"/>
              <w:jc w:val="both"/>
              <w:rPr>
                <w:lang w:val="fr-FR"/>
              </w:rPr>
            </w:pPr>
            <w:proofErr w:type="gramStart"/>
            <w:r w:rsidRPr="00C5128B">
              <w:rPr>
                <w:lang w:val="fr-FR"/>
              </w:rPr>
              <w:t>chercher</w:t>
            </w:r>
            <w:proofErr w:type="gramEnd"/>
            <w:r w:rsidRPr="00C5128B">
              <w:rPr>
                <w:lang w:val="fr-FR"/>
              </w:rPr>
              <w:t xml:space="preserve"> des informations sur les meurtres</w:t>
            </w:r>
          </w:p>
          <w:p w:rsidR="00D9299A" w:rsidRPr="00C5128B" w:rsidRDefault="00D9299A" w:rsidP="00D9299A">
            <w:pPr>
              <w:spacing w:line="240" w:lineRule="auto"/>
              <w:jc w:val="both"/>
              <w:rPr>
                <w:lang w:val="fr-FR"/>
              </w:rPr>
            </w:pPr>
          </w:p>
        </w:tc>
      </w:tr>
      <w:tr w:rsidR="00D9299A" w:rsidRPr="00343A26" w:rsidTr="00512F1F">
        <w:tc>
          <w:tcPr>
            <w:tcW w:w="9060" w:type="dxa"/>
            <w:tcBorders>
              <w:top w:val="single" w:sz="4" w:space="0" w:color="auto"/>
              <w:left w:val="single" w:sz="4" w:space="0" w:color="auto"/>
              <w:bottom w:val="single" w:sz="4" w:space="0" w:color="auto"/>
              <w:right w:val="single" w:sz="4" w:space="0" w:color="auto"/>
            </w:tcBorders>
          </w:tcPr>
          <w:p w:rsidR="00D9299A" w:rsidRPr="00C5128B" w:rsidRDefault="00D9299A" w:rsidP="00D9299A">
            <w:pPr>
              <w:spacing w:line="240" w:lineRule="auto"/>
              <w:jc w:val="both"/>
              <w:rPr>
                <w:b/>
                <w:lang w:val="fr-FR"/>
              </w:rPr>
            </w:pPr>
          </w:p>
          <w:p w:rsidR="00D9299A" w:rsidRPr="00C5128B" w:rsidRDefault="00D9299A" w:rsidP="00D9299A">
            <w:pPr>
              <w:spacing w:line="240" w:lineRule="auto"/>
              <w:jc w:val="both"/>
              <w:rPr>
                <w:b/>
                <w:lang w:val="fr-FR"/>
              </w:rPr>
            </w:pPr>
            <w:r w:rsidRPr="00C5128B">
              <w:rPr>
                <w:b/>
                <w:lang w:val="fr-FR"/>
              </w:rPr>
              <w:t>2.</w:t>
            </w:r>
          </w:p>
          <w:p w:rsidR="00D9299A" w:rsidRPr="00C5128B" w:rsidRDefault="00D9299A" w:rsidP="00D9299A">
            <w:pPr>
              <w:spacing w:line="240" w:lineRule="auto"/>
              <w:jc w:val="both"/>
              <w:rPr>
                <w:lang w:val="fr-FR"/>
              </w:rPr>
            </w:pPr>
            <w:r w:rsidRPr="00C5128B">
              <w:rPr>
                <w:lang w:val="fr-FR"/>
              </w:rPr>
              <w:t>Quand il parle à Brice en prison, Martin promet à son frère : « Je vais te sortir de là. »</w:t>
            </w:r>
          </w:p>
          <w:p w:rsidR="00D9299A" w:rsidRPr="00C5128B" w:rsidRDefault="00D9299A" w:rsidP="00D9299A">
            <w:pPr>
              <w:spacing w:line="240" w:lineRule="auto"/>
              <w:jc w:val="both"/>
              <w:rPr>
                <w:lang w:val="fr-FR"/>
              </w:rPr>
            </w:pPr>
            <w:r w:rsidRPr="00C5128B">
              <w:rPr>
                <w:lang w:val="fr-FR"/>
              </w:rPr>
              <w:t>Martin réfléchit : « Qu’est-ce que je ferai pour aider mon frère ? … » Note ses idées. Utilise les verbes ci-dessous</w:t>
            </w:r>
            <w:r w:rsidR="00190BA7">
              <w:rPr>
                <w:lang w:val="fr-FR"/>
              </w:rPr>
              <w:t xml:space="preserve"> au </w:t>
            </w:r>
            <w:r w:rsidR="00190BA7" w:rsidRPr="0082578D">
              <w:rPr>
                <w:lang w:val="fr-FR"/>
              </w:rPr>
              <w:t>futur simple</w:t>
            </w:r>
            <w:r w:rsidRPr="00C5128B">
              <w:rPr>
                <w:lang w:val="fr-FR"/>
              </w:rPr>
              <w:t>. Tu peux changer l’ordre et ajouter d’autres verbes.</w:t>
            </w:r>
          </w:p>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proofErr w:type="gramStart"/>
            <w:r w:rsidRPr="00C5128B">
              <w:rPr>
                <w:lang w:val="fr-FR"/>
              </w:rPr>
              <w:t>proposer</w:t>
            </w:r>
            <w:proofErr w:type="gramEnd"/>
            <w:r w:rsidRPr="00C5128B">
              <w:rPr>
                <w:lang w:val="fr-FR"/>
              </w:rPr>
              <w:t xml:space="preserve"> – conseiller – encourager – chercher – trouver – demander – aider – arrêter …</w:t>
            </w:r>
          </w:p>
          <w:p w:rsidR="00D9299A" w:rsidRPr="00C5128B" w:rsidRDefault="00D9299A" w:rsidP="00D9299A">
            <w:pPr>
              <w:spacing w:line="240" w:lineRule="auto"/>
              <w:jc w:val="both"/>
              <w:rPr>
                <w:lang w:val="fr-FR"/>
              </w:rPr>
            </w:pPr>
          </w:p>
        </w:tc>
      </w:tr>
    </w:tbl>
    <w:p w:rsidR="00D9299A" w:rsidRDefault="00D9299A" w:rsidP="00D9299A">
      <w:pPr>
        <w:jc w:val="both"/>
        <w:rPr>
          <w:sz w:val="22"/>
          <w:szCs w:val="22"/>
          <w:lang w:val="fr-FR"/>
        </w:rPr>
      </w:pPr>
    </w:p>
    <w:p w:rsidR="00D9299A" w:rsidRPr="003D506A" w:rsidRDefault="00D9299A" w:rsidP="00D9299A">
      <w:pPr>
        <w:pStyle w:val="berschrift4"/>
        <w:rPr>
          <w:sz w:val="22"/>
          <w:lang w:val="fr-FR"/>
        </w:rPr>
      </w:pPr>
      <w:bookmarkStart w:id="9" w:name="_Toc466726502"/>
      <w:r w:rsidRPr="003D506A">
        <w:rPr>
          <w:sz w:val="22"/>
          <w:lang w:val="fr-FR"/>
        </w:rPr>
        <w:t>Chapitre 13 (p. 40, l. 15-27/p. 40, l. 16-29</w:t>
      </w:r>
      <w:proofErr w:type="gramStart"/>
      <w:r w:rsidRPr="003D506A">
        <w:rPr>
          <w:sz w:val="22"/>
          <w:lang w:val="fr-FR"/>
        </w:rPr>
        <w:t>):</w:t>
      </w:r>
      <w:bookmarkEnd w:id="9"/>
      <w:proofErr w:type="gramEnd"/>
    </w:p>
    <w:p w:rsidR="00D9299A" w:rsidRDefault="00D9299A" w:rsidP="00D9299A">
      <w:pPr>
        <w:ind w:left="360"/>
        <w:jc w:val="both"/>
      </w:pPr>
      <w:r>
        <w:t>Die zweite Aufgabe stellt wiederum einen Differenzierungsvorschlag dar.</w:t>
      </w:r>
    </w:p>
    <w:tbl>
      <w:tblPr>
        <w:tblStyle w:val="Tabellenraster"/>
        <w:tblW w:w="0" w:type="auto"/>
        <w:tblLook w:val="04A0" w:firstRow="1" w:lastRow="0" w:firstColumn="1" w:lastColumn="0" w:noHBand="0" w:noVBand="1"/>
      </w:tblPr>
      <w:tblGrid>
        <w:gridCol w:w="9060"/>
      </w:tblGrid>
      <w:tr w:rsidR="00D9299A" w:rsidTr="00512F1F">
        <w:tc>
          <w:tcPr>
            <w:tcW w:w="9062" w:type="dxa"/>
            <w:tcBorders>
              <w:top w:val="single" w:sz="4" w:space="0" w:color="auto"/>
              <w:left w:val="single" w:sz="4" w:space="0" w:color="auto"/>
              <w:bottom w:val="single" w:sz="4" w:space="0" w:color="auto"/>
              <w:right w:val="single" w:sz="4" w:space="0" w:color="auto"/>
            </w:tcBorders>
          </w:tcPr>
          <w:p w:rsidR="00D9299A" w:rsidRDefault="00D9299A" w:rsidP="00D9299A">
            <w:pPr>
              <w:spacing w:line="240" w:lineRule="auto"/>
              <w:ind w:left="360"/>
              <w:jc w:val="both"/>
              <w:rPr>
                <w:b/>
              </w:rPr>
            </w:pPr>
          </w:p>
          <w:p w:rsidR="00D9299A" w:rsidRPr="00C5128B" w:rsidRDefault="00D9299A" w:rsidP="00D9299A">
            <w:pPr>
              <w:spacing w:line="240" w:lineRule="auto"/>
              <w:ind w:left="360"/>
              <w:jc w:val="both"/>
              <w:rPr>
                <w:b/>
                <w:lang w:val="fr-FR"/>
              </w:rPr>
            </w:pPr>
            <w:r w:rsidRPr="00C5128B">
              <w:rPr>
                <w:b/>
                <w:lang w:val="fr-FR"/>
              </w:rPr>
              <w:t>1.</w:t>
            </w:r>
          </w:p>
          <w:p w:rsidR="00D9299A" w:rsidRDefault="00D9299A" w:rsidP="00D9299A">
            <w:pPr>
              <w:spacing w:line="240" w:lineRule="auto"/>
              <w:ind w:left="360"/>
              <w:jc w:val="both"/>
              <w:rPr>
                <w:lang w:val="fr-FR"/>
              </w:rPr>
            </w:pPr>
            <w:r w:rsidRPr="00C5128B">
              <w:rPr>
                <w:lang w:val="fr-FR"/>
              </w:rPr>
              <w:t xml:space="preserve">Martin apprend que Loïc </w:t>
            </w:r>
            <w:proofErr w:type="spellStart"/>
            <w:r w:rsidRPr="00C5128B">
              <w:rPr>
                <w:lang w:val="fr-FR"/>
              </w:rPr>
              <w:t>Lascan</w:t>
            </w:r>
            <w:proofErr w:type="spellEnd"/>
            <w:r w:rsidRPr="00C5128B">
              <w:rPr>
                <w:lang w:val="fr-FR"/>
              </w:rPr>
              <w:t xml:space="preserve"> existe et que sa mère, Nicole </w:t>
            </w:r>
            <w:proofErr w:type="spellStart"/>
            <w:r w:rsidRPr="00C5128B">
              <w:rPr>
                <w:lang w:val="fr-FR"/>
              </w:rPr>
              <w:t>Lascan</w:t>
            </w:r>
            <w:proofErr w:type="spellEnd"/>
            <w:r w:rsidRPr="00C5128B">
              <w:rPr>
                <w:lang w:val="fr-FR"/>
              </w:rPr>
              <w:t>, est dans un hôpital psychiatrique dans les Yvelines.</w:t>
            </w:r>
          </w:p>
          <w:p w:rsidR="00D9299A" w:rsidRDefault="00D9299A" w:rsidP="00D9299A">
            <w:pPr>
              <w:spacing w:line="240" w:lineRule="auto"/>
              <w:ind w:left="360"/>
              <w:jc w:val="both"/>
            </w:pPr>
            <w:r w:rsidRPr="00C5128B">
              <w:rPr>
                <w:lang w:val="fr-FR"/>
              </w:rPr>
              <w:t xml:space="preserve">Que fera Martin pour continuer ses </w:t>
            </w:r>
            <w:r w:rsidR="00190BA7" w:rsidRPr="00C5128B">
              <w:rPr>
                <w:lang w:val="fr-FR"/>
              </w:rPr>
              <w:t>recherche</w:t>
            </w:r>
            <w:r w:rsidR="00190BA7">
              <w:rPr>
                <w:lang w:val="fr-FR"/>
              </w:rPr>
              <w:t>s ? Imagine</w:t>
            </w:r>
            <w:r w:rsidRPr="00C5128B">
              <w:rPr>
                <w:lang w:val="fr-FR"/>
              </w:rPr>
              <w:t xml:space="preserve"> son enquête. Forme des phrases avec les verbes ci-dessous. </w:t>
            </w:r>
            <w:proofErr w:type="spellStart"/>
            <w:r>
              <w:t>Utilise</w:t>
            </w:r>
            <w:proofErr w:type="spellEnd"/>
            <w:r>
              <w:t xml:space="preserve"> le </w:t>
            </w:r>
            <w:proofErr w:type="spellStart"/>
            <w:r>
              <w:t>futur</w:t>
            </w:r>
            <w:proofErr w:type="spellEnd"/>
            <w:r>
              <w:t xml:space="preserve"> simple.</w:t>
            </w:r>
          </w:p>
          <w:p w:rsidR="00D9299A" w:rsidRDefault="00D9299A" w:rsidP="00D9299A">
            <w:pPr>
              <w:spacing w:line="240" w:lineRule="auto"/>
              <w:ind w:left="360"/>
              <w:jc w:val="both"/>
            </w:pPr>
          </w:p>
          <w:p w:rsidR="00D9299A" w:rsidRDefault="00D9299A" w:rsidP="00D9299A">
            <w:pPr>
              <w:pStyle w:val="Listenabsatz"/>
              <w:numPr>
                <w:ilvl w:val="0"/>
                <w:numId w:val="9"/>
              </w:numPr>
              <w:spacing w:line="240" w:lineRule="auto"/>
              <w:jc w:val="both"/>
            </w:pPr>
            <w:proofErr w:type="spellStart"/>
            <w:r>
              <w:t>téléphoner</w:t>
            </w:r>
            <w:proofErr w:type="spellEnd"/>
            <w:r>
              <w:t xml:space="preserve"> – </w:t>
            </w:r>
            <w:proofErr w:type="spellStart"/>
            <w:r>
              <w:t>l’hôpital</w:t>
            </w:r>
            <w:proofErr w:type="spellEnd"/>
          </w:p>
          <w:p w:rsidR="00D9299A" w:rsidRDefault="00D9299A" w:rsidP="00D9299A">
            <w:pPr>
              <w:pStyle w:val="Listenabsatz"/>
              <w:numPr>
                <w:ilvl w:val="0"/>
                <w:numId w:val="9"/>
              </w:numPr>
              <w:spacing w:line="240" w:lineRule="auto"/>
              <w:jc w:val="both"/>
            </w:pPr>
            <w:r>
              <w:t xml:space="preserve">aller </w:t>
            </w:r>
          </w:p>
          <w:p w:rsidR="00D9299A" w:rsidRDefault="00D9299A" w:rsidP="00D9299A">
            <w:pPr>
              <w:pStyle w:val="Listenabsatz"/>
              <w:numPr>
                <w:ilvl w:val="0"/>
                <w:numId w:val="9"/>
              </w:numPr>
              <w:spacing w:line="240" w:lineRule="auto"/>
              <w:jc w:val="both"/>
            </w:pPr>
            <w:proofErr w:type="spellStart"/>
            <w:r>
              <w:t>devoir</w:t>
            </w:r>
            <w:proofErr w:type="spellEnd"/>
            <w:r>
              <w:t xml:space="preserve"> – faire </w:t>
            </w:r>
            <w:proofErr w:type="spellStart"/>
            <w:r>
              <w:t>attention</w:t>
            </w:r>
            <w:proofErr w:type="spellEnd"/>
          </w:p>
          <w:p w:rsidR="00D9299A" w:rsidRPr="00C5128B" w:rsidRDefault="00D9299A" w:rsidP="00D9299A">
            <w:pPr>
              <w:pStyle w:val="Listenabsatz"/>
              <w:numPr>
                <w:ilvl w:val="0"/>
                <w:numId w:val="9"/>
              </w:numPr>
              <w:spacing w:line="240" w:lineRule="auto"/>
              <w:jc w:val="both"/>
              <w:rPr>
                <w:lang w:val="fr-FR"/>
              </w:rPr>
            </w:pPr>
            <w:proofErr w:type="gramStart"/>
            <w:r w:rsidRPr="00C5128B">
              <w:rPr>
                <w:lang w:val="fr-FR"/>
              </w:rPr>
              <w:t>essayer</w:t>
            </w:r>
            <w:proofErr w:type="gramEnd"/>
            <w:r w:rsidRPr="00C5128B">
              <w:rPr>
                <w:lang w:val="fr-FR"/>
              </w:rPr>
              <w:t xml:space="preserve"> – poser des questions – le médecin</w:t>
            </w:r>
          </w:p>
          <w:p w:rsidR="00D9299A" w:rsidRDefault="00D9299A" w:rsidP="00D9299A">
            <w:pPr>
              <w:pStyle w:val="Listenabsatz"/>
              <w:numPr>
                <w:ilvl w:val="0"/>
                <w:numId w:val="9"/>
              </w:numPr>
              <w:spacing w:line="240" w:lineRule="auto"/>
              <w:jc w:val="both"/>
            </w:pPr>
            <w:proofErr w:type="spellStart"/>
            <w:r>
              <w:t>avoir</w:t>
            </w:r>
            <w:proofErr w:type="spellEnd"/>
            <w:r>
              <w:t xml:space="preserve"> – des </w:t>
            </w:r>
            <w:proofErr w:type="spellStart"/>
            <w:r>
              <w:t>informations</w:t>
            </w:r>
            <w:proofErr w:type="spellEnd"/>
          </w:p>
          <w:p w:rsidR="00D9299A" w:rsidRDefault="00D9299A" w:rsidP="00D9299A">
            <w:pPr>
              <w:pStyle w:val="Listenabsatz"/>
              <w:numPr>
                <w:ilvl w:val="0"/>
                <w:numId w:val="9"/>
              </w:numPr>
              <w:spacing w:line="240" w:lineRule="auto"/>
              <w:jc w:val="both"/>
            </w:pPr>
            <w:proofErr w:type="spellStart"/>
            <w:r>
              <w:t>dire</w:t>
            </w:r>
            <w:proofErr w:type="spellEnd"/>
            <w:r>
              <w:t xml:space="preserve"> – </w:t>
            </w:r>
            <w:proofErr w:type="spellStart"/>
            <w:r>
              <w:t>son</w:t>
            </w:r>
            <w:proofErr w:type="spellEnd"/>
            <w:r>
              <w:t xml:space="preserve"> </w:t>
            </w:r>
            <w:proofErr w:type="spellStart"/>
            <w:r>
              <w:t>vrai</w:t>
            </w:r>
            <w:proofErr w:type="spellEnd"/>
            <w:r>
              <w:t xml:space="preserve"> </w:t>
            </w:r>
            <w:proofErr w:type="spellStart"/>
            <w:r>
              <w:t>nom</w:t>
            </w:r>
            <w:proofErr w:type="spellEnd"/>
          </w:p>
          <w:p w:rsidR="00D9299A" w:rsidRDefault="00D9299A" w:rsidP="00D9299A">
            <w:pPr>
              <w:spacing w:line="240" w:lineRule="auto"/>
              <w:jc w:val="both"/>
            </w:pPr>
          </w:p>
        </w:tc>
      </w:tr>
      <w:tr w:rsidR="00D9299A" w:rsidRPr="00343A26" w:rsidTr="00512F1F">
        <w:tc>
          <w:tcPr>
            <w:tcW w:w="9062" w:type="dxa"/>
            <w:tcBorders>
              <w:top w:val="single" w:sz="4" w:space="0" w:color="auto"/>
              <w:left w:val="single" w:sz="4" w:space="0" w:color="auto"/>
              <w:bottom w:val="single" w:sz="4" w:space="0" w:color="auto"/>
              <w:right w:val="single" w:sz="4" w:space="0" w:color="auto"/>
            </w:tcBorders>
          </w:tcPr>
          <w:p w:rsidR="00D9299A" w:rsidRDefault="00D9299A" w:rsidP="00D9299A">
            <w:pPr>
              <w:spacing w:line="240" w:lineRule="auto"/>
              <w:jc w:val="both"/>
              <w:rPr>
                <w:b/>
              </w:rPr>
            </w:pPr>
          </w:p>
          <w:p w:rsidR="00D9299A" w:rsidRDefault="00D9299A" w:rsidP="00D9299A">
            <w:pPr>
              <w:spacing w:line="240" w:lineRule="auto"/>
              <w:ind w:left="360"/>
              <w:jc w:val="both"/>
              <w:rPr>
                <w:b/>
              </w:rPr>
            </w:pPr>
            <w:r>
              <w:rPr>
                <w:b/>
              </w:rPr>
              <w:t xml:space="preserve">2. </w:t>
            </w:r>
          </w:p>
          <w:p w:rsidR="00D9299A" w:rsidRPr="00C5128B" w:rsidRDefault="00D9299A" w:rsidP="00D9299A">
            <w:pPr>
              <w:spacing w:line="240" w:lineRule="auto"/>
              <w:ind w:left="360"/>
              <w:jc w:val="both"/>
              <w:rPr>
                <w:lang w:val="fr-FR"/>
              </w:rPr>
            </w:pPr>
            <w:r w:rsidRPr="00C5128B">
              <w:rPr>
                <w:lang w:val="fr-FR"/>
              </w:rPr>
              <w:t xml:space="preserve">Martin apprend que Loïc </w:t>
            </w:r>
            <w:proofErr w:type="spellStart"/>
            <w:r w:rsidRPr="00C5128B">
              <w:rPr>
                <w:lang w:val="fr-FR"/>
              </w:rPr>
              <w:t>Lascan</w:t>
            </w:r>
            <w:proofErr w:type="spellEnd"/>
            <w:r w:rsidRPr="00C5128B">
              <w:rPr>
                <w:lang w:val="fr-FR"/>
              </w:rPr>
              <w:t xml:space="preserve"> existe et que sa mère, Nicole </w:t>
            </w:r>
            <w:proofErr w:type="spellStart"/>
            <w:r w:rsidRPr="00C5128B">
              <w:rPr>
                <w:lang w:val="fr-FR"/>
              </w:rPr>
              <w:t>Lascan</w:t>
            </w:r>
            <w:proofErr w:type="spellEnd"/>
            <w:r w:rsidRPr="00C5128B">
              <w:rPr>
                <w:lang w:val="fr-FR"/>
              </w:rPr>
              <w:t>, est dans un hôpital psychiatrique dans les Yvelines.</w:t>
            </w:r>
          </w:p>
          <w:p w:rsidR="00D9299A" w:rsidRPr="00C5128B" w:rsidRDefault="00D9299A" w:rsidP="00D9299A">
            <w:pPr>
              <w:spacing w:line="240" w:lineRule="auto"/>
              <w:ind w:left="360"/>
              <w:jc w:val="both"/>
              <w:rPr>
                <w:lang w:val="fr-FR"/>
              </w:rPr>
            </w:pPr>
            <w:r w:rsidRPr="00C5128B">
              <w:rPr>
                <w:lang w:val="fr-FR"/>
              </w:rPr>
              <w:t>Raconte l’enquête de Martin. Ecris un texte au futur simple. Utilise les verbes ci-dessous, mais aussi d’autres. Tu peux aussi employer les négations que tu</w:t>
            </w:r>
            <w:r w:rsidR="00190BA7">
              <w:rPr>
                <w:lang w:val="fr-FR"/>
              </w:rPr>
              <w:t xml:space="preserve"> connais : ne … pas, ne … plus etc.</w:t>
            </w:r>
          </w:p>
          <w:p w:rsidR="00D9299A" w:rsidRPr="00C5128B" w:rsidRDefault="00D9299A" w:rsidP="00D9299A">
            <w:pPr>
              <w:spacing w:line="240" w:lineRule="auto"/>
              <w:ind w:left="360"/>
              <w:jc w:val="both"/>
              <w:rPr>
                <w:lang w:val="fr-FR"/>
              </w:rPr>
            </w:pPr>
          </w:p>
          <w:p w:rsidR="00D9299A" w:rsidRPr="00C5128B" w:rsidRDefault="00D9299A" w:rsidP="00D9299A">
            <w:pPr>
              <w:spacing w:line="240" w:lineRule="auto"/>
              <w:ind w:left="360"/>
              <w:jc w:val="both"/>
              <w:rPr>
                <w:lang w:val="fr-FR"/>
              </w:rPr>
            </w:pPr>
            <w:proofErr w:type="gramStart"/>
            <w:r w:rsidRPr="00C5128B">
              <w:rPr>
                <w:lang w:val="fr-FR"/>
              </w:rPr>
              <w:t>contacter</w:t>
            </w:r>
            <w:proofErr w:type="gramEnd"/>
            <w:r w:rsidRPr="00C5128B">
              <w:rPr>
                <w:lang w:val="fr-FR"/>
              </w:rPr>
              <w:t xml:space="preserve"> – essayer – trouver – prendre – attendre – finir – vouloir – pouvoir – voir – savoir …</w:t>
            </w:r>
          </w:p>
          <w:p w:rsidR="00D9299A" w:rsidRPr="00C5128B" w:rsidRDefault="00D9299A" w:rsidP="00D9299A">
            <w:pPr>
              <w:spacing w:line="240" w:lineRule="auto"/>
              <w:jc w:val="both"/>
              <w:rPr>
                <w:lang w:val="fr-FR"/>
              </w:rPr>
            </w:pPr>
          </w:p>
        </w:tc>
      </w:tr>
    </w:tbl>
    <w:p w:rsidR="00D9299A" w:rsidRDefault="00D9299A" w:rsidP="00D9299A">
      <w:pPr>
        <w:jc w:val="both"/>
        <w:rPr>
          <w:b/>
          <w:sz w:val="22"/>
          <w:szCs w:val="22"/>
          <w:lang w:val="fr-FR"/>
        </w:rPr>
      </w:pPr>
    </w:p>
    <w:p w:rsidR="00D9299A" w:rsidRPr="003D506A" w:rsidRDefault="00D9299A" w:rsidP="00D9299A">
      <w:pPr>
        <w:pStyle w:val="berschrift4"/>
        <w:rPr>
          <w:sz w:val="22"/>
          <w:lang w:val="fr-FR"/>
        </w:rPr>
      </w:pPr>
      <w:bookmarkStart w:id="10" w:name="_Toc466726503"/>
      <w:r w:rsidRPr="003D506A">
        <w:rPr>
          <w:sz w:val="22"/>
          <w:lang w:val="fr-FR"/>
        </w:rPr>
        <w:lastRenderedPageBreak/>
        <w:t>Chapitre 16 (p. 46, l. 1-25/p. 46, l. 1-28</w:t>
      </w:r>
      <w:proofErr w:type="gramStart"/>
      <w:r w:rsidRPr="003D506A">
        <w:rPr>
          <w:sz w:val="22"/>
          <w:lang w:val="fr-FR"/>
        </w:rPr>
        <w:t>):</w:t>
      </w:r>
      <w:bookmarkEnd w:id="10"/>
      <w:proofErr w:type="gramEnd"/>
    </w:p>
    <w:p w:rsidR="00D9299A" w:rsidRDefault="00D9299A" w:rsidP="00D9299A">
      <w:pPr>
        <w:jc w:val="both"/>
      </w:pPr>
      <w:r>
        <w:t xml:space="preserve">Hier bietet sich eine ähnliche, aber noch offenere Aufgabenstellung </w:t>
      </w:r>
      <w:r w:rsidR="00190BA7">
        <w:t>als</w:t>
      </w:r>
      <w:r>
        <w:t xml:space="preserve"> die vorangehende an. Die zweite Aufgabe stellt einen Differenzierungsvorschlag dar.</w:t>
      </w:r>
    </w:p>
    <w:tbl>
      <w:tblPr>
        <w:tblStyle w:val="Tabellenraster"/>
        <w:tblW w:w="0" w:type="auto"/>
        <w:tblLook w:val="04A0" w:firstRow="1" w:lastRow="0" w:firstColumn="1" w:lastColumn="0" w:noHBand="0" w:noVBand="1"/>
      </w:tblPr>
      <w:tblGrid>
        <w:gridCol w:w="9060"/>
      </w:tblGrid>
      <w:tr w:rsidR="00D9299A" w:rsidRPr="00343A26" w:rsidTr="00512F1F">
        <w:tc>
          <w:tcPr>
            <w:tcW w:w="9060" w:type="dxa"/>
            <w:tcBorders>
              <w:top w:val="single" w:sz="4" w:space="0" w:color="auto"/>
              <w:left w:val="single" w:sz="4" w:space="0" w:color="auto"/>
              <w:bottom w:val="single" w:sz="4" w:space="0" w:color="auto"/>
              <w:right w:val="single" w:sz="4" w:space="0" w:color="auto"/>
            </w:tcBorders>
          </w:tcPr>
          <w:p w:rsidR="00D9299A" w:rsidRDefault="00D9299A" w:rsidP="00D9299A">
            <w:pPr>
              <w:spacing w:line="240" w:lineRule="auto"/>
              <w:jc w:val="both"/>
              <w:rPr>
                <w:lang w:val="fr-FR"/>
              </w:rPr>
            </w:pPr>
          </w:p>
          <w:p w:rsidR="00D9299A" w:rsidRPr="00C5128B" w:rsidRDefault="00D9299A" w:rsidP="00D9299A">
            <w:pPr>
              <w:spacing w:line="240" w:lineRule="auto"/>
              <w:jc w:val="both"/>
              <w:rPr>
                <w:b/>
                <w:lang w:val="fr-FR"/>
              </w:rPr>
            </w:pPr>
            <w:r w:rsidRPr="00C5128B">
              <w:rPr>
                <w:b/>
                <w:lang w:val="fr-FR"/>
              </w:rPr>
              <w:t>1.</w:t>
            </w:r>
          </w:p>
          <w:p w:rsidR="00D9299A" w:rsidRPr="00C5128B" w:rsidRDefault="00D9299A" w:rsidP="00D9299A">
            <w:pPr>
              <w:spacing w:line="240" w:lineRule="auto"/>
              <w:jc w:val="both"/>
              <w:rPr>
                <w:lang w:val="fr-FR"/>
              </w:rPr>
            </w:pPr>
            <w:r w:rsidRPr="00C5128B">
              <w:rPr>
                <w:lang w:val="fr-FR"/>
              </w:rPr>
              <w:t xml:space="preserve">Raconte au futur </w:t>
            </w:r>
            <w:proofErr w:type="gramStart"/>
            <w:r w:rsidRPr="00C5128B">
              <w:rPr>
                <w:lang w:val="fr-FR"/>
              </w:rPr>
              <w:t>simple:</w:t>
            </w:r>
            <w:proofErr w:type="gramEnd"/>
            <w:r w:rsidRPr="00C5128B">
              <w:rPr>
                <w:lang w:val="fr-FR"/>
              </w:rPr>
              <w:t xml:space="preserve"> la première rencontre de Loïc </w:t>
            </w:r>
            <w:proofErr w:type="spellStart"/>
            <w:r w:rsidRPr="00C5128B">
              <w:rPr>
                <w:lang w:val="fr-FR"/>
              </w:rPr>
              <w:t>Lascan</w:t>
            </w:r>
            <w:proofErr w:type="spellEnd"/>
            <w:r w:rsidRPr="00C5128B">
              <w:rPr>
                <w:lang w:val="fr-FR"/>
              </w:rPr>
              <w:t xml:space="preserve"> et de Martin. Utilise les verbes suivants dans ton texte :</w:t>
            </w:r>
          </w:p>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proofErr w:type="gramStart"/>
            <w:r w:rsidRPr="00C5128B">
              <w:rPr>
                <w:lang w:val="fr-FR"/>
              </w:rPr>
              <w:t>s’ennuyer</w:t>
            </w:r>
            <w:proofErr w:type="gramEnd"/>
            <w:r w:rsidRPr="00C5128B">
              <w:rPr>
                <w:lang w:val="fr-FR"/>
              </w:rPr>
              <w:t xml:space="preserve"> – suivre qn – vouloir - s’adresser à qn – appeler qn – pouvoir – prendre – agresser qn – aider …</w:t>
            </w:r>
          </w:p>
          <w:p w:rsidR="00D9299A" w:rsidRPr="00C5128B" w:rsidRDefault="00D9299A" w:rsidP="00D9299A">
            <w:pPr>
              <w:spacing w:line="240" w:lineRule="auto"/>
              <w:jc w:val="both"/>
              <w:rPr>
                <w:lang w:val="fr-FR"/>
              </w:rPr>
            </w:pPr>
          </w:p>
        </w:tc>
      </w:tr>
      <w:tr w:rsidR="00D9299A" w:rsidRPr="00343A26" w:rsidTr="00512F1F">
        <w:tc>
          <w:tcPr>
            <w:tcW w:w="9060" w:type="dxa"/>
            <w:tcBorders>
              <w:top w:val="single" w:sz="4" w:space="0" w:color="auto"/>
              <w:left w:val="single" w:sz="4" w:space="0" w:color="auto"/>
              <w:bottom w:val="single" w:sz="4" w:space="0" w:color="auto"/>
              <w:right w:val="single" w:sz="4" w:space="0" w:color="auto"/>
            </w:tcBorders>
          </w:tcPr>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b/>
                <w:lang w:val="fr-FR"/>
              </w:rPr>
            </w:pPr>
            <w:r w:rsidRPr="00C5128B">
              <w:rPr>
                <w:b/>
                <w:lang w:val="fr-FR"/>
              </w:rPr>
              <w:t xml:space="preserve">2. </w:t>
            </w:r>
          </w:p>
          <w:p w:rsidR="00D9299A" w:rsidRPr="00C5128B" w:rsidRDefault="00D9299A" w:rsidP="00D9299A">
            <w:pPr>
              <w:spacing w:line="240" w:lineRule="auto"/>
              <w:jc w:val="both"/>
              <w:rPr>
                <w:lang w:val="fr-FR"/>
              </w:rPr>
            </w:pPr>
            <w:r w:rsidRPr="00C5128B">
              <w:rPr>
                <w:lang w:val="fr-FR"/>
              </w:rPr>
              <w:t xml:space="preserve">Raconte au futur </w:t>
            </w:r>
            <w:proofErr w:type="gramStart"/>
            <w:r w:rsidRPr="00C5128B">
              <w:rPr>
                <w:lang w:val="fr-FR"/>
              </w:rPr>
              <w:t>simple:</w:t>
            </w:r>
            <w:proofErr w:type="gramEnd"/>
            <w:r w:rsidRPr="00C5128B">
              <w:rPr>
                <w:lang w:val="fr-FR"/>
              </w:rPr>
              <w:t xml:space="preserve"> la première rencontre de Loïc </w:t>
            </w:r>
            <w:proofErr w:type="spellStart"/>
            <w:r w:rsidRPr="00C5128B">
              <w:rPr>
                <w:lang w:val="fr-FR"/>
              </w:rPr>
              <w:t>Lascan</w:t>
            </w:r>
            <w:proofErr w:type="spellEnd"/>
            <w:r w:rsidRPr="00C5128B">
              <w:rPr>
                <w:lang w:val="fr-FR"/>
              </w:rPr>
              <w:t xml:space="preserve"> et de Martin. Utilise les verbes suivants dans ton texte :</w:t>
            </w:r>
          </w:p>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proofErr w:type="gramStart"/>
            <w:r w:rsidRPr="00C5128B">
              <w:rPr>
                <w:lang w:val="fr-FR"/>
              </w:rPr>
              <w:t>s’ennuyer</w:t>
            </w:r>
            <w:proofErr w:type="gramEnd"/>
            <w:r w:rsidRPr="00C5128B">
              <w:rPr>
                <w:lang w:val="fr-FR"/>
              </w:rPr>
              <w:t xml:space="preserve"> – suivre qn – vouloir - s’adresser à qn – appeler qn – envoyer − pouvoir – prendre – agresser qn – aider …</w:t>
            </w:r>
          </w:p>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r w:rsidRPr="00C5128B">
              <w:rPr>
                <w:lang w:val="fr-FR"/>
              </w:rPr>
              <w:t>N’oublie pas d’utiliser des expressions qui t’aident à relier les phrases : d’abord, puis, ensuite …Tu en trouves beaucoup d’exemples sur la fiche de production écrite et orale « Faire le portrait ».</w:t>
            </w:r>
          </w:p>
          <w:p w:rsidR="00D9299A" w:rsidRPr="00C5128B" w:rsidRDefault="00D9299A" w:rsidP="00D9299A">
            <w:pPr>
              <w:spacing w:line="240" w:lineRule="auto"/>
              <w:jc w:val="both"/>
              <w:rPr>
                <w:lang w:val="fr-FR"/>
              </w:rPr>
            </w:pPr>
          </w:p>
        </w:tc>
      </w:tr>
    </w:tbl>
    <w:p w:rsidR="00D9299A" w:rsidRDefault="00D9299A" w:rsidP="00D9299A">
      <w:pPr>
        <w:jc w:val="both"/>
        <w:rPr>
          <w:sz w:val="22"/>
          <w:szCs w:val="22"/>
          <w:lang w:val="fr-FR"/>
        </w:rPr>
      </w:pPr>
    </w:p>
    <w:p w:rsidR="00D9299A" w:rsidRDefault="00D9299A" w:rsidP="00D9299A">
      <w:pPr>
        <w:jc w:val="both"/>
        <w:rPr>
          <w:sz w:val="22"/>
          <w:szCs w:val="22"/>
          <w:lang w:val="fr-FR"/>
        </w:rPr>
      </w:pPr>
    </w:p>
    <w:p w:rsidR="00D9299A" w:rsidRDefault="00D9299A" w:rsidP="00D9299A">
      <w:pPr>
        <w:jc w:val="both"/>
        <w:rPr>
          <w:sz w:val="22"/>
          <w:szCs w:val="22"/>
          <w:lang w:val="fr-FR"/>
        </w:rPr>
      </w:pPr>
    </w:p>
    <w:p w:rsidR="00D9299A" w:rsidRPr="003D506A" w:rsidRDefault="00D9299A" w:rsidP="00D9299A">
      <w:pPr>
        <w:pStyle w:val="berschrift4"/>
        <w:rPr>
          <w:sz w:val="22"/>
          <w:lang w:val="fr-FR"/>
        </w:rPr>
      </w:pPr>
      <w:bookmarkStart w:id="11" w:name="_Toc466726504"/>
      <w:r w:rsidRPr="003D506A">
        <w:rPr>
          <w:sz w:val="22"/>
          <w:lang w:val="fr-FR"/>
        </w:rPr>
        <w:t>Chapitre 18 (p. 56, l. 13</w:t>
      </w:r>
      <w:proofErr w:type="gramStart"/>
      <w:r w:rsidRPr="003D506A">
        <w:rPr>
          <w:sz w:val="22"/>
          <w:lang w:val="fr-FR"/>
        </w:rPr>
        <w:t>):</w:t>
      </w:r>
      <w:bookmarkEnd w:id="11"/>
      <w:proofErr w:type="gramEnd"/>
    </w:p>
    <w:p w:rsidR="00D9299A" w:rsidRDefault="00D9299A" w:rsidP="00D9299A">
      <w:pPr>
        <w:spacing w:line="240" w:lineRule="auto"/>
        <w:jc w:val="both"/>
      </w:pPr>
      <w:r>
        <w:t>Aus den vorgegebenen Elementen sollen die Schülerinnen und Schüler reale Bedingungssätze bilden.  Dabei werden Vorschläge für drei Schwierigkeitsgrade gemacht, die sich hinsichtlich ihrer Offenheit und damit der von den Schülerinnen und Schülern verlangten Selbstständigkeit im Sprachgebrauch unterscheiden.</w:t>
      </w:r>
    </w:p>
    <w:p w:rsidR="00D9299A" w:rsidRDefault="00D9299A" w:rsidP="00D9299A">
      <w:pPr>
        <w:jc w:val="both"/>
      </w:pPr>
    </w:p>
    <w:tbl>
      <w:tblPr>
        <w:tblStyle w:val="Tabellenraster"/>
        <w:tblW w:w="0" w:type="auto"/>
        <w:tblLook w:val="04A0" w:firstRow="1" w:lastRow="0" w:firstColumn="1" w:lastColumn="0" w:noHBand="0" w:noVBand="1"/>
      </w:tblPr>
      <w:tblGrid>
        <w:gridCol w:w="9060"/>
      </w:tblGrid>
      <w:tr w:rsidR="00D9299A" w:rsidRPr="00343A26" w:rsidTr="00512F1F">
        <w:tc>
          <w:tcPr>
            <w:tcW w:w="9062" w:type="dxa"/>
            <w:tcBorders>
              <w:top w:val="single" w:sz="4" w:space="0" w:color="auto"/>
              <w:left w:val="single" w:sz="4" w:space="0" w:color="auto"/>
              <w:bottom w:val="single" w:sz="4" w:space="0" w:color="auto"/>
              <w:right w:val="single" w:sz="4" w:space="0" w:color="auto"/>
            </w:tcBorders>
          </w:tcPr>
          <w:p w:rsidR="00D9299A" w:rsidRDefault="00D9299A" w:rsidP="00512F1F">
            <w:pPr>
              <w:jc w:val="both"/>
            </w:pPr>
          </w:p>
          <w:p w:rsidR="00D9299A" w:rsidRDefault="00D9299A" w:rsidP="00512F1F">
            <w:pPr>
              <w:jc w:val="both"/>
              <w:rPr>
                <w:b/>
                <w:lang w:val="fr-FR"/>
              </w:rPr>
            </w:pPr>
            <w:r w:rsidRPr="00C5128B">
              <w:rPr>
                <w:b/>
                <w:lang w:val="fr-FR"/>
              </w:rPr>
              <w:t>1.</w:t>
            </w:r>
          </w:p>
          <w:p w:rsidR="00D9299A" w:rsidRPr="00C5128B" w:rsidRDefault="00D9299A" w:rsidP="00512F1F">
            <w:pPr>
              <w:jc w:val="both"/>
              <w:rPr>
                <w:lang w:val="fr-FR"/>
              </w:rPr>
            </w:pPr>
            <w:r w:rsidRPr="00C5128B">
              <w:rPr>
                <w:lang w:val="fr-FR"/>
              </w:rPr>
              <w:t>Loïc est parti. Il a dit qu’il allait tuer les parents de Martin. Qu’est-ce qui se passera maintenant ? Imagine différentes suites de l’action. Forme des phrases conditionnelles.</w:t>
            </w:r>
          </w:p>
          <w:p w:rsidR="00D9299A" w:rsidRPr="00C5128B" w:rsidRDefault="00D9299A" w:rsidP="00512F1F">
            <w:pPr>
              <w:jc w:val="both"/>
              <w:rPr>
                <w:lang w:val="fr-FR"/>
              </w:rPr>
            </w:pPr>
          </w:p>
          <w:p w:rsidR="00D9299A" w:rsidRPr="00C5128B" w:rsidRDefault="00D9299A" w:rsidP="00512F1F">
            <w:pPr>
              <w:jc w:val="both"/>
              <w:rPr>
                <w:lang w:val="fr-FR"/>
              </w:rPr>
            </w:pPr>
            <w:r w:rsidRPr="00C5128B">
              <w:rPr>
                <w:lang w:val="fr-FR"/>
              </w:rPr>
              <w:t xml:space="preserve">Exemple : S’il </w:t>
            </w:r>
            <w:r w:rsidRPr="00C5128B">
              <w:rPr>
                <w:b/>
                <w:lang w:val="fr-FR"/>
              </w:rPr>
              <w:t>tue</w:t>
            </w:r>
            <w:r w:rsidRPr="00C5128B">
              <w:rPr>
                <w:lang w:val="fr-FR"/>
              </w:rPr>
              <w:t xml:space="preserve"> son père et Mme Lemeunier, la police </w:t>
            </w:r>
            <w:r w:rsidRPr="00C5128B">
              <w:rPr>
                <w:b/>
                <w:lang w:val="fr-FR"/>
              </w:rPr>
              <w:t>emprisonnera</w:t>
            </w:r>
            <w:r w:rsidRPr="00C5128B">
              <w:rPr>
                <w:lang w:val="fr-FR"/>
              </w:rPr>
              <w:t xml:space="preserve"> Loïc.</w:t>
            </w:r>
          </w:p>
          <w:p w:rsidR="00D9299A" w:rsidRPr="00C5128B" w:rsidRDefault="00D9299A" w:rsidP="00512F1F">
            <w:pPr>
              <w:jc w:val="both"/>
              <w:rPr>
                <w:lang w:val="fr-FR"/>
              </w:rPr>
            </w:pPr>
          </w:p>
          <w:p w:rsidR="00D9299A" w:rsidRPr="00C5128B" w:rsidRDefault="00D9299A" w:rsidP="00D9299A">
            <w:pPr>
              <w:pStyle w:val="Listenabsatz"/>
              <w:numPr>
                <w:ilvl w:val="0"/>
                <w:numId w:val="10"/>
              </w:numPr>
              <w:spacing w:line="240" w:lineRule="auto"/>
              <w:jc w:val="both"/>
              <w:rPr>
                <w:lang w:val="fr-FR"/>
              </w:rPr>
            </w:pPr>
            <w:r w:rsidRPr="00C5128B">
              <w:rPr>
                <w:lang w:val="fr-FR"/>
              </w:rPr>
              <w:t>Loïc – tuer son père et Mme Lemeunier – la police – emprisonner Loïc</w:t>
            </w:r>
          </w:p>
          <w:p w:rsidR="00D9299A" w:rsidRPr="00C5128B" w:rsidRDefault="00D9299A" w:rsidP="00D9299A">
            <w:pPr>
              <w:pStyle w:val="Listenabsatz"/>
              <w:numPr>
                <w:ilvl w:val="0"/>
                <w:numId w:val="10"/>
              </w:numPr>
              <w:spacing w:line="240" w:lineRule="auto"/>
              <w:jc w:val="both"/>
              <w:rPr>
                <w:lang w:val="fr-FR"/>
              </w:rPr>
            </w:pPr>
            <w:r w:rsidRPr="00C5128B">
              <w:rPr>
                <w:lang w:val="fr-FR"/>
              </w:rPr>
              <w:t>Loïc – arriver chez les Lemeunier – les parents – fermer la porte</w:t>
            </w:r>
          </w:p>
          <w:p w:rsidR="00D9299A" w:rsidRPr="00C5128B" w:rsidRDefault="00D9299A" w:rsidP="00D9299A">
            <w:pPr>
              <w:pStyle w:val="Listenabsatz"/>
              <w:numPr>
                <w:ilvl w:val="0"/>
                <w:numId w:val="10"/>
              </w:numPr>
              <w:spacing w:line="240" w:lineRule="auto"/>
              <w:jc w:val="both"/>
              <w:rPr>
                <w:lang w:val="fr-FR"/>
              </w:rPr>
            </w:pPr>
            <w:r w:rsidRPr="00C5128B">
              <w:rPr>
                <w:lang w:val="fr-FR"/>
              </w:rPr>
              <w:t>Loïc – entrer dans la maison – il – agresser les parents</w:t>
            </w:r>
          </w:p>
          <w:p w:rsidR="00D9299A" w:rsidRPr="00C5128B" w:rsidRDefault="00D9299A" w:rsidP="00D9299A">
            <w:pPr>
              <w:pStyle w:val="Listenabsatz"/>
              <w:numPr>
                <w:ilvl w:val="0"/>
                <w:numId w:val="10"/>
              </w:numPr>
              <w:spacing w:line="240" w:lineRule="auto"/>
              <w:jc w:val="both"/>
              <w:rPr>
                <w:lang w:val="fr-FR"/>
              </w:rPr>
            </w:pPr>
            <w:proofErr w:type="gramStart"/>
            <w:r w:rsidRPr="00C5128B">
              <w:rPr>
                <w:lang w:val="fr-FR"/>
              </w:rPr>
              <w:t>les</w:t>
            </w:r>
            <w:proofErr w:type="gramEnd"/>
            <w:r w:rsidRPr="00C5128B">
              <w:rPr>
                <w:lang w:val="fr-FR"/>
              </w:rPr>
              <w:t xml:space="preserve"> parents – résister – Loïc – devenir très violent</w:t>
            </w:r>
          </w:p>
          <w:p w:rsidR="00D9299A" w:rsidRPr="00C5128B" w:rsidRDefault="00D9299A" w:rsidP="00D9299A">
            <w:pPr>
              <w:pStyle w:val="Listenabsatz"/>
              <w:numPr>
                <w:ilvl w:val="0"/>
                <w:numId w:val="10"/>
              </w:numPr>
              <w:spacing w:line="240" w:lineRule="auto"/>
              <w:jc w:val="both"/>
              <w:rPr>
                <w:lang w:val="fr-FR"/>
              </w:rPr>
            </w:pPr>
            <w:proofErr w:type="gramStart"/>
            <w:r w:rsidRPr="00C5128B">
              <w:rPr>
                <w:lang w:val="fr-FR"/>
              </w:rPr>
              <w:t>le</w:t>
            </w:r>
            <w:proofErr w:type="gramEnd"/>
            <w:r w:rsidRPr="00C5128B">
              <w:rPr>
                <w:lang w:val="fr-FR"/>
              </w:rPr>
              <w:t xml:space="preserve"> commissaire – soupçonner Loïc – il – chercher Martin</w:t>
            </w:r>
          </w:p>
          <w:p w:rsidR="00D9299A" w:rsidRPr="00C5128B" w:rsidRDefault="00D9299A" w:rsidP="00D9299A">
            <w:pPr>
              <w:pStyle w:val="Listenabsatz"/>
              <w:numPr>
                <w:ilvl w:val="0"/>
                <w:numId w:val="10"/>
              </w:numPr>
              <w:spacing w:line="240" w:lineRule="auto"/>
              <w:jc w:val="both"/>
              <w:rPr>
                <w:lang w:val="fr-FR"/>
              </w:rPr>
            </w:pPr>
            <w:proofErr w:type="gramStart"/>
            <w:r w:rsidRPr="00C5128B">
              <w:rPr>
                <w:lang w:val="fr-FR"/>
              </w:rPr>
              <w:t>le</w:t>
            </w:r>
            <w:proofErr w:type="gramEnd"/>
            <w:r w:rsidRPr="00C5128B">
              <w:rPr>
                <w:lang w:val="fr-FR"/>
              </w:rPr>
              <w:t xml:space="preserve"> commissaire – trouver Martin – Martin – raconter comment il a cherché Loïc</w:t>
            </w:r>
          </w:p>
          <w:p w:rsidR="00D9299A" w:rsidRPr="00C5128B" w:rsidRDefault="00D9299A" w:rsidP="00D9299A">
            <w:pPr>
              <w:pStyle w:val="Listenabsatz"/>
              <w:numPr>
                <w:ilvl w:val="0"/>
                <w:numId w:val="10"/>
              </w:numPr>
              <w:spacing w:line="240" w:lineRule="auto"/>
              <w:jc w:val="both"/>
              <w:rPr>
                <w:lang w:val="fr-FR"/>
              </w:rPr>
            </w:pPr>
            <w:r w:rsidRPr="00C5128B">
              <w:rPr>
                <w:lang w:val="fr-FR"/>
              </w:rPr>
              <w:t>Martin – être libéré – il – aider à chercher Loïc</w:t>
            </w:r>
          </w:p>
          <w:p w:rsidR="00D9299A" w:rsidRPr="00C5128B" w:rsidRDefault="00D9299A" w:rsidP="00512F1F">
            <w:pPr>
              <w:jc w:val="both"/>
              <w:rPr>
                <w:lang w:val="fr-FR"/>
              </w:rPr>
            </w:pPr>
          </w:p>
        </w:tc>
      </w:tr>
    </w:tbl>
    <w:p w:rsidR="00835DB5" w:rsidRDefault="00835DB5" w:rsidP="00512F1F">
      <w:pPr>
        <w:jc w:val="both"/>
      </w:pPr>
    </w:p>
    <w:p w:rsidR="00835DB5" w:rsidRDefault="00835DB5">
      <w:pPr>
        <w:spacing w:line="259" w:lineRule="auto"/>
      </w:pPr>
      <w:r>
        <w:br w:type="page"/>
      </w:r>
    </w:p>
    <w:tbl>
      <w:tblPr>
        <w:tblStyle w:val="Tabellenraster"/>
        <w:tblW w:w="0" w:type="auto"/>
        <w:tblLook w:val="04A0" w:firstRow="1" w:lastRow="0" w:firstColumn="1" w:lastColumn="0" w:noHBand="0" w:noVBand="1"/>
      </w:tblPr>
      <w:tblGrid>
        <w:gridCol w:w="4530"/>
        <w:gridCol w:w="4530"/>
      </w:tblGrid>
      <w:tr w:rsidR="00D9299A" w:rsidRPr="00343A26" w:rsidTr="00835DB5">
        <w:tc>
          <w:tcPr>
            <w:tcW w:w="9060" w:type="dxa"/>
            <w:gridSpan w:val="2"/>
            <w:tcBorders>
              <w:top w:val="single" w:sz="4" w:space="0" w:color="auto"/>
              <w:left w:val="single" w:sz="4" w:space="0" w:color="auto"/>
              <w:bottom w:val="single" w:sz="4" w:space="0" w:color="auto"/>
              <w:right w:val="single" w:sz="4" w:space="0" w:color="auto"/>
            </w:tcBorders>
          </w:tcPr>
          <w:p w:rsidR="00D9299A" w:rsidRDefault="00D9299A" w:rsidP="00D9299A">
            <w:pPr>
              <w:spacing w:line="240" w:lineRule="auto"/>
              <w:jc w:val="both"/>
              <w:rPr>
                <w:b/>
                <w:lang w:val="fr-FR"/>
              </w:rPr>
            </w:pPr>
          </w:p>
          <w:p w:rsidR="00D9299A" w:rsidRPr="00C5128B" w:rsidRDefault="00D9299A" w:rsidP="00D9299A">
            <w:pPr>
              <w:spacing w:line="240" w:lineRule="auto"/>
              <w:jc w:val="both"/>
              <w:rPr>
                <w:b/>
                <w:lang w:val="fr-FR"/>
              </w:rPr>
            </w:pPr>
            <w:r w:rsidRPr="00C5128B">
              <w:rPr>
                <w:b/>
                <w:lang w:val="fr-FR"/>
              </w:rPr>
              <w:t>2.</w:t>
            </w:r>
          </w:p>
          <w:p w:rsidR="00D9299A" w:rsidRPr="00C5128B" w:rsidRDefault="00D9299A" w:rsidP="00D9299A">
            <w:pPr>
              <w:spacing w:line="240" w:lineRule="auto"/>
              <w:jc w:val="both"/>
              <w:rPr>
                <w:lang w:val="fr-FR"/>
              </w:rPr>
            </w:pPr>
            <w:r w:rsidRPr="00C5128B">
              <w:rPr>
                <w:lang w:val="fr-FR"/>
              </w:rPr>
              <w:t>Loïc est parti. Il a dit qu’il allait tuer les parents de Martin. Qu’est-ce qui se passera maintenant ? Imagine différentes suites de l’action. Forme des phrases conditionnelles.</w:t>
            </w:r>
          </w:p>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r w:rsidRPr="00C5128B">
              <w:rPr>
                <w:lang w:val="fr-FR"/>
              </w:rPr>
              <w:t>Exemple : S’il tue son père et Mme Lemeunier, la police emprisonnera Loïc.</w:t>
            </w:r>
          </w:p>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r>
              <w:rPr>
                <w:noProof/>
                <w:lang w:eastAsia="de-DE"/>
              </w:rPr>
              <mc:AlternateContent>
                <mc:Choice Requires="wps">
                  <w:drawing>
                    <wp:anchor distT="0" distB="0" distL="114300" distR="114300" simplePos="0" relativeHeight="251662336" behindDoc="0" locked="0" layoutInCell="1" allowOverlap="1" wp14:anchorId="770130E7" wp14:editId="03BE0342">
                      <wp:simplePos x="0" y="0"/>
                      <wp:positionH relativeFrom="column">
                        <wp:posOffset>3203575</wp:posOffset>
                      </wp:positionH>
                      <wp:positionV relativeFrom="margin">
                        <wp:posOffset>1171575</wp:posOffset>
                      </wp:positionV>
                      <wp:extent cx="0" cy="1775460"/>
                      <wp:effectExtent l="0" t="0" r="19050" b="34290"/>
                      <wp:wrapNone/>
                      <wp:docPr id="102" name="Gerader Verbinder 102"/>
                      <wp:cNvGraphicFramePr/>
                      <a:graphic xmlns:a="http://schemas.openxmlformats.org/drawingml/2006/main">
                        <a:graphicData uri="http://schemas.microsoft.com/office/word/2010/wordprocessingShape">
                          <wps:wsp>
                            <wps:cNvCnPr/>
                            <wps:spPr>
                              <a:xfrm>
                                <a:off x="0" y="0"/>
                                <a:ext cx="0" cy="17754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2F5E69" id="Gerader Verbinder 10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 from="252.25pt,92.25pt" to="252.25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cG1wEAABAEAAAOAAAAZHJzL2Uyb0RvYy54bWysU02P0zAQvSPxHyzfadIKtihquodd7V4Q&#10;VMByd51xY8lfGpum/feMnTRdAUJitRfHHs97nvdmsrk9WcOOgFF71/LlouYMnPSddoeWP31/ePeR&#10;s5iE64TxDlp+hshvt2/fbIbQwMr33nSAjEhcbIbQ8j6l0FRVlD1YERc+gKNL5dGKREc8VB2Kgdit&#10;qVZ1fVMNHruAXkKMFL0fL/m28CsFMn1RKkJipuVUWyorlnWf12q7Ec0BRei1nMoQL6jCCu3o0Znq&#10;XiTBfqL+g8pqiT56lRbS28orpSUUDaRmWf+m5lsvAhQtZE4Ms03x9Wjl5+MOme6od/WKMycsNekR&#10;UOS2/ADca5d3+ZKsGkJsCHHndjidYthh1n1SaPOXFLFTsfc82wunxOQYlBRdrtcf3t8U66srMGBM&#10;j+Aty5uWG+2yctGI46eY6DFKvaTksHFsIKrVuq5LWvRGdw/amHxZpgfuDLKjoL6n0zIXTwzPsuhk&#10;HAWzpFFE2aWzgZH/Kyjyhcpejg/kibxyCinBpQuvcZSdYYoqmIFTZf8CTvkZCmVa/wc8I8rL3qUZ&#10;bLXz+Leyr1aoMf/iwKg7W7D33bm0t1hDY1ecm36RPNfPzwV+/ZG3vwAAAP//AwBQSwMEFAAGAAgA&#10;AAAhAB5fxbPeAAAACwEAAA8AAABkcnMvZG93bnJldi54bWxMj0FPwzAMhe9I/IfISNxYWtSOqjSd&#10;AAlpqCcGB7hljddWNE7UZGv593jiADfb7+n5e9VmsaM44RQGRwrSVQICqXVmoE7B+9vzTQEiRE1G&#10;j45QwTcG2NSXF5UujZvpFU+72AkOoVBqBX2MvpQytD1aHVbOI7F2cJPVkdepk2bSM4fbUd4myVpa&#10;PRB/6LXHpx7br93RKmiaxzmNcRvuXub8o/H+87AtcqWur5aHexARl/hnhjM+o0PNTHt3JBPEqCBP&#10;spytLBTngR2/l72CbJ2lIOtK/u9Q/wAAAP//AwBQSwECLQAUAAYACAAAACEAtoM4kv4AAADhAQAA&#10;EwAAAAAAAAAAAAAAAAAAAAAAW0NvbnRlbnRfVHlwZXNdLnhtbFBLAQItABQABgAIAAAAIQA4/SH/&#10;1gAAAJQBAAALAAAAAAAAAAAAAAAAAC8BAABfcmVscy8ucmVsc1BLAQItABQABgAIAAAAIQDh4GcG&#10;1wEAABAEAAAOAAAAAAAAAAAAAAAAAC4CAABkcnMvZTJvRG9jLnhtbFBLAQItABQABgAIAAAAIQAe&#10;X8Wz3gAAAAsBAAAPAAAAAAAAAAAAAAAAADEEAABkcnMvZG93bnJldi54bWxQSwUGAAAAAAQABADz&#10;AAAAPAUAAAAA&#10;" strokecolor="black [3213]" strokeweight="1pt">
                      <v:stroke joinstyle="miter"/>
                      <w10:wrap anchory="margin"/>
                    </v:line>
                  </w:pict>
                </mc:Fallback>
              </mc:AlternateContent>
            </w:r>
            <w:r>
              <w:rPr>
                <w:noProof/>
                <w:lang w:eastAsia="de-DE"/>
              </w:rPr>
              <mc:AlternateContent>
                <mc:Choice Requires="wps">
                  <w:drawing>
                    <wp:anchor distT="0" distB="0" distL="114300" distR="114300" simplePos="0" relativeHeight="251661312" behindDoc="0" locked="0" layoutInCell="1" allowOverlap="1" wp14:anchorId="2B8FBFD6" wp14:editId="44BF4BCF">
                      <wp:simplePos x="0" y="0"/>
                      <wp:positionH relativeFrom="column">
                        <wp:posOffset>3451225</wp:posOffset>
                      </wp:positionH>
                      <wp:positionV relativeFrom="margin">
                        <wp:posOffset>1171575</wp:posOffset>
                      </wp:positionV>
                      <wp:extent cx="0" cy="1775460"/>
                      <wp:effectExtent l="0" t="0" r="19050" b="34290"/>
                      <wp:wrapNone/>
                      <wp:docPr id="101" name="Gerader Verbinder 101"/>
                      <wp:cNvGraphicFramePr/>
                      <a:graphic xmlns:a="http://schemas.openxmlformats.org/drawingml/2006/main">
                        <a:graphicData uri="http://schemas.microsoft.com/office/word/2010/wordprocessingShape">
                          <wps:wsp>
                            <wps:cNvCnPr/>
                            <wps:spPr>
                              <a:xfrm>
                                <a:off x="0" y="0"/>
                                <a:ext cx="0" cy="17754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BF99CE" id="Gerader Verbinder 10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 from="271.75pt,92.25pt" to="271.75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Pd1gEAABAEAAAOAAAAZHJzL2Uyb0RvYy54bWysU02P0zAQvSPxHyzfadIKtihquodd7V4Q&#10;VMByd51xY8lfGpum/feMnTRdAUJitRfHY897nvdmsrk9WcOOgFF71/LlouYMnPSddoeWP31/ePeR&#10;s5iE64TxDlp+hshvt2/fbIbQwMr33nSAjEhcbIbQ8j6l0FRVlD1YERc+gKNL5dGKRCEeqg7FQOzW&#10;VKu6vqkGj11ALyFGOr0fL/m28CsFMn1RKkJipuVUWyorlnWf12q7Ec0BRei1nMoQL6jCCu3o0Znq&#10;XiTBfqL+g8pqiT56lRbS28orpSUUDaRmWf+m5lsvAhQtZE4Ms03x9Wjl5+MOme6od/WSMycsNekR&#10;UOS2/ADca5d3+ZKsGkJsCHHndjhFMeww6z4ptPlLitip2Hue7YVTYnI8lHS6XK8/vL8p1ldXYMCY&#10;HsFbljctN9pl5aIRx08x0WOUeknJx8axgahW67ouadEb3T1oY/JlmR64M8iOgvqeTqV4YniWRZFx&#10;RJsljSLKLp0NjPxfQZEvVPZyfCBP5JVTSAkuXXiNo+wMU1TBDJwq+xdwys9QKNP6P+AZUV72Ls1g&#10;q53Hv5V9tUKN+RcHRt3Zgr3vzqW9xRoau+L99IvkuX4eF/j1R97+AgAA//8DAFBLAwQUAAYACAAA&#10;ACEAiV/5g98AAAALAQAADwAAAGRycy9kb3ducmV2LnhtbEyPQU/DMAyF70j8h8hI3FhaaEdVmk6A&#10;hDTUE4MD3LLGaysaJ2qytfx7jDjAzfZ7ev5etVnsKE44hcGRgnSVgEBqnRmoU/D2+nRVgAhRk9Gj&#10;I1TwhQE29flZpUvjZnrB0y52gkMolFpBH6MvpQxtj1aHlfNIrB3cZHXkdeqkmfTM4XaU10myllYP&#10;xB967fGxx/Zzd7QKmuZhTmPchtvnOX9vvP84bItcqcuL5f4ORMQl/pnhB5/RoWamvTuSCWJUkGc3&#10;OVtZKDIe2PF72SvI1lkKsq7k/w71NwAAAP//AwBQSwECLQAUAAYACAAAACEAtoM4kv4AAADhAQAA&#10;EwAAAAAAAAAAAAAAAAAAAAAAW0NvbnRlbnRfVHlwZXNdLnhtbFBLAQItABQABgAIAAAAIQA4/SH/&#10;1gAAAJQBAAALAAAAAAAAAAAAAAAAAC8BAABfcmVscy8ucmVsc1BLAQItABQABgAIAAAAIQCxFgPd&#10;1gEAABAEAAAOAAAAAAAAAAAAAAAAAC4CAABkcnMvZTJvRG9jLnhtbFBLAQItABQABgAIAAAAIQCJ&#10;X/mD3wAAAAsBAAAPAAAAAAAAAAAAAAAAADAEAABkcnMvZG93bnJldi54bWxQSwUGAAAAAAQABADz&#10;AAAAPAUAAAAA&#10;" strokecolor="black [3213]" strokeweight="1pt">
                      <v:stroke joinstyle="miter"/>
                      <w10:wrap anchory="margin"/>
                    </v:line>
                  </w:pict>
                </mc:Fallback>
              </mc:AlternateContent>
            </w:r>
            <w:r>
              <w:rPr>
                <w:noProof/>
                <w:lang w:eastAsia="de-DE"/>
              </w:rPr>
              <mc:AlternateContent>
                <mc:Choice Requires="wps">
                  <w:drawing>
                    <wp:anchor distT="0" distB="0" distL="114300" distR="114300" simplePos="0" relativeHeight="251660288" behindDoc="0" locked="0" layoutInCell="1" allowOverlap="1" wp14:anchorId="79CC2095" wp14:editId="270AF2E9">
                      <wp:simplePos x="0" y="0"/>
                      <wp:positionH relativeFrom="column">
                        <wp:posOffset>1101090</wp:posOffset>
                      </wp:positionH>
                      <wp:positionV relativeFrom="margin">
                        <wp:posOffset>1171575</wp:posOffset>
                      </wp:positionV>
                      <wp:extent cx="0" cy="1775460"/>
                      <wp:effectExtent l="0" t="0" r="19050" b="34290"/>
                      <wp:wrapNone/>
                      <wp:docPr id="98" name="Gerader Verbinder 98"/>
                      <wp:cNvGraphicFramePr/>
                      <a:graphic xmlns:a="http://schemas.openxmlformats.org/drawingml/2006/main">
                        <a:graphicData uri="http://schemas.microsoft.com/office/word/2010/wordprocessingShape">
                          <wps:wsp>
                            <wps:cNvCnPr/>
                            <wps:spPr>
                              <a:xfrm>
                                <a:off x="0" y="0"/>
                                <a:ext cx="0" cy="17754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6C32CA" id="Gerader Verbinder 9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 from="86.7pt,92.25pt" to="86.7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NE1gEAAA4EAAAOAAAAZHJzL2Uyb0RvYy54bWysU02P0zAQvSPxHyzfaZIKthA13cOudi8I&#10;Kr7urjNuLflLY9Ok/56x06YrQEis9uLY43nP895M1rejNewIGLV3HW8WNWfgpO+123f8+7eHN+85&#10;i0m4XhjvoOMniPx28/rVeggtLP3Bmx6QEYmL7RA6fkgptFUV5QGsiAsfwNGl8mhFoiPuqx7FQOzW&#10;VMu6vqkGj31ALyFGit5Pl3xT+JUCmT4rFSEx03GqLZUVy7rLa7VZi3aPIhy0PJchnlGFFdrRozPV&#10;vUiC/UT9B5XVEn30Ki2kt5VXSksoGkhNU/+m5utBBChayJwYZpviy9HKT8ctMt13/AN1yglLPXoE&#10;FLkrPwB32uUd3ZFRQ4gt5d+5LZ5PMWwxqx4V2vwlPWws5p5mc2FMTE5BSdFmtXr39qYYX12BAWN6&#10;BG9Z3nTcaJd1i1YcP8ZEj1HqJSWHjWMDUS1XdV3Soje6f9DG5MsyO3BnkB0FdT2NTS6eGJ5k0ck4&#10;CmZJk4iySycDE/8XUOQKld1MD+R5vHIKKcGlC69xlJ1hiiqYgefK/gU852colFn9H/CMKC97l2aw&#10;1c7j38q+WqGm/IsDk+5swc73p9LeYg0NXXHu/IPkqX56LvDrb7z5BQAA//8DAFBLAwQUAAYACAAA&#10;ACEAsDyalN8AAAALAQAADwAAAGRycy9kb3ducmV2LnhtbEyPQU+DQBCF7yb+h82YeLMLCi1BlkZN&#10;TGo4WT20ty1MgcjObthtwX/v1Ive5s28vPlesZ7NIM44+t6SgngRgUCqbdNTq+Dz4/UuA+GDpkYP&#10;llDBN3pYl9dXhc4bO9E7nrehFRxCPtcKuhBcLqWvOzTaL6xD4tvRjkYHlmMrm1FPHG4GeR9FS2l0&#10;T/yh0w5fOqy/tiejoKqepziEjV+9Temucm5/3GSpUrc389MjiIBz+DPDBZ/RoWSmgz1R48XAevWQ&#10;sJWHLElBXBy/m4OCZJnEIMtC/u9Q/gAAAP//AwBQSwECLQAUAAYACAAAACEAtoM4kv4AAADhAQAA&#10;EwAAAAAAAAAAAAAAAAAAAAAAW0NvbnRlbnRfVHlwZXNdLnhtbFBLAQItABQABgAIAAAAIQA4/SH/&#10;1gAAAJQBAAALAAAAAAAAAAAAAAAAAC8BAABfcmVscy8ucmVsc1BLAQItABQABgAIAAAAIQCVGXNE&#10;1gEAAA4EAAAOAAAAAAAAAAAAAAAAAC4CAABkcnMvZTJvRG9jLnhtbFBLAQItABQABgAIAAAAIQCw&#10;PJqU3wAAAAsBAAAPAAAAAAAAAAAAAAAAADAEAABkcnMvZG93bnJldi54bWxQSwUGAAAAAAQABADz&#10;AAAAPAUAAAAA&#10;" strokecolor="black [3213]" strokeweight="1pt">
                      <v:stroke joinstyle="miter"/>
                      <w10:wrap anchory="margin"/>
                    </v:line>
                  </w:pict>
                </mc:Fallback>
              </mc:AlternateContent>
            </w:r>
            <w:r w:rsidRPr="00C5128B">
              <w:rPr>
                <w:lang w:val="fr-FR"/>
              </w:rPr>
              <w:t xml:space="preserve">Le commissaire                 commencer à réfléchir                       ….         </w:t>
            </w:r>
            <w:proofErr w:type="gramStart"/>
            <w:r w:rsidRPr="00C5128B">
              <w:rPr>
                <w:lang w:val="fr-FR"/>
              </w:rPr>
              <w:t>téléphoner</w:t>
            </w:r>
            <w:proofErr w:type="gramEnd"/>
            <w:r w:rsidRPr="00C5128B">
              <w:rPr>
                <w:lang w:val="fr-FR"/>
              </w:rPr>
              <w:t xml:space="preserve"> à la police</w:t>
            </w:r>
          </w:p>
          <w:p w:rsidR="00D9299A" w:rsidRPr="00C5128B" w:rsidRDefault="00D9299A" w:rsidP="00D9299A">
            <w:pPr>
              <w:spacing w:line="240" w:lineRule="auto"/>
              <w:jc w:val="both"/>
              <w:rPr>
                <w:lang w:val="fr-FR"/>
              </w:rPr>
            </w:pPr>
            <w:r w:rsidRPr="00C5128B">
              <w:rPr>
                <w:lang w:val="fr-FR"/>
              </w:rPr>
              <w:t>Martin                                être libéré                                                           emprisonner Loïc</w:t>
            </w:r>
          </w:p>
          <w:p w:rsidR="00D9299A" w:rsidRPr="00C5128B" w:rsidRDefault="00D9299A" w:rsidP="00D9299A">
            <w:pPr>
              <w:spacing w:line="240" w:lineRule="auto"/>
              <w:jc w:val="both"/>
              <w:rPr>
                <w:lang w:val="fr-FR"/>
              </w:rPr>
            </w:pPr>
            <w:r w:rsidRPr="00C5128B">
              <w:rPr>
                <w:lang w:val="fr-FR"/>
              </w:rPr>
              <w:t>Les parents                        arriver chez les Lemeunier                              fermer la porte</w:t>
            </w:r>
          </w:p>
          <w:p w:rsidR="00D9299A" w:rsidRPr="00C5128B" w:rsidRDefault="00D9299A" w:rsidP="00D9299A">
            <w:pPr>
              <w:spacing w:line="240" w:lineRule="auto"/>
              <w:jc w:val="both"/>
              <w:rPr>
                <w:lang w:val="fr-FR"/>
              </w:rPr>
            </w:pPr>
            <w:r w:rsidRPr="00C5128B">
              <w:rPr>
                <w:lang w:val="fr-FR"/>
              </w:rPr>
              <w:t>Brice                                    tuer son père et Mme Lemeunier                 raconter comment il a mené</w:t>
            </w:r>
          </w:p>
          <w:p w:rsidR="00D9299A" w:rsidRPr="00C5128B" w:rsidRDefault="00D9299A" w:rsidP="00D9299A">
            <w:pPr>
              <w:spacing w:line="240" w:lineRule="auto"/>
              <w:jc w:val="both"/>
              <w:rPr>
                <w:lang w:val="fr-FR"/>
              </w:rPr>
            </w:pPr>
            <w:r w:rsidRPr="00C5128B">
              <w:rPr>
                <w:lang w:val="fr-FR"/>
              </w:rPr>
              <w:t>Loïc                                      quitter la prison                                                                     son enquête</w:t>
            </w:r>
          </w:p>
          <w:p w:rsidR="00D9299A" w:rsidRPr="00C5128B" w:rsidRDefault="00D9299A" w:rsidP="00D9299A">
            <w:pPr>
              <w:spacing w:line="240" w:lineRule="auto"/>
              <w:jc w:val="both"/>
              <w:rPr>
                <w:lang w:val="fr-FR"/>
              </w:rPr>
            </w:pPr>
            <w:r w:rsidRPr="00C5128B">
              <w:rPr>
                <w:lang w:val="fr-FR"/>
              </w:rPr>
              <w:t xml:space="preserve">                                             </w:t>
            </w:r>
            <w:proofErr w:type="gramStart"/>
            <w:r w:rsidRPr="00C5128B">
              <w:rPr>
                <w:lang w:val="fr-FR"/>
              </w:rPr>
              <w:t>croire</w:t>
            </w:r>
            <w:proofErr w:type="gramEnd"/>
            <w:r w:rsidRPr="00C5128B">
              <w:rPr>
                <w:lang w:val="fr-FR"/>
              </w:rPr>
              <w:t xml:space="preserve"> Martin                                                     aider à trouver Loïc</w:t>
            </w:r>
          </w:p>
          <w:p w:rsidR="00D9299A" w:rsidRPr="00C5128B" w:rsidRDefault="00D9299A" w:rsidP="00D9299A">
            <w:pPr>
              <w:spacing w:line="240" w:lineRule="auto"/>
              <w:jc w:val="both"/>
              <w:rPr>
                <w:lang w:val="fr-FR"/>
              </w:rPr>
            </w:pPr>
            <w:r w:rsidRPr="00C5128B">
              <w:rPr>
                <w:lang w:val="fr-FR"/>
              </w:rPr>
              <w:t xml:space="preserve">                                             </w:t>
            </w:r>
            <w:proofErr w:type="gramStart"/>
            <w:r w:rsidRPr="00C5128B">
              <w:rPr>
                <w:lang w:val="fr-FR"/>
              </w:rPr>
              <w:t>résister</w:t>
            </w:r>
            <w:proofErr w:type="gramEnd"/>
            <w:r w:rsidRPr="00C5128B">
              <w:rPr>
                <w:lang w:val="fr-FR"/>
              </w:rPr>
              <w:t xml:space="preserve">                                                                empêcher un autre meurtre</w:t>
            </w:r>
          </w:p>
          <w:p w:rsidR="00D9299A" w:rsidRPr="00C5128B" w:rsidRDefault="00D9299A" w:rsidP="00D9299A">
            <w:pPr>
              <w:spacing w:line="240" w:lineRule="auto"/>
              <w:jc w:val="both"/>
              <w:rPr>
                <w:lang w:val="fr-FR"/>
              </w:rPr>
            </w:pPr>
            <w:r w:rsidRPr="00C5128B">
              <w:rPr>
                <w:lang w:val="fr-FR"/>
              </w:rPr>
              <w:t xml:space="preserve">                                             </w:t>
            </w:r>
            <w:proofErr w:type="gramStart"/>
            <w:r w:rsidRPr="00C5128B">
              <w:rPr>
                <w:lang w:val="fr-FR"/>
              </w:rPr>
              <w:t>soupçonner</w:t>
            </w:r>
            <w:proofErr w:type="gramEnd"/>
            <w:r w:rsidRPr="00C5128B">
              <w:rPr>
                <w:lang w:val="fr-FR"/>
              </w:rPr>
              <w:t xml:space="preserve"> Loïc                                                tuer M. et Mme Lemeunier</w:t>
            </w:r>
          </w:p>
          <w:p w:rsidR="00D9299A" w:rsidRPr="00C5128B" w:rsidRDefault="00D9299A" w:rsidP="00D9299A">
            <w:pPr>
              <w:spacing w:line="240" w:lineRule="auto"/>
              <w:jc w:val="both"/>
              <w:rPr>
                <w:lang w:val="fr-FR"/>
              </w:rPr>
            </w:pPr>
            <w:r w:rsidRPr="00C5128B">
              <w:rPr>
                <w:lang w:val="fr-FR"/>
              </w:rPr>
              <w:t xml:space="preserve">                                             </w:t>
            </w:r>
            <w:proofErr w:type="gramStart"/>
            <w:r w:rsidRPr="00C5128B">
              <w:rPr>
                <w:lang w:val="fr-FR"/>
              </w:rPr>
              <w:t>agresser</w:t>
            </w:r>
            <w:proofErr w:type="gramEnd"/>
            <w:r w:rsidRPr="00C5128B">
              <w:rPr>
                <w:lang w:val="fr-FR"/>
              </w:rPr>
              <w:t xml:space="preserve"> les parents                                         chercher Martin</w:t>
            </w:r>
          </w:p>
          <w:p w:rsidR="00D9299A" w:rsidRPr="00C5128B" w:rsidRDefault="00D9299A" w:rsidP="00D9299A">
            <w:pPr>
              <w:spacing w:line="240" w:lineRule="auto"/>
              <w:jc w:val="both"/>
              <w:rPr>
                <w:lang w:val="fr-FR"/>
              </w:rPr>
            </w:pPr>
            <w:r w:rsidRPr="00C5128B">
              <w:rPr>
                <w:lang w:val="fr-FR"/>
              </w:rPr>
              <w:t xml:space="preserve">                                             </w:t>
            </w:r>
            <w:proofErr w:type="gramStart"/>
            <w:r w:rsidRPr="00C5128B">
              <w:rPr>
                <w:lang w:val="fr-FR"/>
              </w:rPr>
              <w:t>entrer</w:t>
            </w:r>
            <w:proofErr w:type="gramEnd"/>
            <w:r w:rsidRPr="00C5128B">
              <w:rPr>
                <w:lang w:val="fr-FR"/>
              </w:rPr>
              <w:t xml:space="preserve"> dans la maison                                      agresser les parents de Martin</w:t>
            </w:r>
          </w:p>
          <w:p w:rsidR="00D9299A" w:rsidRPr="00C5128B" w:rsidRDefault="00D9299A" w:rsidP="00D9299A">
            <w:pPr>
              <w:spacing w:line="240" w:lineRule="auto"/>
              <w:jc w:val="both"/>
              <w:rPr>
                <w:lang w:val="fr-FR"/>
              </w:rPr>
            </w:pPr>
            <w:r w:rsidRPr="00C5128B">
              <w:rPr>
                <w:lang w:val="fr-FR"/>
              </w:rPr>
              <w:t xml:space="preserve">                                             </w:t>
            </w:r>
            <w:proofErr w:type="gramStart"/>
            <w:r w:rsidRPr="00C5128B">
              <w:rPr>
                <w:lang w:val="fr-FR"/>
              </w:rPr>
              <w:t>trouver</w:t>
            </w:r>
            <w:proofErr w:type="gramEnd"/>
            <w:r w:rsidRPr="00C5128B">
              <w:rPr>
                <w:lang w:val="fr-FR"/>
              </w:rPr>
              <w:t xml:space="preserve"> Martin                                                  devenir très violent</w:t>
            </w:r>
          </w:p>
          <w:p w:rsidR="00D9299A" w:rsidRPr="00C5128B" w:rsidRDefault="00D9299A" w:rsidP="00D9299A">
            <w:pPr>
              <w:spacing w:line="240" w:lineRule="auto"/>
              <w:jc w:val="both"/>
              <w:rPr>
                <w:lang w:val="fr-FR"/>
              </w:rPr>
            </w:pPr>
            <w:r w:rsidRPr="00C5128B">
              <w:rPr>
                <w:lang w:val="fr-FR"/>
              </w:rPr>
              <w:t xml:space="preserve">                                            …                                                                           …</w:t>
            </w:r>
          </w:p>
          <w:p w:rsidR="00D9299A" w:rsidRPr="00C5128B" w:rsidRDefault="00D9299A" w:rsidP="00512F1F">
            <w:pPr>
              <w:jc w:val="both"/>
              <w:rPr>
                <w:lang w:val="fr-FR"/>
              </w:rPr>
            </w:pPr>
          </w:p>
        </w:tc>
      </w:tr>
      <w:tr w:rsidR="00D9299A" w:rsidRPr="00343A26" w:rsidTr="00835DB5">
        <w:tc>
          <w:tcPr>
            <w:tcW w:w="9060" w:type="dxa"/>
            <w:gridSpan w:val="2"/>
            <w:tcBorders>
              <w:top w:val="single" w:sz="4" w:space="0" w:color="auto"/>
              <w:left w:val="single" w:sz="4" w:space="0" w:color="auto"/>
              <w:bottom w:val="single" w:sz="4" w:space="0" w:color="auto"/>
              <w:right w:val="single" w:sz="4" w:space="0" w:color="auto"/>
            </w:tcBorders>
          </w:tcPr>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b/>
                <w:lang w:val="fr-FR"/>
              </w:rPr>
            </w:pPr>
            <w:r w:rsidRPr="00C5128B">
              <w:rPr>
                <w:b/>
                <w:lang w:val="fr-FR"/>
              </w:rPr>
              <w:t>3.</w:t>
            </w:r>
          </w:p>
          <w:p w:rsidR="00D9299A" w:rsidRPr="00C5128B" w:rsidRDefault="00D9299A" w:rsidP="00D9299A">
            <w:pPr>
              <w:spacing w:line="240" w:lineRule="auto"/>
              <w:jc w:val="both"/>
              <w:rPr>
                <w:lang w:val="fr-FR"/>
              </w:rPr>
            </w:pPr>
            <w:r w:rsidRPr="00C5128B">
              <w:rPr>
                <w:lang w:val="fr-FR"/>
              </w:rPr>
              <w:t>Loïc est parti. Il a dit qu’il allait tuer les parents de Martin. Qu’est-ce qui se passera maintenant ? Imagine différentes suites de l’action. Forme des phrases conditionnelles.</w:t>
            </w:r>
          </w:p>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r w:rsidRPr="00C5128B">
              <w:rPr>
                <w:lang w:val="fr-FR"/>
              </w:rPr>
              <w:t>Exemple : Si Loïc agresse M. Lemeunier, Mme Lemeunier essaiera d’appeler les voisins.</w:t>
            </w:r>
          </w:p>
          <w:p w:rsidR="00D9299A" w:rsidRPr="00C5128B" w:rsidRDefault="00D9299A" w:rsidP="00D9299A">
            <w:pPr>
              <w:spacing w:line="240" w:lineRule="auto"/>
              <w:jc w:val="both"/>
              <w:rPr>
                <w:lang w:val="fr-FR"/>
              </w:rPr>
            </w:pPr>
          </w:p>
        </w:tc>
      </w:tr>
      <w:tr w:rsidR="00D9299A" w:rsidTr="00835DB5">
        <w:trPr>
          <w:trHeight w:val="276"/>
        </w:trPr>
        <w:tc>
          <w:tcPr>
            <w:tcW w:w="4530" w:type="dxa"/>
            <w:tcBorders>
              <w:top w:val="single" w:sz="4" w:space="0" w:color="auto"/>
              <w:left w:val="single" w:sz="4" w:space="0" w:color="auto"/>
              <w:bottom w:val="nil"/>
              <w:right w:val="single" w:sz="4" w:space="0" w:color="auto"/>
            </w:tcBorders>
            <w:hideMark/>
          </w:tcPr>
          <w:p w:rsidR="00835DB5" w:rsidRDefault="00835DB5" w:rsidP="00D9299A">
            <w:pPr>
              <w:spacing w:line="240" w:lineRule="auto"/>
              <w:jc w:val="both"/>
              <w:rPr>
                <w:b/>
              </w:rPr>
            </w:pPr>
          </w:p>
          <w:p w:rsidR="00D9299A" w:rsidRDefault="00D9299A" w:rsidP="00D9299A">
            <w:pPr>
              <w:spacing w:line="240" w:lineRule="auto"/>
              <w:jc w:val="both"/>
              <w:rPr>
                <w:b/>
              </w:rPr>
            </w:pPr>
            <w:r>
              <w:rPr>
                <w:b/>
              </w:rPr>
              <w:t>Si</w:t>
            </w:r>
          </w:p>
        </w:tc>
        <w:tc>
          <w:tcPr>
            <w:tcW w:w="4530" w:type="dxa"/>
            <w:tcBorders>
              <w:top w:val="single" w:sz="4" w:space="0" w:color="auto"/>
              <w:left w:val="single" w:sz="4" w:space="0" w:color="auto"/>
              <w:bottom w:val="nil"/>
              <w:right w:val="single" w:sz="4" w:space="0" w:color="auto"/>
            </w:tcBorders>
          </w:tcPr>
          <w:p w:rsidR="00D9299A" w:rsidRDefault="00D9299A" w:rsidP="00D9299A">
            <w:pPr>
              <w:spacing w:line="240" w:lineRule="auto"/>
              <w:jc w:val="both"/>
            </w:pPr>
          </w:p>
        </w:tc>
      </w:tr>
      <w:tr w:rsidR="00D9299A" w:rsidRPr="00343A26" w:rsidTr="00835DB5">
        <w:trPr>
          <w:trHeight w:val="276"/>
        </w:trPr>
        <w:tc>
          <w:tcPr>
            <w:tcW w:w="4530" w:type="dxa"/>
            <w:tcBorders>
              <w:top w:val="nil"/>
              <w:left w:val="single" w:sz="4" w:space="0" w:color="auto"/>
              <w:bottom w:val="single" w:sz="4" w:space="0" w:color="auto"/>
              <w:right w:val="single" w:sz="4" w:space="0" w:color="auto"/>
            </w:tcBorders>
            <w:hideMark/>
          </w:tcPr>
          <w:p w:rsidR="00D9299A" w:rsidRDefault="00D9299A" w:rsidP="00D9299A">
            <w:pPr>
              <w:spacing w:line="240" w:lineRule="auto"/>
              <w:jc w:val="both"/>
              <w:rPr>
                <w:lang w:val="fr-FR"/>
              </w:rPr>
            </w:pPr>
            <w:r w:rsidRPr="00C5128B">
              <w:rPr>
                <w:lang w:val="fr-FR"/>
              </w:rPr>
              <w:t>M. Lemeunier, Mme Lemeunier, les parents, Martin, le commissaire, Brice, Loïc, la police, André, les voisins …</w:t>
            </w:r>
          </w:p>
          <w:p w:rsidR="00835DB5" w:rsidRPr="00C5128B" w:rsidRDefault="00835DB5" w:rsidP="00D9299A">
            <w:pPr>
              <w:spacing w:line="240" w:lineRule="auto"/>
              <w:jc w:val="both"/>
              <w:rPr>
                <w:lang w:val="fr-FR"/>
              </w:rPr>
            </w:pPr>
            <w:bookmarkStart w:id="12" w:name="_GoBack"/>
            <w:bookmarkEnd w:id="12"/>
          </w:p>
        </w:tc>
        <w:tc>
          <w:tcPr>
            <w:tcW w:w="4530" w:type="dxa"/>
            <w:tcBorders>
              <w:top w:val="nil"/>
              <w:left w:val="single" w:sz="4" w:space="0" w:color="auto"/>
              <w:bottom w:val="single" w:sz="4" w:space="0" w:color="auto"/>
              <w:right w:val="single" w:sz="4" w:space="0" w:color="auto"/>
            </w:tcBorders>
            <w:hideMark/>
          </w:tcPr>
          <w:p w:rsidR="00D9299A" w:rsidRPr="00C5128B" w:rsidRDefault="00D9299A" w:rsidP="00D9299A">
            <w:pPr>
              <w:spacing w:line="240" w:lineRule="auto"/>
              <w:jc w:val="both"/>
              <w:rPr>
                <w:lang w:val="fr-FR"/>
              </w:rPr>
            </w:pPr>
            <w:r w:rsidRPr="00C5128B">
              <w:rPr>
                <w:lang w:val="fr-FR"/>
              </w:rPr>
              <w:t>M. Lemeunier, Mme Lemeunier, les parents, Martin, le commissaire, Brice, Loïc, la police, André, les voisins …</w:t>
            </w:r>
          </w:p>
        </w:tc>
      </w:tr>
      <w:tr w:rsidR="00D9299A" w:rsidTr="00835DB5">
        <w:trPr>
          <w:trHeight w:val="276"/>
        </w:trPr>
        <w:tc>
          <w:tcPr>
            <w:tcW w:w="4530" w:type="dxa"/>
            <w:tcBorders>
              <w:top w:val="single" w:sz="4" w:space="0" w:color="auto"/>
              <w:left w:val="single" w:sz="4" w:space="0" w:color="auto"/>
              <w:bottom w:val="single" w:sz="4" w:space="0" w:color="auto"/>
              <w:right w:val="single" w:sz="4" w:space="0" w:color="auto"/>
            </w:tcBorders>
          </w:tcPr>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proofErr w:type="gramStart"/>
            <w:r w:rsidRPr="00C5128B">
              <w:rPr>
                <w:lang w:val="fr-FR"/>
              </w:rPr>
              <w:t>tuer</w:t>
            </w:r>
            <w:proofErr w:type="gramEnd"/>
          </w:p>
          <w:p w:rsidR="00D9299A" w:rsidRPr="00C5128B" w:rsidRDefault="00D9299A" w:rsidP="00D9299A">
            <w:pPr>
              <w:spacing w:line="240" w:lineRule="auto"/>
              <w:jc w:val="both"/>
              <w:rPr>
                <w:lang w:val="fr-FR"/>
              </w:rPr>
            </w:pPr>
            <w:proofErr w:type="gramStart"/>
            <w:r w:rsidRPr="00C5128B">
              <w:rPr>
                <w:lang w:val="fr-FR"/>
              </w:rPr>
              <w:t>agresser</w:t>
            </w:r>
            <w:proofErr w:type="gramEnd"/>
          </w:p>
          <w:p w:rsidR="00D9299A" w:rsidRPr="00C5128B" w:rsidRDefault="00D9299A" w:rsidP="00D9299A">
            <w:pPr>
              <w:spacing w:line="240" w:lineRule="auto"/>
              <w:jc w:val="both"/>
              <w:rPr>
                <w:lang w:val="fr-FR"/>
              </w:rPr>
            </w:pPr>
            <w:proofErr w:type="gramStart"/>
            <w:r w:rsidRPr="00C5128B">
              <w:rPr>
                <w:lang w:val="fr-FR"/>
              </w:rPr>
              <w:t>sauver</w:t>
            </w:r>
            <w:proofErr w:type="gramEnd"/>
          </w:p>
          <w:p w:rsidR="00D9299A" w:rsidRPr="00C5128B" w:rsidRDefault="00D9299A" w:rsidP="00D9299A">
            <w:pPr>
              <w:spacing w:line="240" w:lineRule="auto"/>
              <w:jc w:val="both"/>
              <w:rPr>
                <w:lang w:val="fr-FR"/>
              </w:rPr>
            </w:pPr>
            <w:proofErr w:type="gramStart"/>
            <w:r w:rsidRPr="00C5128B">
              <w:rPr>
                <w:lang w:val="fr-FR"/>
              </w:rPr>
              <w:t>essayer</w:t>
            </w:r>
            <w:proofErr w:type="gramEnd"/>
            <w:r w:rsidRPr="00C5128B">
              <w:rPr>
                <w:lang w:val="fr-FR"/>
              </w:rPr>
              <w:t xml:space="preserve"> (de faire qc)</w:t>
            </w:r>
          </w:p>
          <w:p w:rsidR="00D9299A" w:rsidRPr="00C5128B" w:rsidRDefault="00D9299A" w:rsidP="00D9299A">
            <w:pPr>
              <w:spacing w:line="240" w:lineRule="auto"/>
              <w:jc w:val="both"/>
              <w:rPr>
                <w:lang w:val="fr-FR"/>
              </w:rPr>
            </w:pPr>
            <w:proofErr w:type="gramStart"/>
            <w:r w:rsidRPr="00C5128B">
              <w:rPr>
                <w:lang w:val="fr-FR"/>
              </w:rPr>
              <w:t>trouver</w:t>
            </w:r>
            <w:proofErr w:type="gramEnd"/>
          </w:p>
          <w:p w:rsidR="00D9299A" w:rsidRPr="00C5128B" w:rsidRDefault="00D9299A" w:rsidP="00D9299A">
            <w:pPr>
              <w:spacing w:line="240" w:lineRule="auto"/>
              <w:jc w:val="both"/>
              <w:rPr>
                <w:lang w:val="fr-FR"/>
              </w:rPr>
            </w:pPr>
            <w:proofErr w:type="gramStart"/>
            <w:r w:rsidRPr="00C5128B">
              <w:rPr>
                <w:lang w:val="fr-FR"/>
              </w:rPr>
              <w:t>chercher</w:t>
            </w:r>
            <w:proofErr w:type="gramEnd"/>
          </w:p>
          <w:p w:rsidR="00D9299A" w:rsidRPr="00C5128B" w:rsidRDefault="00D9299A" w:rsidP="00D9299A">
            <w:pPr>
              <w:spacing w:line="240" w:lineRule="auto"/>
              <w:jc w:val="both"/>
              <w:rPr>
                <w:lang w:val="fr-FR"/>
              </w:rPr>
            </w:pPr>
            <w:proofErr w:type="gramStart"/>
            <w:r w:rsidRPr="00C5128B">
              <w:rPr>
                <w:lang w:val="fr-FR"/>
              </w:rPr>
              <w:t>être</w:t>
            </w:r>
            <w:proofErr w:type="gramEnd"/>
            <w:r w:rsidRPr="00C5128B">
              <w:rPr>
                <w:lang w:val="fr-FR"/>
              </w:rPr>
              <w:t xml:space="preserve"> libéré</w:t>
            </w:r>
          </w:p>
          <w:p w:rsidR="00D9299A" w:rsidRPr="00C5128B" w:rsidRDefault="00D9299A" w:rsidP="00D9299A">
            <w:pPr>
              <w:spacing w:line="240" w:lineRule="auto"/>
              <w:jc w:val="both"/>
              <w:rPr>
                <w:lang w:val="fr-FR"/>
              </w:rPr>
            </w:pPr>
            <w:proofErr w:type="gramStart"/>
            <w:r w:rsidRPr="00C5128B">
              <w:rPr>
                <w:lang w:val="fr-FR"/>
              </w:rPr>
              <w:t>quitter</w:t>
            </w:r>
            <w:proofErr w:type="gramEnd"/>
            <w:r w:rsidRPr="00C5128B">
              <w:rPr>
                <w:lang w:val="fr-FR"/>
              </w:rPr>
              <w:t xml:space="preserve"> la prison</w:t>
            </w:r>
          </w:p>
          <w:p w:rsidR="00D9299A" w:rsidRPr="00C5128B" w:rsidRDefault="00D9299A" w:rsidP="00D9299A">
            <w:pPr>
              <w:spacing w:line="240" w:lineRule="auto"/>
              <w:jc w:val="both"/>
              <w:rPr>
                <w:lang w:val="fr-FR"/>
              </w:rPr>
            </w:pPr>
            <w:proofErr w:type="gramStart"/>
            <w:r w:rsidRPr="00C5128B">
              <w:rPr>
                <w:lang w:val="fr-FR"/>
              </w:rPr>
              <w:t>croire</w:t>
            </w:r>
            <w:proofErr w:type="gramEnd"/>
          </w:p>
          <w:p w:rsidR="00D9299A" w:rsidRPr="00C5128B" w:rsidRDefault="00D9299A" w:rsidP="00D9299A">
            <w:pPr>
              <w:spacing w:line="240" w:lineRule="auto"/>
              <w:jc w:val="both"/>
              <w:rPr>
                <w:lang w:val="fr-FR"/>
              </w:rPr>
            </w:pPr>
            <w:proofErr w:type="gramStart"/>
            <w:r w:rsidRPr="00C5128B">
              <w:rPr>
                <w:lang w:val="fr-FR"/>
              </w:rPr>
              <w:t>soupçonner</w:t>
            </w:r>
            <w:proofErr w:type="gramEnd"/>
          </w:p>
          <w:p w:rsidR="00D9299A" w:rsidRPr="00C5128B" w:rsidRDefault="00D9299A" w:rsidP="00D9299A">
            <w:pPr>
              <w:spacing w:line="240" w:lineRule="auto"/>
              <w:jc w:val="both"/>
              <w:rPr>
                <w:lang w:val="fr-FR"/>
              </w:rPr>
            </w:pPr>
            <w:proofErr w:type="gramStart"/>
            <w:r w:rsidRPr="00C5128B">
              <w:rPr>
                <w:lang w:val="fr-FR"/>
              </w:rPr>
              <w:t>arrêter</w:t>
            </w:r>
            <w:proofErr w:type="gramEnd"/>
          </w:p>
          <w:p w:rsidR="00D9299A" w:rsidRPr="00C5128B" w:rsidRDefault="00D9299A" w:rsidP="00D9299A">
            <w:pPr>
              <w:spacing w:line="240" w:lineRule="auto"/>
              <w:jc w:val="both"/>
              <w:rPr>
                <w:lang w:val="fr-FR"/>
              </w:rPr>
            </w:pPr>
            <w:proofErr w:type="gramStart"/>
            <w:r w:rsidRPr="00C5128B">
              <w:rPr>
                <w:lang w:val="fr-FR"/>
              </w:rPr>
              <w:t>pouvoir</w:t>
            </w:r>
            <w:proofErr w:type="gramEnd"/>
          </w:p>
          <w:p w:rsidR="00D9299A" w:rsidRPr="00C5128B" w:rsidRDefault="00D9299A" w:rsidP="00D9299A">
            <w:pPr>
              <w:spacing w:line="240" w:lineRule="auto"/>
              <w:jc w:val="both"/>
              <w:rPr>
                <w:lang w:val="fr-FR"/>
              </w:rPr>
            </w:pPr>
            <w:proofErr w:type="gramStart"/>
            <w:r w:rsidRPr="00C5128B">
              <w:rPr>
                <w:lang w:val="fr-FR"/>
              </w:rPr>
              <w:t>vouloir</w:t>
            </w:r>
            <w:proofErr w:type="gramEnd"/>
          </w:p>
          <w:p w:rsidR="00D9299A" w:rsidRPr="00C5128B" w:rsidRDefault="00D9299A" w:rsidP="00D9299A">
            <w:pPr>
              <w:spacing w:line="240" w:lineRule="auto"/>
              <w:jc w:val="both"/>
              <w:rPr>
                <w:lang w:val="fr-FR"/>
              </w:rPr>
            </w:pPr>
            <w:r w:rsidRPr="00C5128B">
              <w:rPr>
                <w:lang w:val="fr-FR"/>
              </w:rPr>
              <w:t>…</w:t>
            </w:r>
          </w:p>
        </w:tc>
        <w:tc>
          <w:tcPr>
            <w:tcW w:w="4530" w:type="dxa"/>
            <w:tcBorders>
              <w:top w:val="single" w:sz="4" w:space="0" w:color="auto"/>
              <w:left w:val="single" w:sz="4" w:space="0" w:color="auto"/>
              <w:bottom w:val="single" w:sz="4" w:space="0" w:color="auto"/>
              <w:right w:val="single" w:sz="4" w:space="0" w:color="auto"/>
            </w:tcBorders>
          </w:tcPr>
          <w:p w:rsidR="00D9299A" w:rsidRPr="00C5128B" w:rsidRDefault="00D9299A" w:rsidP="00D9299A">
            <w:pPr>
              <w:spacing w:line="240" w:lineRule="auto"/>
              <w:jc w:val="both"/>
              <w:rPr>
                <w:lang w:val="fr-FR"/>
              </w:rPr>
            </w:pPr>
          </w:p>
          <w:p w:rsidR="00D9299A" w:rsidRPr="00C5128B" w:rsidRDefault="00D9299A" w:rsidP="00D9299A">
            <w:pPr>
              <w:spacing w:line="240" w:lineRule="auto"/>
              <w:jc w:val="both"/>
              <w:rPr>
                <w:lang w:val="fr-FR"/>
              </w:rPr>
            </w:pPr>
            <w:proofErr w:type="gramStart"/>
            <w:r w:rsidRPr="00C5128B">
              <w:rPr>
                <w:lang w:val="fr-FR"/>
              </w:rPr>
              <w:t>suivre</w:t>
            </w:r>
            <w:proofErr w:type="gramEnd"/>
          </w:p>
          <w:p w:rsidR="00D9299A" w:rsidRPr="00C5128B" w:rsidRDefault="00D9299A" w:rsidP="00D9299A">
            <w:pPr>
              <w:spacing w:line="240" w:lineRule="auto"/>
              <w:jc w:val="both"/>
              <w:rPr>
                <w:lang w:val="fr-FR"/>
              </w:rPr>
            </w:pPr>
            <w:proofErr w:type="gramStart"/>
            <w:r w:rsidRPr="00C5128B">
              <w:rPr>
                <w:lang w:val="fr-FR"/>
              </w:rPr>
              <w:t>aider</w:t>
            </w:r>
            <w:proofErr w:type="gramEnd"/>
          </w:p>
          <w:p w:rsidR="00D9299A" w:rsidRPr="00C5128B" w:rsidRDefault="00D9299A" w:rsidP="00D9299A">
            <w:pPr>
              <w:spacing w:line="240" w:lineRule="auto"/>
              <w:jc w:val="both"/>
              <w:rPr>
                <w:lang w:val="fr-FR"/>
              </w:rPr>
            </w:pPr>
            <w:proofErr w:type="gramStart"/>
            <w:r w:rsidRPr="00C5128B">
              <w:rPr>
                <w:lang w:val="fr-FR"/>
              </w:rPr>
              <w:t>menacer</w:t>
            </w:r>
            <w:proofErr w:type="gramEnd"/>
          </w:p>
          <w:p w:rsidR="00D9299A" w:rsidRPr="00C5128B" w:rsidRDefault="00D9299A" w:rsidP="00D9299A">
            <w:pPr>
              <w:spacing w:line="240" w:lineRule="auto"/>
              <w:jc w:val="both"/>
              <w:rPr>
                <w:lang w:val="fr-FR"/>
              </w:rPr>
            </w:pPr>
            <w:proofErr w:type="gramStart"/>
            <w:r w:rsidRPr="00C5128B">
              <w:rPr>
                <w:lang w:val="fr-FR"/>
              </w:rPr>
              <w:t>agresser</w:t>
            </w:r>
            <w:proofErr w:type="gramEnd"/>
          </w:p>
          <w:p w:rsidR="00D9299A" w:rsidRPr="00C5128B" w:rsidRDefault="00D9299A" w:rsidP="00D9299A">
            <w:pPr>
              <w:spacing w:line="240" w:lineRule="auto"/>
              <w:jc w:val="both"/>
              <w:rPr>
                <w:lang w:val="fr-FR"/>
              </w:rPr>
            </w:pPr>
            <w:proofErr w:type="gramStart"/>
            <w:r w:rsidRPr="00C5128B">
              <w:rPr>
                <w:lang w:val="fr-FR"/>
              </w:rPr>
              <w:t>devenir</w:t>
            </w:r>
            <w:proofErr w:type="gramEnd"/>
            <w:r w:rsidRPr="00C5128B">
              <w:rPr>
                <w:lang w:val="fr-FR"/>
              </w:rPr>
              <w:t xml:space="preserve"> très brutal</w:t>
            </w:r>
          </w:p>
          <w:p w:rsidR="00D9299A" w:rsidRPr="00C5128B" w:rsidRDefault="00D9299A" w:rsidP="00D9299A">
            <w:pPr>
              <w:spacing w:line="240" w:lineRule="auto"/>
              <w:jc w:val="both"/>
              <w:rPr>
                <w:lang w:val="fr-FR"/>
              </w:rPr>
            </w:pPr>
            <w:proofErr w:type="gramStart"/>
            <w:r w:rsidRPr="00C5128B">
              <w:rPr>
                <w:lang w:val="fr-FR"/>
              </w:rPr>
              <w:t>tuer</w:t>
            </w:r>
            <w:proofErr w:type="gramEnd"/>
          </w:p>
          <w:p w:rsidR="00D9299A" w:rsidRPr="00C5128B" w:rsidRDefault="00D9299A" w:rsidP="00D9299A">
            <w:pPr>
              <w:spacing w:line="240" w:lineRule="auto"/>
              <w:jc w:val="both"/>
              <w:rPr>
                <w:lang w:val="fr-FR"/>
              </w:rPr>
            </w:pPr>
            <w:proofErr w:type="gramStart"/>
            <w:r w:rsidRPr="00C5128B">
              <w:rPr>
                <w:lang w:val="fr-FR"/>
              </w:rPr>
              <w:t>aider</w:t>
            </w:r>
            <w:proofErr w:type="gramEnd"/>
            <w:r w:rsidRPr="00C5128B">
              <w:rPr>
                <w:lang w:val="fr-FR"/>
              </w:rPr>
              <w:t xml:space="preserve"> (qn à faire qc)</w:t>
            </w:r>
          </w:p>
          <w:p w:rsidR="00D9299A" w:rsidRPr="00C5128B" w:rsidRDefault="00D9299A" w:rsidP="00D9299A">
            <w:pPr>
              <w:spacing w:line="240" w:lineRule="auto"/>
              <w:jc w:val="both"/>
              <w:rPr>
                <w:lang w:val="fr-FR"/>
              </w:rPr>
            </w:pPr>
            <w:proofErr w:type="gramStart"/>
            <w:r w:rsidRPr="00C5128B">
              <w:rPr>
                <w:lang w:val="fr-FR"/>
              </w:rPr>
              <w:t>être</w:t>
            </w:r>
            <w:proofErr w:type="gramEnd"/>
          </w:p>
          <w:p w:rsidR="00D9299A" w:rsidRPr="00C5128B" w:rsidRDefault="00D9299A" w:rsidP="00D9299A">
            <w:pPr>
              <w:spacing w:line="240" w:lineRule="auto"/>
              <w:jc w:val="both"/>
              <w:rPr>
                <w:lang w:val="fr-FR"/>
              </w:rPr>
            </w:pPr>
            <w:proofErr w:type="gramStart"/>
            <w:r w:rsidRPr="00C5128B">
              <w:rPr>
                <w:lang w:val="fr-FR"/>
              </w:rPr>
              <w:t>avoir</w:t>
            </w:r>
            <w:proofErr w:type="gramEnd"/>
          </w:p>
          <w:p w:rsidR="00D9299A" w:rsidRPr="00C5128B" w:rsidRDefault="00D9299A" w:rsidP="00D9299A">
            <w:pPr>
              <w:spacing w:line="240" w:lineRule="auto"/>
              <w:jc w:val="both"/>
              <w:rPr>
                <w:lang w:val="fr-FR"/>
              </w:rPr>
            </w:pPr>
            <w:proofErr w:type="gramStart"/>
            <w:r w:rsidRPr="00C5128B">
              <w:rPr>
                <w:lang w:val="fr-FR"/>
              </w:rPr>
              <w:t>essayer</w:t>
            </w:r>
            <w:proofErr w:type="gramEnd"/>
            <w:r w:rsidRPr="00C5128B">
              <w:rPr>
                <w:lang w:val="fr-FR"/>
              </w:rPr>
              <w:t xml:space="preserve"> (de faire qc)</w:t>
            </w:r>
          </w:p>
          <w:p w:rsidR="00D9299A" w:rsidRDefault="00D9299A" w:rsidP="00D9299A">
            <w:pPr>
              <w:spacing w:line="240" w:lineRule="auto"/>
              <w:jc w:val="both"/>
            </w:pPr>
            <w:proofErr w:type="spellStart"/>
            <w:r>
              <w:t>chercher</w:t>
            </w:r>
            <w:proofErr w:type="spellEnd"/>
          </w:p>
          <w:p w:rsidR="00D9299A" w:rsidRDefault="00D9299A" w:rsidP="00D9299A">
            <w:pPr>
              <w:spacing w:line="240" w:lineRule="auto"/>
              <w:jc w:val="both"/>
            </w:pPr>
            <w:proofErr w:type="spellStart"/>
            <w:r>
              <w:t>téléphoner</w:t>
            </w:r>
            <w:proofErr w:type="spellEnd"/>
          </w:p>
          <w:p w:rsidR="00D9299A" w:rsidRDefault="00D9299A" w:rsidP="00D9299A">
            <w:pPr>
              <w:spacing w:line="240" w:lineRule="auto"/>
              <w:jc w:val="both"/>
            </w:pPr>
            <w:proofErr w:type="spellStart"/>
            <w:r>
              <w:t>résister</w:t>
            </w:r>
            <w:proofErr w:type="spellEnd"/>
          </w:p>
          <w:p w:rsidR="00D9299A" w:rsidRDefault="00D9299A" w:rsidP="00D9299A">
            <w:pPr>
              <w:spacing w:line="240" w:lineRule="auto"/>
              <w:jc w:val="both"/>
            </w:pPr>
            <w:r>
              <w:t>…</w:t>
            </w:r>
          </w:p>
          <w:p w:rsidR="00D9299A" w:rsidRDefault="00D9299A" w:rsidP="00D9299A">
            <w:pPr>
              <w:spacing w:line="240" w:lineRule="auto"/>
              <w:jc w:val="both"/>
            </w:pPr>
          </w:p>
        </w:tc>
      </w:tr>
    </w:tbl>
    <w:p w:rsidR="00397B22" w:rsidRDefault="00397B22"/>
    <w:sectPr w:rsidR="00397B22" w:rsidSect="00D9299A">
      <w:pgSz w:w="11906" w:h="16838"/>
      <w:pgMar w:top="993" w:right="1418" w:bottom="709" w:left="1418"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99A" w:rsidRDefault="00D9299A" w:rsidP="00D9299A">
      <w:pPr>
        <w:spacing w:after="0" w:line="240" w:lineRule="auto"/>
      </w:pPr>
      <w:r>
        <w:separator/>
      </w:r>
    </w:p>
  </w:endnote>
  <w:endnote w:type="continuationSeparator" w:id="0">
    <w:p w:rsidR="00D9299A" w:rsidRDefault="00D9299A" w:rsidP="00D9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EE" w:rsidRDefault="001C16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9A" w:rsidRPr="0032435A" w:rsidRDefault="00D9299A" w:rsidP="000F3E89">
    <w:pPr>
      <w:pStyle w:val="Fuzeile"/>
      <w:tabs>
        <w:tab w:val="clear" w:pos="4536"/>
        <w:tab w:val="clear" w:pos="9072"/>
        <w:tab w:val="right" w:pos="14317"/>
      </w:tabs>
      <w:ind w:right="-284"/>
      <w:rPr>
        <w:sz w:val="20"/>
      </w:rPr>
    </w:pPr>
    <w:r>
      <w:rPr>
        <w:color w:val="767171" w:themeColor="background2" w:themeShade="80"/>
        <w:sz w:val="20"/>
      </w:rPr>
      <w:t xml:space="preserve">Bildungsplan 2016 (GeR </w:t>
    </w:r>
    <w:proofErr w:type="spellStart"/>
    <w:r>
      <w:rPr>
        <w:color w:val="767171" w:themeColor="background2" w:themeShade="80"/>
        <w:sz w:val="20"/>
      </w:rPr>
      <w:t>A2</w:t>
    </w:r>
    <w:proofErr w:type="spellEnd"/>
    <w:r>
      <w:rPr>
        <w:color w:val="767171" w:themeColor="background2" w:themeShade="80"/>
        <w:sz w:val="20"/>
      </w:rPr>
      <w:t>)</w:t>
    </w:r>
    <w:r w:rsidRPr="0030770E">
      <w:rPr>
        <w:color w:val="767171" w:themeColor="background2" w:themeShade="80"/>
        <w:sz w:val="20"/>
      </w:rPr>
      <w:tab/>
    </w:r>
    <w:r>
      <w:rPr>
        <w:color w:val="767171" w:themeColor="background2" w:themeShade="80"/>
        <w:sz w:val="20"/>
      </w:rPr>
      <w:t>November</w:t>
    </w:r>
    <w:r w:rsidRPr="0030770E">
      <w:rPr>
        <w:color w:val="767171" w:themeColor="background2" w:themeShade="80"/>
        <w:sz w:val="20"/>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EE" w:rsidRDefault="001C16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99A" w:rsidRDefault="00D9299A" w:rsidP="00D9299A">
      <w:pPr>
        <w:spacing w:after="0" w:line="240" w:lineRule="auto"/>
      </w:pPr>
      <w:r>
        <w:separator/>
      </w:r>
    </w:p>
  </w:footnote>
  <w:footnote w:type="continuationSeparator" w:id="0">
    <w:p w:rsidR="00D9299A" w:rsidRDefault="00D9299A" w:rsidP="00D9299A">
      <w:pPr>
        <w:spacing w:after="0" w:line="240" w:lineRule="auto"/>
      </w:pPr>
      <w:r>
        <w:continuationSeparator/>
      </w:r>
    </w:p>
  </w:footnote>
  <w:footnote w:id="1">
    <w:p w:rsidR="00D9299A" w:rsidRDefault="00D9299A" w:rsidP="00D9299A">
      <w:pPr>
        <w:pStyle w:val="Funotentext"/>
      </w:pPr>
      <w:r w:rsidRPr="00BE16D4">
        <w:rPr>
          <w:rStyle w:val="Funotenzeichen"/>
          <w:sz w:val="18"/>
        </w:rPr>
        <w:footnoteRef/>
      </w:r>
      <w:r w:rsidRPr="00BE16D4">
        <w:rPr>
          <w:sz w:val="18"/>
        </w:rPr>
        <w:t xml:space="preserve"> Die wichtige Bedeutung von gestaltenden Schreibaufgaben im Hinblick auf das Leseverstehen macht der Bildungsplan 2016 Französisch als zweite Fremdsprache dadurch deutlich, dass unter der rezeptiven Kompetenz auch produktive Teilkompetenzen verzeichnet sind: vgl. 3.1.3.2 Teilkompetenzen 4 und 5.</w:t>
      </w:r>
    </w:p>
  </w:footnote>
  <w:footnote w:id="2">
    <w:p w:rsidR="00D9299A" w:rsidRDefault="00D9299A" w:rsidP="00D9299A">
      <w:pPr>
        <w:pStyle w:val="Funotentext"/>
        <w:rPr>
          <w:color w:val="FF0000"/>
        </w:rPr>
      </w:pPr>
      <w:r w:rsidRPr="00C5128B">
        <w:rPr>
          <w:rStyle w:val="Funotenzeichen"/>
          <w:sz w:val="18"/>
        </w:rPr>
        <w:footnoteRef/>
      </w:r>
      <w:r w:rsidRPr="00C5128B">
        <w:rPr>
          <w:sz w:val="18"/>
        </w:rPr>
        <w:t xml:space="preserve"> Die Stellungnahme zu den Ereignissen und Figuren eines Romans wird im Bildungsplan 2016 Französisch als zweite Fremdsprache für die Klassen 8 unter anderem an einen Perspektivwechsel, d. h. die Übernahme der Sicht einer anderen fiktiven Figur, geknüpft: vgl. 3.1.3.2 Leseverstehen Teilkompetenz 5. Zum Formulieren von Gefühlen und der eigenen </w:t>
      </w:r>
      <w:proofErr w:type="gramStart"/>
      <w:r w:rsidRPr="00C5128B">
        <w:rPr>
          <w:sz w:val="18"/>
        </w:rPr>
        <w:t>Meinung  vgl.</w:t>
      </w:r>
      <w:proofErr w:type="gramEnd"/>
      <w:r w:rsidRPr="00C5128B">
        <w:rPr>
          <w:sz w:val="18"/>
        </w:rPr>
        <w:t xml:space="preserve"> 3.1.3.5 Schreiben Teilkompetenz 6.</w:t>
      </w:r>
    </w:p>
  </w:footnote>
  <w:footnote w:id="3">
    <w:p w:rsidR="00D9299A" w:rsidRPr="003D506A" w:rsidRDefault="00D9299A" w:rsidP="00D9299A">
      <w:pPr>
        <w:pStyle w:val="Funotentext"/>
        <w:jc w:val="both"/>
        <w:rPr>
          <w:sz w:val="18"/>
        </w:rPr>
      </w:pPr>
      <w:r w:rsidRPr="003D506A">
        <w:rPr>
          <w:rStyle w:val="Funotenzeichen"/>
          <w:sz w:val="18"/>
        </w:rPr>
        <w:footnoteRef/>
      </w:r>
      <w:r w:rsidRPr="003D506A">
        <w:rPr>
          <w:sz w:val="18"/>
        </w:rPr>
        <w:t xml:space="preserve"> vgl. Bildungsplan 2016 Französisch als zweite Fremdsprache, Klassen 6/7/8: 3.1.3.8, Teilkompetenz 4</w:t>
      </w:r>
    </w:p>
  </w:footnote>
  <w:footnote w:id="4">
    <w:p w:rsidR="00D9299A" w:rsidRDefault="00D9299A" w:rsidP="00D9299A">
      <w:pPr>
        <w:pStyle w:val="Funotentext"/>
        <w:jc w:val="both"/>
      </w:pPr>
      <w:r w:rsidRPr="003D506A">
        <w:rPr>
          <w:rStyle w:val="Funotenzeichen"/>
          <w:sz w:val="18"/>
        </w:rPr>
        <w:footnoteRef/>
      </w:r>
      <w:r w:rsidRPr="003D506A">
        <w:rPr>
          <w:sz w:val="18"/>
        </w:rPr>
        <w:t xml:space="preserve"> vgl. Bildungsplan 2016 Französisch als zweite Fremdsprache, Klassen 9/10: 3.2.3.8, Teilkompetenz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EE" w:rsidRDefault="001C16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9A" w:rsidRPr="00A56806" w:rsidRDefault="00D9299A" w:rsidP="00A56806">
    <w:pPr>
      <w:pStyle w:val="Kopfzeile"/>
      <w:pBdr>
        <w:bottom w:val="single" w:sz="4" w:space="1" w:color="auto"/>
      </w:pBdr>
      <w:tabs>
        <w:tab w:val="clear" w:pos="4536"/>
        <w:tab w:val="clear" w:pos="9072"/>
        <w:tab w:val="right" w:pos="14286"/>
      </w:tabs>
      <w:spacing w:after="240"/>
      <w:rPr>
        <w:color w:val="808080" w:themeColor="background1" w:themeShade="80"/>
        <w:sz w:val="14"/>
      </w:rPr>
    </w:pPr>
    <w:proofErr w:type="spellStart"/>
    <w:r w:rsidRPr="00A53E32">
      <w:rPr>
        <w:rFonts w:eastAsiaTheme="minorHAnsi"/>
        <w:i/>
        <w:color w:val="808080" w:themeColor="background1" w:themeShade="80"/>
        <w:sz w:val="20"/>
        <w:szCs w:val="32"/>
      </w:rPr>
      <w:t>Frère</w:t>
    </w:r>
    <w:r>
      <w:rPr>
        <w:rFonts w:eastAsiaTheme="minorHAnsi"/>
        <w:i/>
        <w:color w:val="808080" w:themeColor="background1" w:themeShade="80"/>
        <w:sz w:val="20"/>
        <w:szCs w:val="32"/>
      </w:rPr>
      <w:t>s</w:t>
    </w:r>
    <w:proofErr w:type="spellEnd"/>
    <w:r w:rsidRPr="00A53E32">
      <w:rPr>
        <w:rFonts w:eastAsiaTheme="minorHAnsi"/>
        <w:i/>
        <w:color w:val="808080" w:themeColor="background1" w:themeShade="80"/>
        <w:sz w:val="20"/>
        <w:szCs w:val="32"/>
      </w:rPr>
      <w:t xml:space="preserve"> de sang</w:t>
    </w:r>
    <w:r>
      <w:rPr>
        <w:rFonts w:eastAsiaTheme="minorHAnsi"/>
        <w:color w:val="808080" w:themeColor="background1" w:themeShade="80"/>
        <w:sz w:val="20"/>
        <w:szCs w:val="32"/>
      </w:rPr>
      <w:t xml:space="preserve"> - </w:t>
    </w:r>
    <w:r w:rsidRPr="00A53E32">
      <w:rPr>
        <w:rFonts w:eastAsiaTheme="minorHAnsi"/>
        <w:color w:val="808080" w:themeColor="background1" w:themeShade="80"/>
        <w:sz w:val="20"/>
        <w:szCs w:val="32"/>
      </w:rPr>
      <w:t>Integrativer Aufbau von Leseverstehen und Schreiben in Klasse 8</w:t>
    </w:r>
    <w:r>
      <w:rPr>
        <w:rFonts w:eastAsiaTheme="minorHAnsi"/>
        <w:color w:val="808080" w:themeColor="background1" w:themeShade="80"/>
        <w:sz w:val="20"/>
        <w:szCs w:val="32"/>
      </w:rPr>
      <w:t xml:space="preserve"> (Heft 4)</w:t>
    </w:r>
    <w:r w:rsidRPr="00450021">
      <w:rPr>
        <w:rFonts w:eastAsiaTheme="minorHAnsi"/>
        <w:i/>
        <w:color w:val="808080" w:themeColor="background1" w:themeShade="80"/>
        <w:sz w:val="20"/>
        <w:szCs w:val="32"/>
      </w:rPr>
      <w:tab/>
    </w:r>
    <w:r w:rsidRPr="00450021">
      <w:rPr>
        <w:rFonts w:eastAsiaTheme="minorHAnsi"/>
        <w:color w:val="2E74B5" w:themeColor="accent1" w:themeShade="BF"/>
        <w:sz w:val="20"/>
        <w:szCs w:val="32"/>
      </w:rPr>
      <w:t xml:space="preserve">Seite </w:t>
    </w:r>
    <w:r w:rsidRPr="005F68AF">
      <w:rPr>
        <w:rFonts w:eastAsiaTheme="minorHAnsi"/>
        <w:color w:val="2E74B5" w:themeColor="accent1" w:themeShade="BF"/>
        <w:sz w:val="20"/>
        <w:szCs w:val="32"/>
      </w:rPr>
      <w:fldChar w:fldCharType="begin"/>
    </w:r>
    <w:r w:rsidRPr="00450021">
      <w:rPr>
        <w:rFonts w:eastAsiaTheme="minorHAnsi"/>
        <w:color w:val="2E74B5" w:themeColor="accent1" w:themeShade="BF"/>
        <w:sz w:val="20"/>
        <w:szCs w:val="32"/>
      </w:rPr>
      <w:instrText xml:space="preserve"> PAGE  \* Arabic  \* MERGEFORMAT </w:instrText>
    </w:r>
    <w:r w:rsidRPr="005F68AF">
      <w:rPr>
        <w:rFonts w:eastAsiaTheme="minorHAnsi"/>
        <w:color w:val="2E74B5" w:themeColor="accent1" w:themeShade="BF"/>
        <w:sz w:val="20"/>
        <w:szCs w:val="32"/>
      </w:rPr>
      <w:fldChar w:fldCharType="separate"/>
    </w:r>
    <w:r w:rsidR="00835DB5">
      <w:rPr>
        <w:rFonts w:eastAsiaTheme="minorHAnsi"/>
        <w:noProof/>
        <w:color w:val="2E74B5" w:themeColor="accent1" w:themeShade="BF"/>
        <w:sz w:val="20"/>
        <w:szCs w:val="32"/>
      </w:rPr>
      <w:t>8</w:t>
    </w:r>
    <w:r w:rsidRPr="005F68AF">
      <w:rPr>
        <w:rFonts w:eastAsiaTheme="minorHAnsi"/>
        <w:color w:val="2E74B5" w:themeColor="accent1" w:themeShade="BF"/>
        <w:sz w:val="20"/>
        <w:szCs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EE" w:rsidRDefault="001C16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4BDE"/>
    <w:multiLevelType w:val="multilevel"/>
    <w:tmpl w:val="9BDE0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200B1F"/>
    <w:multiLevelType w:val="hybridMultilevel"/>
    <w:tmpl w:val="5B621EE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8C71040"/>
    <w:multiLevelType w:val="hybridMultilevel"/>
    <w:tmpl w:val="E518709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D715295"/>
    <w:multiLevelType w:val="multilevel"/>
    <w:tmpl w:val="C75A55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467E0F44"/>
    <w:multiLevelType w:val="multilevel"/>
    <w:tmpl w:val="DC7AF2F6"/>
    <w:lvl w:ilvl="0">
      <w:start w:val="4"/>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549E0182"/>
    <w:multiLevelType w:val="hybridMultilevel"/>
    <w:tmpl w:val="6DF4968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54F61EC0"/>
    <w:multiLevelType w:val="hybridMultilevel"/>
    <w:tmpl w:val="91D2BE1E"/>
    <w:lvl w:ilvl="0" w:tplc="AAB0C824">
      <w:start w:val="4"/>
      <w:numFmt w:val="decimal"/>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D20A75"/>
    <w:multiLevelType w:val="hybridMultilevel"/>
    <w:tmpl w:val="8C785882"/>
    <w:lvl w:ilvl="0" w:tplc="CC9ADE9C">
      <w:start w:val="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2F91C4D"/>
    <w:multiLevelType w:val="hybridMultilevel"/>
    <w:tmpl w:val="9BB4EC4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773C1B10"/>
    <w:multiLevelType w:val="hybridMultilevel"/>
    <w:tmpl w:val="E9E6B08C"/>
    <w:lvl w:ilvl="0" w:tplc="AA6A50D2">
      <w:start w:val="1"/>
      <w:numFmt w:val="lowerLetter"/>
      <w:lvlText w:val="%1)"/>
      <w:lvlJc w:val="left"/>
      <w:pPr>
        <w:ind w:left="720" w:hanging="360"/>
      </w:pPr>
      <w:rPr>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7E501A4F"/>
    <w:multiLevelType w:val="hybridMultilevel"/>
    <w:tmpl w:val="81FE966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9A"/>
    <w:rsid w:val="00190BA7"/>
    <w:rsid w:val="001C16EE"/>
    <w:rsid w:val="00397B22"/>
    <w:rsid w:val="004E3A28"/>
    <w:rsid w:val="0082578D"/>
    <w:rsid w:val="00835DB5"/>
    <w:rsid w:val="00BA7EFD"/>
    <w:rsid w:val="00D74107"/>
    <w:rsid w:val="00D9299A"/>
    <w:rsid w:val="00E51882"/>
    <w:rsid w:val="00E63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037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299A"/>
    <w:pPr>
      <w:spacing w:line="300" w:lineRule="auto"/>
    </w:pPr>
    <w:rPr>
      <w:rFonts w:eastAsiaTheme="minorEastAsia"/>
      <w:sz w:val="21"/>
      <w:szCs w:val="21"/>
    </w:rPr>
  </w:style>
  <w:style w:type="paragraph" w:styleId="berschrift1">
    <w:name w:val="heading 1"/>
    <w:basedOn w:val="Standard"/>
    <w:next w:val="Standard"/>
    <w:link w:val="berschrift1Zchn"/>
    <w:uiPriority w:val="9"/>
    <w:qFormat/>
    <w:rsid w:val="00D74107"/>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chn"/>
    <w:autoRedefine/>
    <w:uiPriority w:val="9"/>
    <w:unhideWhenUsed/>
    <w:qFormat/>
    <w:rsid w:val="00D74107"/>
    <w:pPr>
      <w:numPr>
        <w:ilvl w:val="1"/>
      </w:numPr>
      <w:spacing w:before="120" w:line="240" w:lineRule="auto"/>
      <w:outlineLvl w:val="1"/>
    </w:pPr>
    <w:rPr>
      <w:color w:val="000000" w:themeColor="text1"/>
      <w:sz w:val="28"/>
    </w:rPr>
  </w:style>
  <w:style w:type="paragraph" w:styleId="berschrift3">
    <w:name w:val="heading 3"/>
    <w:basedOn w:val="Standard"/>
    <w:next w:val="Standard"/>
    <w:link w:val="berschrift3Zchn"/>
    <w:autoRedefine/>
    <w:uiPriority w:val="9"/>
    <w:unhideWhenUsed/>
    <w:qFormat/>
    <w:rsid w:val="00D9299A"/>
    <w:pPr>
      <w:keepNext/>
      <w:keepLines/>
      <w:numPr>
        <w:ilvl w:val="2"/>
        <w:numId w:val="11"/>
      </w:numPr>
      <w:spacing w:before="160" w:after="120" w:line="240" w:lineRule="auto"/>
      <w:outlineLvl w:val="2"/>
    </w:pPr>
    <w:rPr>
      <w:rFonts w:asciiTheme="majorHAnsi" w:eastAsia="Times New Roman" w:hAnsiTheme="majorHAnsi" w:cstheme="majorBidi"/>
      <w:i/>
      <w:sz w:val="24"/>
      <w:szCs w:val="28"/>
      <w:lang w:eastAsia="fr-FR"/>
    </w:rPr>
  </w:style>
  <w:style w:type="paragraph" w:styleId="berschrift4">
    <w:name w:val="heading 4"/>
    <w:basedOn w:val="Standard"/>
    <w:next w:val="Standard"/>
    <w:link w:val="berschrift4Zchn"/>
    <w:uiPriority w:val="9"/>
    <w:unhideWhenUsed/>
    <w:qFormat/>
    <w:rsid w:val="00D9299A"/>
    <w:pPr>
      <w:keepNext/>
      <w:keepLines/>
      <w:numPr>
        <w:ilvl w:val="3"/>
        <w:numId w:val="11"/>
      </w:numPr>
      <w:spacing w:before="80" w:after="0"/>
      <w:outlineLvl w:val="3"/>
    </w:pPr>
    <w:rPr>
      <w:rFonts w:asciiTheme="majorHAnsi" w:eastAsiaTheme="majorEastAsia" w:hAnsiTheme="majorHAnsi" w:cstheme="majorBidi"/>
      <w:i/>
      <w:iCs/>
      <w:sz w:val="30"/>
      <w:szCs w:val="30"/>
    </w:rPr>
  </w:style>
  <w:style w:type="paragraph" w:styleId="berschrift5">
    <w:name w:val="heading 5"/>
    <w:basedOn w:val="Standard"/>
    <w:next w:val="Standard"/>
    <w:link w:val="berschrift5Zchn"/>
    <w:uiPriority w:val="9"/>
    <w:semiHidden/>
    <w:unhideWhenUsed/>
    <w:qFormat/>
    <w:rsid w:val="00D9299A"/>
    <w:pPr>
      <w:keepNext/>
      <w:keepLines/>
      <w:numPr>
        <w:ilvl w:val="4"/>
        <w:numId w:val="11"/>
      </w:numPr>
      <w:spacing w:before="40" w:after="0"/>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9"/>
    <w:semiHidden/>
    <w:unhideWhenUsed/>
    <w:qFormat/>
    <w:rsid w:val="00D9299A"/>
    <w:pPr>
      <w:keepNext/>
      <w:keepLines/>
      <w:numPr>
        <w:ilvl w:val="5"/>
        <w:numId w:val="11"/>
      </w:numPr>
      <w:spacing w:before="40" w:after="0"/>
      <w:outlineLvl w:val="5"/>
    </w:pPr>
    <w:rPr>
      <w:rFonts w:asciiTheme="majorHAnsi" w:eastAsiaTheme="majorEastAsia" w:hAnsiTheme="majorHAnsi" w:cstheme="majorBidi"/>
      <w:i/>
      <w:iCs/>
      <w:sz w:val="26"/>
      <w:szCs w:val="26"/>
    </w:rPr>
  </w:style>
  <w:style w:type="paragraph" w:styleId="berschrift7">
    <w:name w:val="heading 7"/>
    <w:basedOn w:val="Standard"/>
    <w:next w:val="Standard"/>
    <w:link w:val="berschrift7Zchn"/>
    <w:uiPriority w:val="9"/>
    <w:semiHidden/>
    <w:unhideWhenUsed/>
    <w:qFormat/>
    <w:rsid w:val="00D9299A"/>
    <w:pPr>
      <w:keepNext/>
      <w:keepLines/>
      <w:numPr>
        <w:ilvl w:val="6"/>
        <w:numId w:val="11"/>
      </w:numPr>
      <w:spacing w:before="40" w:after="0"/>
      <w:outlineLvl w:val="6"/>
    </w:pPr>
    <w:rPr>
      <w:rFonts w:asciiTheme="majorHAnsi" w:eastAsiaTheme="majorEastAsia" w:hAnsiTheme="majorHAnsi" w:cstheme="majorBidi"/>
      <w:sz w:val="24"/>
      <w:szCs w:val="24"/>
    </w:rPr>
  </w:style>
  <w:style w:type="paragraph" w:styleId="berschrift8">
    <w:name w:val="heading 8"/>
    <w:basedOn w:val="Standard"/>
    <w:next w:val="Standard"/>
    <w:link w:val="berschrift8Zchn"/>
    <w:uiPriority w:val="9"/>
    <w:semiHidden/>
    <w:unhideWhenUsed/>
    <w:qFormat/>
    <w:rsid w:val="00D9299A"/>
    <w:pPr>
      <w:keepNext/>
      <w:keepLines/>
      <w:numPr>
        <w:ilvl w:val="7"/>
        <w:numId w:val="11"/>
      </w:numPr>
      <w:spacing w:before="40" w:after="0"/>
      <w:outlineLvl w:val="7"/>
    </w:pPr>
    <w:rPr>
      <w:rFonts w:asciiTheme="majorHAnsi" w:eastAsiaTheme="majorEastAsia" w:hAnsiTheme="majorHAnsi" w:cstheme="majorBidi"/>
      <w:i/>
      <w:iCs/>
      <w:sz w:val="22"/>
      <w:szCs w:val="22"/>
    </w:rPr>
  </w:style>
  <w:style w:type="paragraph" w:styleId="berschrift9">
    <w:name w:val="heading 9"/>
    <w:basedOn w:val="Standard"/>
    <w:next w:val="Standard"/>
    <w:link w:val="berschrift9Zchn"/>
    <w:uiPriority w:val="9"/>
    <w:semiHidden/>
    <w:unhideWhenUsed/>
    <w:qFormat/>
    <w:rsid w:val="00D9299A"/>
    <w:pPr>
      <w:keepNext/>
      <w:keepLines/>
      <w:numPr>
        <w:ilvl w:val="8"/>
        <w:numId w:val="11"/>
      </w:numPr>
      <w:spacing w:before="40" w:after="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74107"/>
    <w:rPr>
      <w:rFonts w:asciiTheme="majorHAnsi" w:eastAsiaTheme="majorEastAsia" w:hAnsiTheme="majorHAnsi" w:cstheme="majorBidi"/>
      <w:color w:val="000000" w:themeColor="text1"/>
      <w:sz w:val="28"/>
      <w:szCs w:val="32"/>
    </w:rPr>
  </w:style>
  <w:style w:type="character" w:customStyle="1" w:styleId="berschrift1Zchn">
    <w:name w:val="Überschrift 1 Zchn"/>
    <w:basedOn w:val="Absatz-Standardschriftart"/>
    <w:link w:val="berschrift1"/>
    <w:uiPriority w:val="9"/>
    <w:rsid w:val="00D74107"/>
    <w:rPr>
      <w:rFonts w:asciiTheme="majorHAnsi" w:eastAsiaTheme="majorEastAsia" w:hAnsiTheme="majorHAnsi" w:cstheme="majorBidi"/>
      <w:color w:val="2E74B5" w:themeColor="accent1" w:themeShade="BF"/>
      <w:sz w:val="32"/>
      <w:szCs w:val="32"/>
    </w:rPr>
  </w:style>
  <w:style w:type="paragraph" w:styleId="Verzeichnis1">
    <w:name w:val="toc 1"/>
    <w:basedOn w:val="Standard"/>
    <w:next w:val="Standard"/>
    <w:autoRedefine/>
    <w:uiPriority w:val="39"/>
    <w:unhideWhenUsed/>
    <w:rsid w:val="00E63450"/>
    <w:pPr>
      <w:tabs>
        <w:tab w:val="left" w:pos="440"/>
        <w:tab w:val="right" w:leader="underscore" w:pos="9911"/>
      </w:tabs>
      <w:spacing w:after="100"/>
    </w:pPr>
    <w:rPr>
      <w:rFonts w:ascii="Calibri" w:eastAsia="Calibri" w:hAnsi="Calibri" w:cs="Times New Roman"/>
      <w:b/>
      <w:noProof/>
      <w:sz w:val="24"/>
    </w:rPr>
  </w:style>
  <w:style w:type="paragraph" w:styleId="Verzeichnis2">
    <w:name w:val="toc 2"/>
    <w:basedOn w:val="Standard"/>
    <w:next w:val="Standard"/>
    <w:autoRedefine/>
    <w:uiPriority w:val="39"/>
    <w:unhideWhenUsed/>
    <w:qFormat/>
    <w:rsid w:val="00E63450"/>
    <w:pPr>
      <w:spacing w:after="100"/>
      <w:ind w:left="220"/>
    </w:pPr>
    <w:rPr>
      <w:rFonts w:ascii="Calibri" w:eastAsia="Calibri" w:hAnsi="Calibri" w:cs="Times New Roman"/>
      <w:b/>
      <w:noProof/>
      <w:sz w:val="20"/>
    </w:rPr>
  </w:style>
  <w:style w:type="character" w:customStyle="1" w:styleId="berschrift3Zchn">
    <w:name w:val="Überschrift 3 Zchn"/>
    <w:basedOn w:val="Absatz-Standardschriftart"/>
    <w:link w:val="berschrift3"/>
    <w:uiPriority w:val="9"/>
    <w:rsid w:val="00D9299A"/>
    <w:rPr>
      <w:rFonts w:asciiTheme="majorHAnsi" w:eastAsia="Times New Roman" w:hAnsiTheme="majorHAnsi" w:cstheme="majorBidi"/>
      <w:i/>
      <w:sz w:val="24"/>
      <w:szCs w:val="28"/>
      <w:lang w:eastAsia="fr-FR"/>
    </w:rPr>
  </w:style>
  <w:style w:type="character" w:customStyle="1" w:styleId="berschrift4Zchn">
    <w:name w:val="Überschrift 4 Zchn"/>
    <w:basedOn w:val="Absatz-Standardschriftart"/>
    <w:link w:val="berschrift4"/>
    <w:uiPriority w:val="9"/>
    <w:rsid w:val="00D9299A"/>
    <w:rPr>
      <w:rFonts w:asciiTheme="majorHAnsi" w:eastAsiaTheme="majorEastAsia" w:hAnsiTheme="majorHAnsi" w:cstheme="majorBidi"/>
      <w:i/>
      <w:iCs/>
      <w:sz w:val="30"/>
      <w:szCs w:val="30"/>
    </w:rPr>
  </w:style>
  <w:style w:type="character" w:customStyle="1" w:styleId="berschrift5Zchn">
    <w:name w:val="Überschrift 5 Zchn"/>
    <w:basedOn w:val="Absatz-Standardschriftart"/>
    <w:link w:val="berschrift5"/>
    <w:uiPriority w:val="9"/>
    <w:semiHidden/>
    <w:rsid w:val="00D9299A"/>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9"/>
    <w:semiHidden/>
    <w:rsid w:val="00D9299A"/>
    <w:rPr>
      <w:rFonts w:asciiTheme="majorHAnsi" w:eastAsiaTheme="majorEastAsia" w:hAnsiTheme="majorHAnsi" w:cstheme="majorBidi"/>
      <w:i/>
      <w:iCs/>
      <w:sz w:val="26"/>
      <w:szCs w:val="26"/>
    </w:rPr>
  </w:style>
  <w:style w:type="character" w:customStyle="1" w:styleId="berschrift7Zchn">
    <w:name w:val="Überschrift 7 Zchn"/>
    <w:basedOn w:val="Absatz-Standardschriftart"/>
    <w:link w:val="berschrift7"/>
    <w:uiPriority w:val="9"/>
    <w:semiHidden/>
    <w:rsid w:val="00D9299A"/>
    <w:rPr>
      <w:rFonts w:asciiTheme="majorHAnsi" w:eastAsiaTheme="majorEastAsia" w:hAnsiTheme="majorHAnsi" w:cstheme="majorBidi"/>
      <w:sz w:val="24"/>
      <w:szCs w:val="24"/>
    </w:rPr>
  </w:style>
  <w:style w:type="character" w:customStyle="1" w:styleId="berschrift8Zchn">
    <w:name w:val="Überschrift 8 Zchn"/>
    <w:basedOn w:val="Absatz-Standardschriftart"/>
    <w:link w:val="berschrift8"/>
    <w:uiPriority w:val="9"/>
    <w:semiHidden/>
    <w:rsid w:val="00D9299A"/>
    <w:rPr>
      <w:rFonts w:asciiTheme="majorHAnsi" w:eastAsiaTheme="majorEastAsia" w:hAnsiTheme="majorHAnsi" w:cstheme="majorBidi"/>
      <w:i/>
      <w:iCs/>
    </w:rPr>
  </w:style>
  <w:style w:type="character" w:customStyle="1" w:styleId="berschrift9Zchn">
    <w:name w:val="Überschrift 9 Zchn"/>
    <w:basedOn w:val="Absatz-Standardschriftart"/>
    <w:link w:val="berschrift9"/>
    <w:uiPriority w:val="9"/>
    <w:semiHidden/>
    <w:rsid w:val="00D9299A"/>
    <w:rPr>
      <w:rFonts w:eastAsiaTheme="minorEastAsia"/>
      <w:b/>
      <w:bCs/>
      <w:i/>
      <w:iCs/>
      <w:sz w:val="21"/>
      <w:szCs w:val="21"/>
    </w:rPr>
  </w:style>
  <w:style w:type="table" w:styleId="Tabellenraster">
    <w:name w:val="Table Grid"/>
    <w:basedOn w:val="NormaleTabelle"/>
    <w:uiPriority w:val="39"/>
    <w:rsid w:val="00D9299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9299A"/>
    <w:pPr>
      <w:ind w:left="720"/>
      <w:contextualSpacing/>
    </w:pPr>
  </w:style>
  <w:style w:type="paragraph" w:styleId="Kopfzeile">
    <w:name w:val="header"/>
    <w:basedOn w:val="Standard"/>
    <w:link w:val="KopfzeileZchn"/>
    <w:uiPriority w:val="99"/>
    <w:unhideWhenUsed/>
    <w:rsid w:val="00D929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299A"/>
    <w:rPr>
      <w:rFonts w:eastAsiaTheme="minorEastAsia"/>
      <w:sz w:val="21"/>
      <w:szCs w:val="21"/>
    </w:rPr>
  </w:style>
  <w:style w:type="paragraph" w:styleId="Fuzeile">
    <w:name w:val="footer"/>
    <w:basedOn w:val="Standard"/>
    <w:link w:val="FuzeileZchn"/>
    <w:uiPriority w:val="99"/>
    <w:unhideWhenUsed/>
    <w:rsid w:val="00D929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299A"/>
    <w:rPr>
      <w:rFonts w:eastAsiaTheme="minorEastAsia"/>
      <w:sz w:val="21"/>
      <w:szCs w:val="21"/>
    </w:rPr>
  </w:style>
  <w:style w:type="paragraph" w:styleId="Funotentext">
    <w:name w:val="footnote text"/>
    <w:basedOn w:val="Standard"/>
    <w:link w:val="FunotentextZchn"/>
    <w:uiPriority w:val="99"/>
    <w:semiHidden/>
    <w:unhideWhenUsed/>
    <w:rsid w:val="00D9299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299A"/>
    <w:rPr>
      <w:rFonts w:eastAsiaTheme="minorEastAsia"/>
      <w:sz w:val="20"/>
      <w:szCs w:val="20"/>
    </w:rPr>
  </w:style>
  <w:style w:type="character" w:styleId="Funotenzeichen">
    <w:name w:val="footnote reference"/>
    <w:basedOn w:val="Absatz-Standardschriftart"/>
    <w:uiPriority w:val="99"/>
    <w:semiHidden/>
    <w:unhideWhenUsed/>
    <w:rsid w:val="00D9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2762</Words>
  <Characters>17405</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2016-11-12T14:57:00Z</dcterms:created>
  <dcterms:modified xsi:type="dcterms:W3CDTF">2016-11-24T16:19:00Z</dcterms:modified>
</cp:coreProperties>
</file>