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A4918A5" w:rsidR="000E0475" w:rsidRPr="008C18BE" w:rsidRDefault="009310BF" w:rsidP="008C18BE">
      <w:pPr>
        <w:rPr>
          <w:rFonts w:cs="Arial"/>
          <w:b/>
        </w:rPr>
      </w:pPr>
      <w:proofErr w:type="spellStart"/>
      <w:r w:rsidRPr="008C18BE">
        <w:rPr>
          <w:rFonts w:cs="Arial"/>
          <w:b/>
          <w:highlight w:val="lightGray"/>
        </w:rPr>
        <w:t>Lernstands</w:t>
      </w:r>
      <w:r w:rsidR="001B20B2" w:rsidRPr="008C18BE">
        <w:rPr>
          <w:rFonts w:cs="Arial"/>
          <w:b/>
          <w:highlight w:val="lightGray"/>
        </w:rPr>
        <w:t>erhebung</w:t>
      </w:r>
      <w:proofErr w:type="spellEnd"/>
      <w:r w:rsidRPr="008C18BE">
        <w:rPr>
          <w:rFonts w:cs="Arial"/>
          <w:b/>
          <w:highlight w:val="lightGray"/>
        </w:rPr>
        <w:t xml:space="preserve"> </w:t>
      </w:r>
      <w:r w:rsidR="00716B54" w:rsidRPr="008C18BE">
        <w:rPr>
          <w:rFonts w:cs="Arial"/>
          <w:b/>
          <w:highlight w:val="lightGray"/>
        </w:rPr>
        <w:t>Einstieg Kursstufe</w:t>
      </w:r>
      <w:r w:rsidRPr="008C18BE">
        <w:rPr>
          <w:rFonts w:cs="Arial"/>
          <w:b/>
          <w:highlight w:val="lightGray"/>
        </w:rPr>
        <w:t xml:space="preserve"> </w:t>
      </w:r>
      <w:r w:rsidR="008C18BE">
        <w:rPr>
          <w:rFonts w:cs="Arial"/>
          <w:b/>
          <w:highlight w:val="lightGray"/>
        </w:rPr>
        <w:tab/>
      </w:r>
      <w:r w:rsidR="008C18BE">
        <w:rPr>
          <w:rFonts w:cs="Arial"/>
          <w:b/>
          <w:highlight w:val="lightGray"/>
        </w:rPr>
        <w:tab/>
      </w:r>
      <w:r w:rsidR="008C18BE">
        <w:rPr>
          <w:rFonts w:cs="Arial"/>
          <w:b/>
          <w:highlight w:val="lightGray"/>
        </w:rPr>
        <w:tab/>
      </w:r>
      <w:r w:rsidR="008C18BE">
        <w:rPr>
          <w:rFonts w:cs="Arial"/>
          <w:b/>
          <w:highlight w:val="lightGray"/>
        </w:rPr>
        <w:tab/>
      </w:r>
      <w:r w:rsidR="008C18BE">
        <w:rPr>
          <w:rFonts w:cs="Arial"/>
          <w:b/>
          <w:highlight w:val="lightGray"/>
        </w:rPr>
        <w:tab/>
      </w:r>
      <w:r w:rsidR="008C18BE">
        <w:rPr>
          <w:rFonts w:cs="Arial"/>
          <w:b/>
          <w:highlight w:val="lightGray"/>
        </w:rPr>
        <w:tab/>
        <w:t xml:space="preserve">         </w:t>
      </w:r>
      <w:r w:rsidR="005812EC" w:rsidRPr="008C18BE">
        <w:rPr>
          <w:rFonts w:cs="Arial"/>
          <w:b/>
          <w:sz w:val="16"/>
          <w:szCs w:val="16"/>
          <w:highlight w:val="lightGray"/>
        </w:rPr>
        <w:t>Syntax</w:t>
      </w:r>
      <w:r w:rsidRPr="008C18BE">
        <w:rPr>
          <w:rFonts w:cs="Arial"/>
          <w:b/>
        </w:rPr>
        <w:t xml:space="preserve"> </w:t>
      </w:r>
    </w:p>
    <w:p w14:paraId="2CCF485C" w14:textId="77777777" w:rsidR="0053476A" w:rsidRDefault="0053476A"/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D2F54" w:rsidRPr="008C18BE" w14:paraId="36614406" w14:textId="77777777" w:rsidTr="003567BC">
        <w:trPr>
          <w:trHeight w:val="580"/>
        </w:trPr>
        <w:tc>
          <w:tcPr>
            <w:tcW w:w="6521" w:type="dxa"/>
            <w:vAlign w:val="center"/>
          </w:tcPr>
          <w:p w14:paraId="67FC4664" w14:textId="30D2130B" w:rsidR="004D2F54" w:rsidRPr="008C18BE" w:rsidRDefault="004D2F54" w:rsidP="004D2F54">
            <w:pPr>
              <w:rPr>
                <w:rFonts w:cs="Arial"/>
                <w:b/>
              </w:rPr>
            </w:pPr>
            <w:r w:rsidRPr="008C18BE">
              <w:rPr>
                <w:rFonts w:cs="Arial"/>
                <w:b/>
              </w:rPr>
              <w:t>Name:</w:t>
            </w:r>
          </w:p>
        </w:tc>
        <w:tc>
          <w:tcPr>
            <w:tcW w:w="3260" w:type="dxa"/>
            <w:vAlign w:val="center"/>
          </w:tcPr>
          <w:p w14:paraId="54254F55" w14:textId="35524948" w:rsidR="004D2F54" w:rsidRPr="008C18BE" w:rsidRDefault="004D2F54" w:rsidP="004D2F54">
            <w:pPr>
              <w:rPr>
                <w:rFonts w:cs="Arial"/>
                <w:b/>
              </w:rPr>
            </w:pPr>
            <w:r w:rsidRPr="008C18BE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850"/>
      </w:tblGrid>
      <w:tr w:rsidR="001B20B2" w:rsidRPr="001B20B2" w14:paraId="6334F3D9" w14:textId="77777777" w:rsidTr="003567BC">
        <w:trPr>
          <w:trHeight w:val="315"/>
        </w:trPr>
        <w:tc>
          <w:tcPr>
            <w:tcW w:w="568" w:type="dxa"/>
            <w:vAlign w:val="center"/>
          </w:tcPr>
          <w:p w14:paraId="6F8672E0" w14:textId="29125362" w:rsidR="001B20B2" w:rsidRPr="001B20B2" w:rsidRDefault="001B20B2" w:rsidP="003567BC">
            <w:pPr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363" w:type="dxa"/>
            <w:vAlign w:val="center"/>
          </w:tcPr>
          <w:p w14:paraId="13F1DC09" w14:textId="3F15AE15" w:rsidR="001B20B2" w:rsidRPr="001B20B2" w:rsidRDefault="001B20B2" w:rsidP="008C18BE">
            <w:pPr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  <w:vAlign w:val="center"/>
          </w:tcPr>
          <w:p w14:paraId="40930509" w14:textId="3DC424CC" w:rsidR="001B20B2" w:rsidRPr="001B20B2" w:rsidRDefault="001B20B2" w:rsidP="008C18BE">
            <w:pPr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BE</w:t>
            </w:r>
          </w:p>
        </w:tc>
      </w:tr>
      <w:tr w:rsidR="009310BF" w14:paraId="6954161A" w14:textId="77777777" w:rsidTr="003567BC">
        <w:trPr>
          <w:cantSplit/>
          <w:trHeight w:val="7168"/>
        </w:trPr>
        <w:tc>
          <w:tcPr>
            <w:tcW w:w="568" w:type="dxa"/>
            <w:textDirection w:val="btLr"/>
            <w:vAlign w:val="center"/>
          </w:tcPr>
          <w:p w14:paraId="5987E542" w14:textId="0944DA1A" w:rsidR="005B72ED" w:rsidRDefault="001B20B2" w:rsidP="003567B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Konjunktive im Hauptsatz richtig übersetzen</w:t>
            </w:r>
          </w:p>
        </w:tc>
        <w:tc>
          <w:tcPr>
            <w:tcW w:w="8363" w:type="dxa"/>
          </w:tcPr>
          <w:p w14:paraId="163333BA" w14:textId="48ED4DCF" w:rsidR="009310BF" w:rsidRPr="00A64161" w:rsidRDefault="001B20B2" w:rsidP="001B20B2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A64161">
              <w:rPr>
                <w:b/>
                <w:sz w:val="22"/>
                <w:szCs w:val="22"/>
              </w:rPr>
              <w:t>Übersetzen Sie die Wendungen und b</w:t>
            </w:r>
            <w:r w:rsidR="00DA382E" w:rsidRPr="00A64161">
              <w:rPr>
                <w:b/>
                <w:sz w:val="22"/>
                <w:szCs w:val="22"/>
              </w:rPr>
              <w:t xml:space="preserve">estimmen Sie </w:t>
            </w:r>
            <w:r w:rsidR="0026141F" w:rsidRPr="00A64161">
              <w:rPr>
                <w:b/>
                <w:sz w:val="22"/>
                <w:szCs w:val="22"/>
              </w:rPr>
              <w:t>jeweils die Funkt</w:t>
            </w:r>
            <w:r w:rsidR="0026141F" w:rsidRPr="00A64161">
              <w:rPr>
                <w:b/>
                <w:sz w:val="22"/>
                <w:szCs w:val="22"/>
              </w:rPr>
              <w:t>i</w:t>
            </w:r>
            <w:r w:rsidR="0026141F" w:rsidRPr="00A64161">
              <w:rPr>
                <w:b/>
                <w:sz w:val="22"/>
                <w:szCs w:val="22"/>
              </w:rPr>
              <w:t>on</w:t>
            </w:r>
            <w:r w:rsidR="00DF5BB9">
              <w:rPr>
                <w:b/>
                <w:sz w:val="22"/>
                <w:szCs w:val="22"/>
              </w:rPr>
              <w:t>(en)</w:t>
            </w:r>
            <w:r w:rsidR="0026141F" w:rsidRPr="00A64161">
              <w:rPr>
                <w:b/>
                <w:sz w:val="22"/>
                <w:szCs w:val="22"/>
              </w:rPr>
              <w:t xml:space="preserve"> des Konjunktivs</w:t>
            </w:r>
            <w:r w:rsidR="00DA382E" w:rsidRPr="00A64161">
              <w:rPr>
                <w:b/>
                <w:sz w:val="22"/>
                <w:szCs w:val="22"/>
              </w:rPr>
              <w:t>.</w:t>
            </w:r>
          </w:p>
          <w:p w14:paraId="76F054E7" w14:textId="77777777" w:rsidR="00DA382E" w:rsidRDefault="00DA382E">
            <w:pPr>
              <w:rPr>
                <w:b/>
              </w:rPr>
            </w:pPr>
          </w:p>
          <w:tbl>
            <w:tblPr>
              <w:tblStyle w:val="Tabellenraster"/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819"/>
              <w:gridCol w:w="819"/>
              <w:gridCol w:w="819"/>
              <w:gridCol w:w="819"/>
              <w:gridCol w:w="819"/>
              <w:gridCol w:w="819"/>
            </w:tblGrid>
            <w:tr w:rsidR="001B20B2" w14:paraId="25D52D8B" w14:textId="77777777" w:rsidTr="003567BC">
              <w:trPr>
                <w:trHeight w:val="325"/>
              </w:trPr>
              <w:tc>
                <w:tcPr>
                  <w:tcW w:w="3199" w:type="dxa"/>
                  <w:tcBorders>
                    <w:top w:val="nil"/>
                    <w:left w:val="nil"/>
                  </w:tcBorders>
                  <w:vAlign w:val="center"/>
                </w:tcPr>
                <w:p w14:paraId="01FDB101" w14:textId="77777777" w:rsidR="00DA382E" w:rsidRPr="00DA382E" w:rsidRDefault="00DA382E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C7C2EB4" w14:textId="7078C3D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7F6B71">
                    <w:rPr>
                      <w:i/>
                      <w:sz w:val="16"/>
                      <w:szCs w:val="16"/>
                    </w:rPr>
                    <w:t>Hortativ</w:t>
                  </w:r>
                </w:p>
              </w:tc>
              <w:tc>
                <w:tcPr>
                  <w:tcW w:w="819" w:type="dxa"/>
                  <w:vAlign w:val="center"/>
                </w:tcPr>
                <w:p w14:paraId="4318AA33" w14:textId="63FE3C6A" w:rsidR="00DA382E" w:rsidRDefault="00DA382E" w:rsidP="009A6B39">
                  <w:pPr>
                    <w:jc w:val="center"/>
                    <w:rPr>
                      <w:i/>
                    </w:rPr>
                  </w:pPr>
                  <w:proofErr w:type="spellStart"/>
                  <w:r w:rsidRPr="007F6B71">
                    <w:rPr>
                      <w:i/>
                      <w:sz w:val="16"/>
                      <w:szCs w:val="16"/>
                    </w:rPr>
                    <w:t>Iussiv</w:t>
                  </w:r>
                  <w:proofErr w:type="spellEnd"/>
                </w:p>
              </w:tc>
              <w:tc>
                <w:tcPr>
                  <w:tcW w:w="819" w:type="dxa"/>
                  <w:vAlign w:val="center"/>
                </w:tcPr>
                <w:p w14:paraId="24464C35" w14:textId="2B608D98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7F6B71">
                    <w:rPr>
                      <w:i/>
                      <w:sz w:val="16"/>
                      <w:szCs w:val="16"/>
                    </w:rPr>
                    <w:t>Optativ</w:t>
                  </w:r>
                </w:p>
              </w:tc>
              <w:tc>
                <w:tcPr>
                  <w:tcW w:w="819" w:type="dxa"/>
                  <w:vAlign w:val="center"/>
                </w:tcPr>
                <w:p w14:paraId="37E65363" w14:textId="3224C6F4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7F6B71">
                    <w:rPr>
                      <w:i/>
                      <w:sz w:val="16"/>
                      <w:szCs w:val="16"/>
                    </w:rPr>
                    <w:t>Prohib</w:t>
                  </w:r>
                  <w:r w:rsidRPr="007F6B71">
                    <w:rPr>
                      <w:i/>
                      <w:sz w:val="16"/>
                      <w:szCs w:val="16"/>
                    </w:rPr>
                    <w:t>i</w:t>
                  </w:r>
                  <w:r w:rsidRPr="007F6B71">
                    <w:rPr>
                      <w:i/>
                      <w:sz w:val="16"/>
                      <w:szCs w:val="16"/>
                    </w:rPr>
                    <w:t>tiv</w:t>
                  </w:r>
                </w:p>
              </w:tc>
              <w:tc>
                <w:tcPr>
                  <w:tcW w:w="819" w:type="dxa"/>
                  <w:vAlign w:val="center"/>
                </w:tcPr>
                <w:p w14:paraId="1A19D768" w14:textId="47F1441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7F6B71">
                    <w:rPr>
                      <w:i/>
                      <w:sz w:val="16"/>
                      <w:szCs w:val="16"/>
                    </w:rPr>
                    <w:t>Potent</w:t>
                  </w:r>
                  <w:r w:rsidRPr="007F6B71">
                    <w:rPr>
                      <w:i/>
                      <w:sz w:val="16"/>
                      <w:szCs w:val="16"/>
                    </w:rPr>
                    <w:t>i</w:t>
                  </w:r>
                  <w:r w:rsidRPr="007F6B71">
                    <w:rPr>
                      <w:i/>
                      <w:sz w:val="16"/>
                      <w:szCs w:val="16"/>
                    </w:rPr>
                    <w:t>alis</w:t>
                  </w:r>
                </w:p>
              </w:tc>
              <w:tc>
                <w:tcPr>
                  <w:tcW w:w="819" w:type="dxa"/>
                  <w:vAlign w:val="center"/>
                </w:tcPr>
                <w:p w14:paraId="6C696D79" w14:textId="0DCE5B8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7F6B71">
                    <w:rPr>
                      <w:i/>
                      <w:sz w:val="16"/>
                      <w:szCs w:val="16"/>
                    </w:rPr>
                    <w:t>Dubit</w:t>
                  </w:r>
                  <w:r w:rsidRPr="007F6B71">
                    <w:rPr>
                      <w:i/>
                      <w:sz w:val="16"/>
                      <w:szCs w:val="16"/>
                    </w:rPr>
                    <w:t>a</w:t>
                  </w:r>
                  <w:r w:rsidRPr="007F6B71">
                    <w:rPr>
                      <w:i/>
                      <w:sz w:val="16"/>
                      <w:szCs w:val="16"/>
                    </w:rPr>
                    <w:t>tiv</w:t>
                  </w:r>
                </w:p>
              </w:tc>
            </w:tr>
            <w:tr w:rsidR="001B20B2" w14:paraId="02811021" w14:textId="77777777" w:rsidTr="003567BC">
              <w:trPr>
                <w:trHeight w:val="400"/>
              </w:trPr>
              <w:tc>
                <w:tcPr>
                  <w:tcW w:w="3199" w:type="dxa"/>
                  <w:vAlign w:val="center"/>
                </w:tcPr>
                <w:p w14:paraId="106270FF" w14:textId="77777777" w:rsidR="00DA382E" w:rsidRDefault="00DA382E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Quid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faciam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</w:p>
                <w:p w14:paraId="56ABDF52" w14:textId="17FA8B72" w:rsidR="001B20B2" w:rsidRPr="00DA382E" w:rsidRDefault="001B20B2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</w:tc>
              <w:tc>
                <w:tcPr>
                  <w:tcW w:w="819" w:type="dxa"/>
                  <w:vAlign w:val="center"/>
                </w:tcPr>
                <w:p w14:paraId="1AA329B4" w14:textId="7B4FD6D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00839ADD" w14:textId="40F233C0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53D8B3CD" w14:textId="26B81C67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3B769D0F" w14:textId="0026521F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507428BB" w14:textId="5929134D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34B7770" w14:textId="17D658FA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B20B2" w14:paraId="4469360E" w14:textId="77777777" w:rsidTr="003567BC">
              <w:trPr>
                <w:trHeight w:val="400"/>
              </w:trPr>
              <w:tc>
                <w:tcPr>
                  <w:tcW w:w="3199" w:type="dxa"/>
                  <w:vAlign w:val="center"/>
                </w:tcPr>
                <w:p w14:paraId="2248B811" w14:textId="77777777" w:rsidR="00DA382E" w:rsidRDefault="00DA382E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Fugiamus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</w:p>
                <w:p w14:paraId="79DCA87B" w14:textId="4C35139F" w:rsidR="001B20B2" w:rsidRPr="00DA382E" w:rsidRDefault="001B20B2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</w:tc>
              <w:tc>
                <w:tcPr>
                  <w:tcW w:w="819" w:type="dxa"/>
                  <w:vAlign w:val="center"/>
                </w:tcPr>
                <w:p w14:paraId="21386CD9" w14:textId="0FA4EEB2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0CB4858B" w14:textId="4565D2FE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0473EEA1" w14:textId="6E5C3A2E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6E9654C0" w14:textId="6330E3BB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83E47C8" w14:textId="659D61DC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28548B37" w14:textId="61C02876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B20B2" w14:paraId="19573515" w14:textId="77777777" w:rsidTr="003567BC">
              <w:trPr>
                <w:trHeight w:val="400"/>
              </w:trPr>
              <w:tc>
                <w:tcPr>
                  <w:tcW w:w="3199" w:type="dxa"/>
                  <w:vAlign w:val="center"/>
                </w:tcPr>
                <w:p w14:paraId="1A91DE73" w14:textId="77777777" w:rsidR="00DA382E" w:rsidRDefault="00DA382E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Utinam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res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publica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stetisset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</w:p>
                <w:p w14:paraId="179BDAA1" w14:textId="77777777" w:rsidR="001B20B2" w:rsidRDefault="001B20B2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  <w:p w14:paraId="5A2F0B44" w14:textId="511F20DD" w:rsidR="008C18BE" w:rsidRPr="00DA382E" w:rsidRDefault="008C18BE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</w:tc>
              <w:tc>
                <w:tcPr>
                  <w:tcW w:w="819" w:type="dxa"/>
                  <w:vAlign w:val="center"/>
                </w:tcPr>
                <w:p w14:paraId="59D0159B" w14:textId="735AFB7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ED9B659" w14:textId="046E52F6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21354269" w14:textId="1771608A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34173F7" w14:textId="7391584F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510A7896" w14:textId="29F5C82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9C0F2A1" w14:textId="550C914E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B20B2" w14:paraId="714ED9B5" w14:textId="77777777" w:rsidTr="003567BC">
              <w:trPr>
                <w:trHeight w:val="400"/>
              </w:trPr>
              <w:tc>
                <w:tcPr>
                  <w:tcW w:w="3199" w:type="dxa"/>
                  <w:vAlign w:val="center"/>
                </w:tcPr>
                <w:p w14:paraId="79B56357" w14:textId="77777777" w:rsidR="00DA382E" w:rsidRDefault="00DA382E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Ne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id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feceris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</w:p>
                <w:p w14:paraId="7F6A1D36" w14:textId="2C55FBE2" w:rsidR="001B20B2" w:rsidRPr="00DA382E" w:rsidRDefault="001B20B2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</w:tc>
              <w:tc>
                <w:tcPr>
                  <w:tcW w:w="819" w:type="dxa"/>
                  <w:vAlign w:val="center"/>
                </w:tcPr>
                <w:p w14:paraId="24EFA94A" w14:textId="4271C5E0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93E3B5A" w14:textId="21C0F519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03779968" w14:textId="028787F1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E44D69E" w14:textId="2476E372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51EA28D7" w14:textId="00005D6B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F2D97D9" w14:textId="290C838D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B20B2" w14:paraId="36FBDDAA" w14:textId="77777777" w:rsidTr="003567BC">
              <w:trPr>
                <w:trHeight w:val="400"/>
              </w:trPr>
              <w:tc>
                <w:tcPr>
                  <w:tcW w:w="3199" w:type="dxa"/>
                  <w:vAlign w:val="center"/>
                </w:tcPr>
                <w:p w14:paraId="285BECCE" w14:textId="77777777" w:rsidR="00DA382E" w:rsidRDefault="00DA382E" w:rsidP="001B20B2">
                  <w:pPr>
                    <w:spacing w:line="48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Omnes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legi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pareant</w:t>
                  </w:r>
                  <w:proofErr w:type="spellEnd"/>
                  <w:r w:rsidRPr="00DA382E"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</w:p>
                <w:p w14:paraId="012480F2" w14:textId="770DD546" w:rsidR="001B20B2" w:rsidRPr="00DA382E" w:rsidRDefault="001B20B2" w:rsidP="001B20B2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</w:t>
                  </w:r>
                </w:p>
              </w:tc>
              <w:tc>
                <w:tcPr>
                  <w:tcW w:w="819" w:type="dxa"/>
                  <w:vAlign w:val="center"/>
                </w:tcPr>
                <w:p w14:paraId="707387A6" w14:textId="32E9152A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1B27CCF1" w14:textId="32DDC1AD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60EDEC47" w14:textId="005BE663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228E3883" w14:textId="60A223F4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451AAF77" w14:textId="474A2620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19" w:type="dxa"/>
                  <w:vAlign w:val="center"/>
                </w:tcPr>
                <w:p w14:paraId="2BCA32B6" w14:textId="02A583BA" w:rsidR="00DA382E" w:rsidRDefault="00DA382E" w:rsidP="009A6B39">
                  <w:pPr>
                    <w:jc w:val="center"/>
                    <w:rPr>
                      <w:i/>
                    </w:rPr>
                  </w:pPr>
                  <w:r w:rsidRPr="005E213F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4D72FDCD" w14:textId="56D1A89A" w:rsidR="009310BF" w:rsidRPr="00DA382E" w:rsidRDefault="009310BF" w:rsidP="00DA382E">
            <w:pPr>
              <w:spacing w:line="360" w:lineRule="auto"/>
              <w:rPr>
                <w:i/>
              </w:rPr>
            </w:pPr>
          </w:p>
        </w:tc>
        <w:tc>
          <w:tcPr>
            <w:tcW w:w="850" w:type="dxa"/>
          </w:tcPr>
          <w:p w14:paraId="4F7F7FBB" w14:textId="24F4090C" w:rsidR="005B72ED" w:rsidRPr="001B20B2" w:rsidRDefault="009310BF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</w:t>
            </w:r>
            <w:r w:rsidR="00525714" w:rsidRPr="001B20B2">
              <w:rPr>
                <w:b/>
                <w:sz w:val="22"/>
                <w:szCs w:val="22"/>
              </w:rPr>
              <w:t>_</w:t>
            </w:r>
            <w:r w:rsidRPr="001B20B2">
              <w:rPr>
                <w:b/>
                <w:sz w:val="22"/>
                <w:szCs w:val="22"/>
              </w:rPr>
              <w:t>/</w:t>
            </w:r>
            <w:r w:rsidR="001B20B2" w:rsidRPr="001B20B2">
              <w:rPr>
                <w:b/>
                <w:sz w:val="22"/>
                <w:szCs w:val="22"/>
              </w:rPr>
              <w:t>1</w:t>
            </w:r>
            <w:r w:rsidR="008C18BE">
              <w:rPr>
                <w:b/>
                <w:sz w:val="22"/>
                <w:szCs w:val="22"/>
              </w:rPr>
              <w:t>0</w:t>
            </w:r>
          </w:p>
        </w:tc>
      </w:tr>
      <w:tr w:rsidR="009310BF" w14:paraId="64E1498C" w14:textId="77777777" w:rsidTr="003567BC">
        <w:trPr>
          <w:cantSplit/>
          <w:trHeight w:val="2546"/>
        </w:trPr>
        <w:tc>
          <w:tcPr>
            <w:tcW w:w="568" w:type="dxa"/>
            <w:textDirection w:val="btLr"/>
            <w:vAlign w:val="center"/>
          </w:tcPr>
          <w:p w14:paraId="59E0D63C" w14:textId="580B8A3B" w:rsidR="005B72ED" w:rsidRDefault="001B20B2" w:rsidP="003567B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i/>
                <w:sz w:val="12"/>
                <w:szCs w:val="12"/>
              </w:rPr>
              <w:t>nd</w:t>
            </w:r>
            <w:proofErr w:type="spellEnd"/>
            <w:r>
              <w:rPr>
                <w:i/>
                <w:sz w:val="12"/>
                <w:szCs w:val="12"/>
              </w:rPr>
              <w:t>-Formen richtig übersetzen</w:t>
            </w:r>
          </w:p>
        </w:tc>
        <w:tc>
          <w:tcPr>
            <w:tcW w:w="8363" w:type="dxa"/>
          </w:tcPr>
          <w:p w14:paraId="5B20FC30" w14:textId="132BD83E" w:rsidR="009310BF" w:rsidRPr="00A64161" w:rsidRDefault="001B20B2" w:rsidP="001B20B2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A64161">
              <w:rPr>
                <w:b/>
                <w:sz w:val="22"/>
                <w:szCs w:val="22"/>
              </w:rPr>
              <w:t>Übers</w:t>
            </w:r>
            <w:r w:rsidR="00DA382E" w:rsidRPr="00A64161">
              <w:rPr>
                <w:b/>
                <w:sz w:val="22"/>
                <w:szCs w:val="22"/>
              </w:rPr>
              <w:t>etzen Sie die Sätze.</w:t>
            </w:r>
            <w:r w:rsidR="006C434F" w:rsidRPr="00A64161">
              <w:rPr>
                <w:b/>
                <w:sz w:val="22"/>
                <w:szCs w:val="22"/>
              </w:rPr>
              <w:t xml:space="preserve"> </w:t>
            </w:r>
          </w:p>
          <w:p w14:paraId="67A444D4" w14:textId="63848CAC" w:rsidR="005B72ED" w:rsidRDefault="005B72ED">
            <w:pPr>
              <w:rPr>
                <w:b/>
              </w:rPr>
            </w:pPr>
          </w:p>
          <w:p w14:paraId="2D8067AF" w14:textId="49C3C1E3" w:rsidR="001B20B2" w:rsidRDefault="001B20B2" w:rsidP="001B20B2">
            <w:pPr>
              <w:pStyle w:val="Listenabsatz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E4B88">
              <w:rPr>
                <w:rFonts w:ascii="Times New Roman" w:hAnsi="Times New Roman"/>
              </w:rPr>
              <w:t>Iniurias</w:t>
            </w:r>
            <w:proofErr w:type="spellEnd"/>
            <w:r w:rsidRPr="005E4B88">
              <w:rPr>
                <w:rFonts w:ascii="Times New Roman" w:hAnsi="Times New Roman"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  <w:b/>
              </w:rPr>
              <w:t>ferendo</w:t>
            </w:r>
            <w:proofErr w:type="spellEnd"/>
            <w:r w:rsidRPr="005E4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</w:rPr>
              <w:t>laudaberis</w:t>
            </w:r>
            <w:proofErr w:type="spellEnd"/>
            <w:r w:rsidRPr="005E4B88">
              <w:rPr>
                <w:rFonts w:ascii="Times New Roman" w:hAnsi="Times New Roman"/>
              </w:rPr>
              <w:t xml:space="preserve">. </w:t>
            </w:r>
          </w:p>
          <w:p w14:paraId="32166F94" w14:textId="77777777" w:rsidR="001B20B2" w:rsidRPr="005E4B88" w:rsidRDefault="001B20B2" w:rsidP="001B20B2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21C353CA" w14:textId="77777777" w:rsidR="001B20B2" w:rsidRDefault="001B20B2" w:rsidP="001B20B2">
            <w:pPr>
              <w:pStyle w:val="Listenabsatz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E4B88">
              <w:rPr>
                <w:rFonts w:ascii="Times New Roman" w:hAnsi="Times New Roman"/>
              </w:rPr>
              <w:t>Numquam</w:t>
            </w:r>
            <w:proofErr w:type="spellEnd"/>
            <w:r w:rsidRPr="005E4B88">
              <w:rPr>
                <w:rFonts w:ascii="Times New Roman" w:hAnsi="Times New Roman"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</w:rPr>
              <w:t>consilium</w:t>
            </w:r>
            <w:proofErr w:type="spellEnd"/>
            <w:r w:rsidRPr="005E4B88">
              <w:rPr>
                <w:rFonts w:ascii="Times New Roman" w:hAnsi="Times New Roman"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  <w:b/>
              </w:rPr>
              <w:t>reliquendae</w:t>
            </w:r>
            <w:proofErr w:type="spellEnd"/>
            <w:r w:rsidRPr="005E4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</w:rPr>
              <w:t>Italiae</w:t>
            </w:r>
            <w:proofErr w:type="spellEnd"/>
            <w:r w:rsidRPr="005E4B88">
              <w:rPr>
                <w:rFonts w:ascii="Times New Roman" w:hAnsi="Times New Roman"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</w:rPr>
              <w:t>omittemus</w:t>
            </w:r>
            <w:proofErr w:type="spellEnd"/>
            <w:r w:rsidRPr="005E4B88">
              <w:rPr>
                <w:rFonts w:ascii="Times New Roman" w:hAnsi="Times New Roman"/>
              </w:rPr>
              <w:t xml:space="preserve">. </w:t>
            </w:r>
          </w:p>
          <w:p w14:paraId="5D7229BF" w14:textId="77777777" w:rsidR="001B20B2" w:rsidRPr="005E4B88" w:rsidRDefault="001B20B2" w:rsidP="001B20B2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7FB87B85" w14:textId="77777777" w:rsidR="001B20B2" w:rsidRPr="00AD01EF" w:rsidRDefault="001B20B2" w:rsidP="001B20B2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  <w:p w14:paraId="2187A021" w14:textId="3B726236" w:rsidR="009310BF" w:rsidRPr="001B20B2" w:rsidRDefault="001B20B2" w:rsidP="001B20B2">
            <w:pPr>
              <w:pStyle w:val="Listenabsatz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E4B88">
              <w:rPr>
                <w:rFonts w:ascii="Times New Roman" w:hAnsi="Times New Roman"/>
              </w:rPr>
              <w:t>Pacta</w:t>
            </w:r>
            <w:proofErr w:type="spellEnd"/>
            <w:r w:rsidRPr="005E4B88">
              <w:rPr>
                <w:rFonts w:ascii="Times New Roman" w:hAnsi="Times New Roman"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  <w:b/>
              </w:rPr>
              <w:t>servanda</w:t>
            </w:r>
            <w:proofErr w:type="spellEnd"/>
            <w:r w:rsidRPr="005E4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B88">
              <w:rPr>
                <w:rFonts w:ascii="Times New Roman" w:hAnsi="Times New Roman"/>
              </w:rPr>
              <w:t>sunt</w:t>
            </w:r>
            <w:proofErr w:type="spellEnd"/>
            <w:r w:rsidRPr="005E4B88">
              <w:rPr>
                <w:rFonts w:ascii="Times New Roman" w:hAnsi="Times New Roman"/>
              </w:rPr>
              <w:t xml:space="preserve">. </w:t>
            </w:r>
            <w:r w:rsidRPr="001B20B2">
              <w:rPr>
                <w:rFonts w:ascii="Times New Roman" w:hAnsi="Times New Roman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B16CDC7" w14:textId="4F448E79" w:rsidR="005B72ED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9310BF" w:rsidRPr="001B20B2">
              <w:rPr>
                <w:b/>
                <w:sz w:val="22"/>
                <w:szCs w:val="22"/>
              </w:rPr>
              <w:t>/</w:t>
            </w:r>
            <w:r w:rsidR="001B20B2" w:rsidRPr="001B20B2">
              <w:rPr>
                <w:b/>
                <w:sz w:val="22"/>
                <w:szCs w:val="22"/>
              </w:rPr>
              <w:t>6</w:t>
            </w:r>
          </w:p>
        </w:tc>
      </w:tr>
      <w:tr w:rsidR="009310BF" w14:paraId="0FF97B12" w14:textId="77777777" w:rsidTr="003567BC">
        <w:trPr>
          <w:cantSplit/>
          <w:trHeight w:val="3651"/>
        </w:trPr>
        <w:tc>
          <w:tcPr>
            <w:tcW w:w="568" w:type="dxa"/>
            <w:textDirection w:val="btLr"/>
            <w:vAlign w:val="center"/>
          </w:tcPr>
          <w:p w14:paraId="31CF5C3F" w14:textId="18F5A2A7" w:rsidR="005B72ED" w:rsidRDefault="001B20B2" w:rsidP="003567B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lastRenderedPageBreak/>
              <w:t>konjunktivische Relativsätze richtig übersetzen</w:t>
            </w:r>
          </w:p>
        </w:tc>
        <w:tc>
          <w:tcPr>
            <w:tcW w:w="8363" w:type="dxa"/>
          </w:tcPr>
          <w:p w14:paraId="2C9D9E0F" w14:textId="661544D9" w:rsidR="009310BF" w:rsidRPr="00A64161" w:rsidRDefault="001B20B2" w:rsidP="00A64161">
            <w:pPr>
              <w:pStyle w:val="Listenabsatz"/>
              <w:numPr>
                <w:ilvl w:val="0"/>
                <w:numId w:val="12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64161">
              <w:rPr>
                <w:b/>
                <w:sz w:val="22"/>
                <w:szCs w:val="22"/>
              </w:rPr>
              <w:t>Kreuzen Sie die mögliche(n) Übersetzung(en) an.</w:t>
            </w:r>
          </w:p>
          <w:p w14:paraId="5F99CABF" w14:textId="77777777" w:rsidR="005B72ED" w:rsidRPr="00A64161" w:rsidRDefault="005B72ED">
            <w:pPr>
              <w:rPr>
                <w:b/>
                <w:sz w:val="22"/>
                <w:szCs w:val="22"/>
              </w:rPr>
            </w:pPr>
          </w:p>
          <w:p w14:paraId="41145D1C" w14:textId="77777777" w:rsidR="001B20B2" w:rsidRDefault="001B20B2" w:rsidP="001B20B2">
            <w:pPr>
              <w:pStyle w:val="Listenabsatz"/>
              <w:ind w:left="360"/>
              <w:jc w:val="center"/>
              <w:rPr>
                <w:rFonts w:ascii="Times New Roman" w:hAnsi="Times New Roman"/>
                <w:b/>
              </w:rPr>
            </w:pPr>
            <w:r w:rsidRPr="001F3F1F">
              <w:rPr>
                <w:rFonts w:ascii="Times New Roman" w:hAnsi="Times New Roman"/>
                <w:b/>
              </w:rPr>
              <w:t xml:space="preserve">Caesar </w:t>
            </w:r>
            <w:proofErr w:type="spellStart"/>
            <w:r w:rsidRPr="001F3F1F">
              <w:rPr>
                <w:rFonts w:ascii="Times New Roman" w:hAnsi="Times New Roman"/>
                <w:b/>
              </w:rPr>
              <w:t>pontem</w:t>
            </w:r>
            <w:proofErr w:type="spellEnd"/>
            <w:r w:rsidRPr="001F3F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3F1F">
              <w:rPr>
                <w:rFonts w:ascii="Times New Roman" w:hAnsi="Times New Roman"/>
                <w:b/>
              </w:rPr>
              <w:t>fecit</w:t>
            </w:r>
            <w:proofErr w:type="spellEnd"/>
            <w:r w:rsidRPr="001F3F1F">
              <w:rPr>
                <w:rFonts w:ascii="Times New Roman" w:hAnsi="Times New Roman"/>
                <w:b/>
              </w:rPr>
              <w:t xml:space="preserve">, quo </w:t>
            </w:r>
            <w:proofErr w:type="spellStart"/>
            <w:r w:rsidRPr="001F3F1F">
              <w:rPr>
                <w:rFonts w:ascii="Times New Roman" w:hAnsi="Times New Roman"/>
                <w:b/>
              </w:rPr>
              <w:t>copias</w:t>
            </w:r>
            <w:proofErr w:type="spellEnd"/>
            <w:r w:rsidRPr="001F3F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3F1F">
              <w:rPr>
                <w:rFonts w:ascii="Times New Roman" w:hAnsi="Times New Roman"/>
                <w:b/>
              </w:rPr>
              <w:t>traduceret</w:t>
            </w:r>
            <w:proofErr w:type="spellEnd"/>
            <w:r w:rsidRPr="001F3F1F">
              <w:rPr>
                <w:rFonts w:ascii="Times New Roman" w:hAnsi="Times New Roman"/>
                <w:b/>
              </w:rPr>
              <w:t>.</w:t>
            </w:r>
          </w:p>
          <w:p w14:paraId="4544DAB5" w14:textId="77777777" w:rsidR="001B20B2" w:rsidRDefault="001B20B2" w:rsidP="001B20B2"/>
          <w:tbl>
            <w:tblPr>
              <w:tblStyle w:val="Tabellenraster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7091"/>
              <w:gridCol w:w="1017"/>
            </w:tblGrid>
            <w:tr w:rsidR="008C18BE" w14:paraId="27108C25" w14:textId="77777777" w:rsidTr="003567BC">
              <w:trPr>
                <w:trHeight w:val="543"/>
              </w:trPr>
              <w:tc>
                <w:tcPr>
                  <w:tcW w:w="7091" w:type="dxa"/>
                  <w:tcBorders>
                    <w:right w:val="nil"/>
                  </w:tcBorders>
                  <w:vAlign w:val="center"/>
                </w:tcPr>
                <w:p w14:paraId="7D871BEE" w14:textId="199BD598" w:rsidR="008C18BE" w:rsidRDefault="008C18BE" w:rsidP="00920C5B"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bauen, um die Truppen überzusetzen.</w:t>
                  </w:r>
                </w:p>
              </w:tc>
              <w:tc>
                <w:tcPr>
                  <w:tcW w:w="1017" w:type="dxa"/>
                  <w:tcBorders>
                    <w:left w:val="nil"/>
                  </w:tcBorders>
                  <w:vAlign w:val="center"/>
                </w:tcPr>
                <w:p w14:paraId="434772EB" w14:textId="467166C5" w:rsidR="008C18BE" w:rsidRDefault="008C18BE" w:rsidP="008C18BE">
                  <w:pPr>
                    <w:jc w:val="center"/>
                    <w:rPr>
                      <w:i/>
                    </w:rPr>
                  </w:pPr>
                  <w:r w:rsidRPr="00122FF0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14:paraId="78A2A17A" w14:textId="77777777" w:rsidTr="003567BC">
              <w:trPr>
                <w:trHeight w:val="543"/>
              </w:trPr>
              <w:tc>
                <w:tcPr>
                  <w:tcW w:w="7091" w:type="dxa"/>
                  <w:tcBorders>
                    <w:right w:val="nil"/>
                  </w:tcBorders>
                  <w:vAlign w:val="center"/>
                </w:tcPr>
                <w:p w14:paraId="40DD3B10" w14:textId="77777777" w:rsidR="008C18BE" w:rsidRPr="00B160DB" w:rsidRDefault="008C18BE" w:rsidP="00920C5B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Brücke bauen, damit er die Truppen hinüberführen konnte.</w:t>
                  </w:r>
                </w:p>
              </w:tc>
              <w:tc>
                <w:tcPr>
                  <w:tcW w:w="1017" w:type="dxa"/>
                  <w:tcBorders>
                    <w:left w:val="nil"/>
                  </w:tcBorders>
                  <w:vAlign w:val="center"/>
                </w:tcPr>
                <w:p w14:paraId="022FA391" w14:textId="6297CB82" w:rsidR="008C18BE" w:rsidRPr="001D38D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22FF0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14:paraId="175D0BBA" w14:textId="77777777" w:rsidTr="003567BC">
              <w:trPr>
                <w:trHeight w:val="543"/>
              </w:trPr>
              <w:tc>
                <w:tcPr>
                  <w:tcW w:w="7091" w:type="dxa"/>
                  <w:tcBorders>
                    <w:right w:val="nil"/>
                  </w:tcBorders>
                  <w:vAlign w:val="center"/>
                </w:tcPr>
                <w:p w14:paraId="1219C12F" w14:textId="530D59A7" w:rsidR="008C18BE" w:rsidRPr="00B160DB" w:rsidRDefault="008C18BE" w:rsidP="007F44A9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Caesar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baut</w:t>
                  </w: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eine Brücke, </w:t>
                  </w:r>
                  <w:r w:rsidR="007F44A9">
                    <w:rPr>
                      <w:rFonts w:ascii="Times New Roman" w:hAnsi="Times New Roman"/>
                      <w:sz w:val="22"/>
                      <w:szCs w:val="22"/>
                    </w:rPr>
                    <w:t>auf der</w:t>
                  </w:r>
                  <w:bookmarkStart w:id="0" w:name="_GoBack"/>
                  <w:bookmarkEnd w:id="0"/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 xml:space="preserve"> er die Truppen hinüberführen konnte.</w:t>
                  </w:r>
                </w:p>
              </w:tc>
              <w:tc>
                <w:tcPr>
                  <w:tcW w:w="1017" w:type="dxa"/>
                  <w:tcBorders>
                    <w:left w:val="nil"/>
                  </w:tcBorders>
                  <w:vAlign w:val="center"/>
                </w:tcPr>
                <w:p w14:paraId="0114D5DC" w14:textId="33C9C735" w:rsidR="008C18BE" w:rsidRPr="001D38D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22FF0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14:paraId="60CA93E0" w14:textId="77777777" w:rsidTr="003567BC">
              <w:trPr>
                <w:trHeight w:val="543"/>
              </w:trPr>
              <w:tc>
                <w:tcPr>
                  <w:tcW w:w="7091" w:type="dxa"/>
                  <w:tcBorders>
                    <w:right w:val="nil"/>
                  </w:tcBorders>
                  <w:vAlign w:val="center"/>
                </w:tcPr>
                <w:p w14:paraId="679797E4" w14:textId="77777777" w:rsidR="008C18BE" w:rsidRPr="00B160DB" w:rsidRDefault="008C18BE" w:rsidP="00920C5B">
                  <w:pPr>
                    <w:rPr>
                      <w:rFonts w:ascii="Times New Roman" w:hAnsi="Times New Roman"/>
                    </w:rPr>
                  </w:pPr>
                  <w:r w:rsidRPr="00490B57">
                    <w:rPr>
                      <w:rFonts w:ascii="Times New Roman" w:hAnsi="Times New Roman"/>
                      <w:sz w:val="22"/>
                      <w:szCs w:val="22"/>
                    </w:rPr>
                    <w:t>Caesar ließ eine Brücke bauen, weil er die Truppen hinüberführen wollte.</w:t>
                  </w:r>
                </w:p>
              </w:tc>
              <w:tc>
                <w:tcPr>
                  <w:tcW w:w="1017" w:type="dxa"/>
                  <w:tcBorders>
                    <w:left w:val="nil"/>
                  </w:tcBorders>
                  <w:vAlign w:val="center"/>
                </w:tcPr>
                <w:p w14:paraId="3DAAE972" w14:textId="214971B4" w:rsidR="008C18BE" w:rsidRPr="001D38D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22FF0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7B12B54C" w14:textId="77777777" w:rsidR="001B20B2" w:rsidRDefault="001B20B2">
            <w:pPr>
              <w:rPr>
                <w:b/>
              </w:rPr>
            </w:pPr>
          </w:p>
        </w:tc>
        <w:tc>
          <w:tcPr>
            <w:tcW w:w="850" w:type="dxa"/>
          </w:tcPr>
          <w:p w14:paraId="17C231B4" w14:textId="5A88EE95" w:rsidR="005B72ED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430897" w:rsidRPr="001B20B2">
              <w:rPr>
                <w:b/>
                <w:sz w:val="22"/>
                <w:szCs w:val="22"/>
              </w:rPr>
              <w:t>/</w:t>
            </w:r>
            <w:r w:rsidR="008C18BE">
              <w:rPr>
                <w:b/>
                <w:sz w:val="22"/>
                <w:szCs w:val="22"/>
              </w:rPr>
              <w:t>2</w:t>
            </w:r>
          </w:p>
        </w:tc>
      </w:tr>
      <w:tr w:rsidR="009310BF" w14:paraId="6FD974B6" w14:textId="77777777" w:rsidTr="003567BC">
        <w:trPr>
          <w:cantSplit/>
          <w:trHeight w:val="4245"/>
        </w:trPr>
        <w:tc>
          <w:tcPr>
            <w:tcW w:w="568" w:type="dxa"/>
            <w:textDirection w:val="btLr"/>
            <w:vAlign w:val="center"/>
          </w:tcPr>
          <w:p w14:paraId="70F30940" w14:textId="73614975" w:rsidR="005B72ED" w:rsidRDefault="001B20B2" w:rsidP="003567B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Partizipialkonstruktionen unterscheiden</w:t>
            </w:r>
          </w:p>
        </w:tc>
        <w:tc>
          <w:tcPr>
            <w:tcW w:w="8363" w:type="dxa"/>
          </w:tcPr>
          <w:p w14:paraId="17C416DF" w14:textId="396BB002" w:rsidR="00525714" w:rsidRDefault="008C18BE" w:rsidP="008C18BE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Kreuzen Sie an, ob in den Sätzen ein </w:t>
            </w:r>
            <w:proofErr w:type="spellStart"/>
            <w:r w:rsidRPr="00A64161">
              <w:rPr>
                <w:b/>
                <w:i/>
                <w:sz w:val="22"/>
                <w:szCs w:val="22"/>
                <w:u w:val="single"/>
              </w:rPr>
              <w:t>participium</w:t>
            </w:r>
            <w:proofErr w:type="spellEnd"/>
            <w:r w:rsidRPr="00A6416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64161">
              <w:rPr>
                <w:b/>
                <w:i/>
                <w:sz w:val="22"/>
                <w:szCs w:val="22"/>
                <w:u w:val="single"/>
              </w:rPr>
              <w:t>coniunctum</w:t>
            </w:r>
            <w:proofErr w:type="spellEnd"/>
            <w:r w:rsidRPr="00A64161">
              <w:rPr>
                <w:b/>
                <w:sz w:val="22"/>
                <w:szCs w:val="22"/>
              </w:rPr>
              <w:t xml:space="preserve"> (PC) oder einen </w:t>
            </w:r>
            <w:proofErr w:type="spellStart"/>
            <w:r w:rsidRPr="00A64161">
              <w:rPr>
                <w:b/>
                <w:i/>
                <w:sz w:val="22"/>
                <w:szCs w:val="22"/>
                <w:u w:val="single"/>
              </w:rPr>
              <w:t>ablativus</w:t>
            </w:r>
            <w:proofErr w:type="spellEnd"/>
            <w:r w:rsidRPr="00A6416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64161">
              <w:rPr>
                <w:b/>
                <w:i/>
                <w:sz w:val="22"/>
                <w:szCs w:val="22"/>
                <w:u w:val="single"/>
              </w:rPr>
              <w:t>absolutus</w:t>
            </w:r>
            <w:proofErr w:type="spellEnd"/>
            <w:r w:rsidRPr="00A6416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64161">
              <w:rPr>
                <w:b/>
                <w:sz w:val="22"/>
                <w:szCs w:val="22"/>
              </w:rPr>
              <w:t>abl.</w:t>
            </w:r>
            <w:proofErr w:type="spellEnd"/>
            <w:r w:rsidRPr="00A64161">
              <w:rPr>
                <w:b/>
                <w:sz w:val="22"/>
                <w:szCs w:val="22"/>
              </w:rPr>
              <w:t xml:space="preserve"> abs.)</w:t>
            </w:r>
            <w:r>
              <w:rPr>
                <w:b/>
                <w:sz w:val="22"/>
                <w:szCs w:val="22"/>
              </w:rPr>
              <w:t xml:space="preserve"> vorliegt und </w:t>
            </w:r>
            <w:r w:rsidR="001B20B2" w:rsidRPr="00A64161">
              <w:rPr>
                <w:b/>
                <w:sz w:val="22"/>
                <w:szCs w:val="22"/>
              </w:rPr>
              <w:t>die möglichen Sinnric</w:t>
            </w:r>
            <w:r w:rsidR="001B20B2" w:rsidRPr="00A64161">
              <w:rPr>
                <w:b/>
                <w:sz w:val="22"/>
                <w:szCs w:val="22"/>
              </w:rPr>
              <w:t>h</w:t>
            </w:r>
            <w:r w:rsidR="001B20B2" w:rsidRPr="00A64161">
              <w:rPr>
                <w:b/>
                <w:sz w:val="22"/>
                <w:szCs w:val="22"/>
              </w:rPr>
              <w:t>tungen.</w:t>
            </w:r>
          </w:p>
          <w:p w14:paraId="734C0C73" w14:textId="77777777" w:rsidR="008C18BE" w:rsidRPr="008C18BE" w:rsidRDefault="008C18BE" w:rsidP="008C18BE">
            <w:pPr>
              <w:pStyle w:val="Listenabsatz"/>
              <w:spacing w:before="120"/>
              <w:ind w:left="360"/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850"/>
              <w:gridCol w:w="850"/>
              <w:gridCol w:w="851"/>
              <w:gridCol w:w="850"/>
              <w:gridCol w:w="851"/>
            </w:tblGrid>
            <w:tr w:rsidR="001B20B2" w14:paraId="6DBBD6B5" w14:textId="77777777" w:rsidTr="003567BC">
              <w:tc>
                <w:tcPr>
                  <w:tcW w:w="3856" w:type="dxa"/>
                  <w:vAlign w:val="center"/>
                </w:tcPr>
                <w:p w14:paraId="3A29A72A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AFED56A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57751">
                    <w:rPr>
                      <w:i/>
                      <w:sz w:val="16"/>
                      <w:szCs w:val="16"/>
                    </w:rPr>
                    <w:t>PC</w:t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vAlign w:val="center"/>
                </w:tcPr>
                <w:p w14:paraId="4D4E3792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57751">
                    <w:rPr>
                      <w:i/>
                      <w:sz w:val="16"/>
                      <w:szCs w:val="16"/>
                    </w:rPr>
                    <w:t>abl.</w:t>
                  </w:r>
                  <w:proofErr w:type="spellEnd"/>
                  <w:r w:rsidRPr="00857751">
                    <w:rPr>
                      <w:i/>
                      <w:sz w:val="16"/>
                      <w:szCs w:val="16"/>
                    </w:rPr>
                    <w:t xml:space="preserve"> abs.</w:t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vAlign w:val="center"/>
                </w:tcPr>
                <w:p w14:paraId="4CB6C3D0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temp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14:paraId="1A82F25C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kaus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14:paraId="2C986733" w14:textId="77777777" w:rsidR="001B20B2" w:rsidRDefault="001B20B2" w:rsidP="00920C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konzess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8C18BE" w14:paraId="5A8B24E9" w14:textId="77777777" w:rsidTr="003567BC">
              <w:trPr>
                <w:trHeight w:val="630"/>
              </w:trPr>
              <w:tc>
                <w:tcPr>
                  <w:tcW w:w="3856" w:type="dxa"/>
                  <w:vAlign w:val="center"/>
                </w:tcPr>
                <w:p w14:paraId="5A28CD05" w14:textId="77777777" w:rsidR="008C18BE" w:rsidRDefault="008C18BE" w:rsidP="00920C5B">
                  <w:pPr>
                    <w:rPr>
                      <w:b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Caesar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oppidum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paucis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defendentibus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expugnare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non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potuit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.  </w:t>
                  </w:r>
                </w:p>
              </w:tc>
              <w:tc>
                <w:tcPr>
                  <w:tcW w:w="850" w:type="dxa"/>
                  <w:vAlign w:val="center"/>
                </w:tcPr>
                <w:p w14:paraId="6A4E2EFA" w14:textId="77777777" w:rsidR="008C18BE" w:rsidRPr="00857751" w:rsidRDefault="008C18BE" w:rsidP="00920C5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vAlign w:val="center"/>
                </w:tcPr>
                <w:p w14:paraId="546D17D1" w14:textId="77777777" w:rsidR="008C18BE" w:rsidRPr="00857751" w:rsidRDefault="008C18BE" w:rsidP="00920C5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vAlign w:val="center"/>
                </w:tcPr>
                <w:p w14:paraId="78379573" w14:textId="61BFE9EF" w:rsidR="008C18BE" w:rsidRDefault="008C18BE" w:rsidP="008C18B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0" w:type="dxa"/>
                  <w:vAlign w:val="center"/>
                </w:tcPr>
                <w:p w14:paraId="076D4588" w14:textId="24FD380F" w:rsidR="008C18BE" w:rsidRDefault="008C18BE" w:rsidP="008C18B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1" w:type="dxa"/>
                  <w:vAlign w:val="center"/>
                </w:tcPr>
                <w:p w14:paraId="0611237D" w14:textId="06DCA84D" w:rsidR="008C18BE" w:rsidRDefault="008C18BE" w:rsidP="008C18B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:rsidRPr="00644BCE" w14:paraId="34BF8E07" w14:textId="77777777" w:rsidTr="003567BC">
              <w:trPr>
                <w:trHeight w:val="630"/>
              </w:trPr>
              <w:tc>
                <w:tcPr>
                  <w:tcW w:w="3856" w:type="dxa"/>
                  <w:vAlign w:val="center"/>
                </w:tcPr>
                <w:p w14:paraId="2713E8D2" w14:textId="77777777" w:rsidR="008C18BE" w:rsidRPr="0061322D" w:rsidRDefault="008C18BE" w:rsidP="00920C5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Marcus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nihil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dicens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familiam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reliquit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41D78287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vAlign w:val="center"/>
                </w:tcPr>
                <w:p w14:paraId="03B73E67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vAlign w:val="center"/>
                </w:tcPr>
                <w:p w14:paraId="27E1A23A" w14:textId="7FEA6311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0" w:type="dxa"/>
                  <w:vAlign w:val="center"/>
                </w:tcPr>
                <w:p w14:paraId="16195660" w14:textId="6E00A8C4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1" w:type="dxa"/>
                  <w:vAlign w:val="center"/>
                </w:tcPr>
                <w:p w14:paraId="65136967" w14:textId="2E4AE993" w:rsidR="008C18BE" w:rsidRPr="00644BC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:rsidRPr="00644BCE" w14:paraId="45A0FE37" w14:textId="77777777" w:rsidTr="003567BC">
              <w:trPr>
                <w:trHeight w:val="630"/>
              </w:trPr>
              <w:tc>
                <w:tcPr>
                  <w:tcW w:w="3856" w:type="dxa"/>
                  <w:vAlign w:val="center"/>
                </w:tcPr>
                <w:p w14:paraId="33B874D1" w14:textId="77777777" w:rsidR="008C18BE" w:rsidRPr="0061322D" w:rsidRDefault="008C18BE" w:rsidP="00920C5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Galli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celeritate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Romanorum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permoti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legatos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ad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Caesarem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mittunt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46663A56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vAlign w:val="center"/>
                </w:tcPr>
                <w:p w14:paraId="5AD8C8DC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vAlign w:val="center"/>
                </w:tcPr>
                <w:p w14:paraId="499E9509" w14:textId="13D366FE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0" w:type="dxa"/>
                  <w:vAlign w:val="center"/>
                </w:tcPr>
                <w:p w14:paraId="63C8506F" w14:textId="736F31D2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1" w:type="dxa"/>
                  <w:vAlign w:val="center"/>
                </w:tcPr>
                <w:p w14:paraId="16C2AE2F" w14:textId="1D8B7D69" w:rsidR="008C18BE" w:rsidRPr="00644BC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8C18BE" w:rsidRPr="00644BCE" w14:paraId="6A01E30D" w14:textId="77777777" w:rsidTr="003567BC">
              <w:trPr>
                <w:trHeight w:val="630"/>
              </w:trPr>
              <w:tc>
                <w:tcPr>
                  <w:tcW w:w="3856" w:type="dxa"/>
                  <w:vAlign w:val="center"/>
                </w:tcPr>
                <w:p w14:paraId="4C456636" w14:textId="77777777" w:rsidR="008C18BE" w:rsidRPr="0061322D" w:rsidRDefault="008C18BE" w:rsidP="00920C5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His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rebus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confectis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Caesar in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Galliam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revertit</w:t>
                  </w:r>
                  <w:proofErr w:type="spellEnd"/>
                  <w:r w:rsidRPr="0061322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14:paraId="1D6F047B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tcBorders>
                    <w:right w:val="single" w:sz="24" w:space="0" w:color="auto"/>
                  </w:tcBorders>
                  <w:vAlign w:val="center"/>
                </w:tcPr>
                <w:p w14:paraId="470B9483" w14:textId="77777777" w:rsidR="008C18BE" w:rsidRPr="00644BCE" w:rsidRDefault="008C18BE" w:rsidP="00920C5B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tcBorders>
                    <w:left w:val="single" w:sz="24" w:space="0" w:color="auto"/>
                  </w:tcBorders>
                  <w:vAlign w:val="center"/>
                </w:tcPr>
                <w:p w14:paraId="224D376A" w14:textId="45B28372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0" w:type="dxa"/>
                  <w:vAlign w:val="center"/>
                </w:tcPr>
                <w:p w14:paraId="07539E79" w14:textId="5D861973" w:rsidR="008C18BE" w:rsidRPr="00C77133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51" w:type="dxa"/>
                  <w:vAlign w:val="center"/>
                </w:tcPr>
                <w:p w14:paraId="2DF34DF1" w14:textId="20C93A85" w:rsidR="008C18BE" w:rsidRPr="00644BCE" w:rsidRDefault="008C18BE" w:rsidP="008C18B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93023F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36B6C06E" w14:textId="041ACA66" w:rsidR="00430897" w:rsidRPr="00525714" w:rsidRDefault="00430897" w:rsidP="005E5661">
            <w:pPr>
              <w:spacing w:line="360" w:lineRule="auto"/>
              <w:rPr>
                <w:rFonts w:ascii="Wingdings" w:hAnsi="Wingdings"/>
              </w:rPr>
            </w:pPr>
          </w:p>
        </w:tc>
        <w:tc>
          <w:tcPr>
            <w:tcW w:w="850" w:type="dxa"/>
          </w:tcPr>
          <w:p w14:paraId="1C011042" w14:textId="6FCEC807" w:rsidR="005B72ED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9216FD" w:rsidRPr="001B20B2">
              <w:rPr>
                <w:b/>
                <w:sz w:val="22"/>
                <w:szCs w:val="22"/>
              </w:rPr>
              <w:t>/</w:t>
            </w:r>
            <w:r w:rsidR="008C18BE">
              <w:rPr>
                <w:b/>
                <w:sz w:val="22"/>
                <w:szCs w:val="22"/>
              </w:rPr>
              <w:t>8</w:t>
            </w:r>
          </w:p>
        </w:tc>
      </w:tr>
      <w:tr w:rsidR="009310BF" w14:paraId="756CC29A" w14:textId="77777777" w:rsidTr="003567BC">
        <w:trPr>
          <w:cantSplit/>
          <w:trHeight w:val="2471"/>
        </w:trPr>
        <w:tc>
          <w:tcPr>
            <w:tcW w:w="568" w:type="dxa"/>
            <w:textDirection w:val="btLr"/>
            <w:vAlign w:val="center"/>
          </w:tcPr>
          <w:p w14:paraId="045F67ED" w14:textId="465057BB" w:rsidR="005B72ED" w:rsidRDefault="001B20B2" w:rsidP="003567B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i/>
                <w:sz w:val="12"/>
                <w:szCs w:val="12"/>
              </w:rPr>
              <w:t>AcI</w:t>
            </w:r>
            <w:proofErr w:type="spellEnd"/>
            <w:r>
              <w:rPr>
                <w:i/>
                <w:sz w:val="12"/>
                <w:szCs w:val="12"/>
              </w:rPr>
              <w:t xml:space="preserve"> und </w:t>
            </w:r>
            <w:proofErr w:type="spellStart"/>
            <w:r>
              <w:rPr>
                <w:i/>
                <w:sz w:val="12"/>
                <w:szCs w:val="12"/>
              </w:rPr>
              <w:t>NcI</w:t>
            </w:r>
            <w:proofErr w:type="spellEnd"/>
            <w:r>
              <w:rPr>
                <w:i/>
                <w:sz w:val="12"/>
                <w:szCs w:val="12"/>
              </w:rPr>
              <w:t xml:space="preserve"> unterscheiden</w:t>
            </w:r>
          </w:p>
        </w:tc>
        <w:tc>
          <w:tcPr>
            <w:tcW w:w="8363" w:type="dxa"/>
          </w:tcPr>
          <w:p w14:paraId="1EF63367" w14:textId="70D80682" w:rsidR="009216FD" w:rsidRPr="001B20B2" w:rsidRDefault="009A6B39" w:rsidP="001B20B2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 xml:space="preserve">Entscheiden Sie, ob folgende Sätze einen </w:t>
            </w:r>
            <w:proofErr w:type="spellStart"/>
            <w:r w:rsidRPr="001B20B2">
              <w:rPr>
                <w:b/>
                <w:i/>
                <w:sz w:val="22"/>
                <w:szCs w:val="22"/>
                <w:u w:val="single"/>
              </w:rPr>
              <w:t>AcI</w:t>
            </w:r>
            <w:proofErr w:type="spellEnd"/>
            <w:r w:rsidRPr="001B20B2">
              <w:rPr>
                <w:b/>
                <w:sz w:val="22"/>
                <w:szCs w:val="22"/>
              </w:rPr>
              <w:t xml:space="preserve"> oder </w:t>
            </w:r>
            <w:proofErr w:type="spellStart"/>
            <w:r w:rsidRPr="001B20B2">
              <w:rPr>
                <w:b/>
                <w:i/>
                <w:sz w:val="22"/>
                <w:szCs w:val="22"/>
                <w:u w:val="single"/>
              </w:rPr>
              <w:t>NcI</w:t>
            </w:r>
            <w:proofErr w:type="spellEnd"/>
            <w:r w:rsidRPr="001B20B2">
              <w:rPr>
                <w:b/>
                <w:sz w:val="22"/>
                <w:szCs w:val="22"/>
              </w:rPr>
              <w:t xml:space="preserve"> enthalten.</w:t>
            </w:r>
          </w:p>
          <w:p w14:paraId="46187AEA" w14:textId="77777777" w:rsidR="009A6B39" w:rsidRDefault="009A6B39" w:rsidP="009A6B39">
            <w:pPr>
              <w:spacing w:before="120"/>
              <w:rPr>
                <w:b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6"/>
              <w:gridCol w:w="723"/>
              <w:gridCol w:w="724"/>
            </w:tblGrid>
            <w:tr w:rsidR="009A6B39" w14:paraId="1E301ED3" w14:textId="77777777" w:rsidTr="003567BC">
              <w:tc>
                <w:tcPr>
                  <w:tcW w:w="6666" w:type="dxa"/>
                  <w:tcBorders>
                    <w:top w:val="nil"/>
                    <w:left w:val="nil"/>
                  </w:tcBorders>
                  <w:vAlign w:val="center"/>
                </w:tcPr>
                <w:p w14:paraId="0F10BD52" w14:textId="77777777" w:rsidR="009A6B39" w:rsidRDefault="009A6B39" w:rsidP="009A6B39">
                  <w:pPr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14:paraId="103BB913" w14:textId="03446420" w:rsidR="009A6B39" w:rsidRDefault="009A6B39" w:rsidP="009A6B39">
                  <w:pPr>
                    <w:jc w:val="center"/>
                    <w:rPr>
                      <w:rFonts w:ascii="Wingdings" w:hAnsi="Wingdings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AcI</w:t>
                  </w:r>
                  <w:proofErr w:type="spellEnd"/>
                </w:p>
              </w:tc>
              <w:tc>
                <w:tcPr>
                  <w:tcW w:w="724" w:type="dxa"/>
                  <w:vAlign w:val="center"/>
                </w:tcPr>
                <w:p w14:paraId="5E37CFEA" w14:textId="6A8B0684" w:rsidR="009A6B39" w:rsidRDefault="009A6B39" w:rsidP="009A6B39">
                  <w:pPr>
                    <w:jc w:val="center"/>
                    <w:rPr>
                      <w:rFonts w:ascii="Wingdings" w:hAnsi="Wingdings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NcI</w:t>
                  </w:r>
                  <w:proofErr w:type="spellEnd"/>
                </w:p>
              </w:tc>
            </w:tr>
            <w:tr w:rsidR="009A6B39" w:rsidRPr="00857751" w14:paraId="7769EBA7" w14:textId="77777777" w:rsidTr="003567BC">
              <w:trPr>
                <w:trHeight w:val="392"/>
              </w:trPr>
              <w:tc>
                <w:tcPr>
                  <w:tcW w:w="6666" w:type="dxa"/>
                  <w:vAlign w:val="center"/>
                </w:tcPr>
                <w:p w14:paraId="371B3DD3" w14:textId="18AACF10" w:rsidR="009A6B39" w:rsidRPr="008C18BE" w:rsidRDefault="009A6B39" w:rsidP="001B20B2">
                  <w:pPr>
                    <w:rPr>
                      <w:rFonts w:ascii="Wingdings" w:hAnsi="Wingdings"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Res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publica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20B2" w:rsidRPr="008C18BE">
                    <w:rPr>
                      <w:rFonts w:ascii="Times New Roman" w:hAnsi="Times New Roman"/>
                      <w:sz w:val="22"/>
                      <w:szCs w:val="22"/>
                    </w:rPr>
                    <w:t>dicitur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peritura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esse.</w:t>
                  </w:r>
                </w:p>
              </w:tc>
              <w:tc>
                <w:tcPr>
                  <w:tcW w:w="723" w:type="dxa"/>
                  <w:vAlign w:val="center"/>
                </w:tcPr>
                <w:p w14:paraId="2B1F91D5" w14:textId="77777777" w:rsidR="009A6B39" w:rsidRPr="00857751" w:rsidRDefault="009A6B39" w:rsidP="009A6B3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24" w:type="dxa"/>
                  <w:vAlign w:val="center"/>
                </w:tcPr>
                <w:p w14:paraId="752A6B79" w14:textId="77777777" w:rsidR="009A6B39" w:rsidRPr="00857751" w:rsidRDefault="009A6B39" w:rsidP="009A6B3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9A6B39" w:rsidRPr="00644BCE" w14:paraId="55EBB729" w14:textId="77777777" w:rsidTr="003567BC">
              <w:trPr>
                <w:trHeight w:val="392"/>
              </w:trPr>
              <w:tc>
                <w:tcPr>
                  <w:tcW w:w="6666" w:type="dxa"/>
                  <w:vAlign w:val="center"/>
                </w:tcPr>
                <w:p w14:paraId="358258AF" w14:textId="068D7623" w:rsidR="009A6B39" w:rsidRPr="008C18BE" w:rsidRDefault="009A6B39" w:rsidP="001B20B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Legati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pollicentur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1B20B2"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se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obsides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da</w:t>
                  </w:r>
                  <w:r w:rsidR="001B20B2" w:rsidRPr="008C18BE">
                    <w:rPr>
                      <w:rFonts w:ascii="Times New Roman" w:hAnsi="Times New Roman"/>
                      <w:sz w:val="22"/>
                      <w:szCs w:val="22"/>
                    </w:rPr>
                    <w:t>turos</w:t>
                  </w:r>
                  <w:proofErr w:type="spellEnd"/>
                  <w:r w:rsidR="001B20B2"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esse</w:t>
                  </w:r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23" w:type="dxa"/>
                  <w:vAlign w:val="center"/>
                </w:tcPr>
                <w:p w14:paraId="64910485" w14:textId="77777777" w:rsidR="009A6B39" w:rsidRPr="00644BCE" w:rsidRDefault="009A6B39" w:rsidP="009A6B39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24" w:type="dxa"/>
                  <w:vAlign w:val="center"/>
                </w:tcPr>
                <w:p w14:paraId="2A673F14" w14:textId="77777777" w:rsidR="009A6B39" w:rsidRPr="00644BCE" w:rsidRDefault="009A6B39" w:rsidP="009A6B39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9A6B39" w:rsidRPr="00644BCE" w14:paraId="01E03764" w14:textId="77777777" w:rsidTr="003567BC">
              <w:trPr>
                <w:trHeight w:val="392"/>
              </w:trPr>
              <w:tc>
                <w:tcPr>
                  <w:tcW w:w="6666" w:type="dxa"/>
                  <w:vAlign w:val="center"/>
                </w:tcPr>
                <w:p w14:paraId="4EDE7204" w14:textId="49A39382" w:rsidR="009A6B39" w:rsidRPr="008C18BE" w:rsidRDefault="009A6B39" w:rsidP="009A6B3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Caesar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milites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castra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munire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iussit</w:t>
                  </w:r>
                  <w:proofErr w:type="spellEnd"/>
                  <w:r w:rsidRPr="008C18B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23" w:type="dxa"/>
                  <w:vAlign w:val="center"/>
                </w:tcPr>
                <w:p w14:paraId="46C8E04A" w14:textId="77777777" w:rsidR="009A6B39" w:rsidRPr="00644BCE" w:rsidRDefault="009A6B39" w:rsidP="009A6B39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24" w:type="dxa"/>
                  <w:vAlign w:val="center"/>
                </w:tcPr>
                <w:p w14:paraId="235152BF" w14:textId="77777777" w:rsidR="009A6B39" w:rsidRPr="00644BCE" w:rsidRDefault="009A6B39" w:rsidP="009A6B39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44B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5B22A1AC" w14:textId="0AD5EEC6" w:rsidR="009A6B39" w:rsidRPr="00F302DE" w:rsidRDefault="009A6B39" w:rsidP="009A6B39">
            <w:pPr>
              <w:spacing w:before="120"/>
              <w:rPr>
                <w:i/>
              </w:rPr>
            </w:pPr>
          </w:p>
        </w:tc>
        <w:tc>
          <w:tcPr>
            <w:tcW w:w="850" w:type="dxa"/>
          </w:tcPr>
          <w:p w14:paraId="5AA134A0" w14:textId="30793046" w:rsidR="005B72ED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9A6B39" w:rsidRPr="001B20B2">
              <w:rPr>
                <w:b/>
                <w:sz w:val="22"/>
                <w:szCs w:val="22"/>
              </w:rPr>
              <w:t>/3</w:t>
            </w:r>
          </w:p>
        </w:tc>
      </w:tr>
      <w:tr w:rsidR="009A6B39" w14:paraId="538D7F61" w14:textId="77777777" w:rsidTr="003567BC">
        <w:trPr>
          <w:cantSplit/>
          <w:trHeight w:val="3316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14:paraId="384544AF" w14:textId="3557C2B0" w:rsidR="009A6B39" w:rsidRDefault="00DC641D" w:rsidP="003567B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Zeitverhältnisse richtig wiedergeben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C0575EC" w14:textId="6AF46E6C" w:rsidR="009A6B39" w:rsidRPr="001B20B2" w:rsidRDefault="00DC641D" w:rsidP="001B20B2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Kreuzen Sie die richtige Übersetzung</w:t>
            </w:r>
            <w:r w:rsidR="001B20B2" w:rsidRPr="001B20B2">
              <w:rPr>
                <w:b/>
                <w:sz w:val="22"/>
                <w:szCs w:val="22"/>
              </w:rPr>
              <w:t xml:space="preserve"> an. </w:t>
            </w:r>
          </w:p>
          <w:p w14:paraId="6889B5CD" w14:textId="77777777" w:rsidR="009A6B39" w:rsidRDefault="009A6B39" w:rsidP="009A6B39">
            <w:pPr>
              <w:spacing w:before="120"/>
              <w:rPr>
                <w:b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709"/>
              <w:gridCol w:w="4140"/>
            </w:tblGrid>
            <w:tr w:rsidR="00DC641D" w14:paraId="344DA288" w14:textId="77777777" w:rsidTr="00DC641D">
              <w:trPr>
                <w:trHeight w:val="652"/>
              </w:trPr>
              <w:tc>
                <w:tcPr>
                  <w:tcW w:w="3264" w:type="dxa"/>
                  <w:vMerge w:val="restart"/>
                  <w:vAlign w:val="center"/>
                </w:tcPr>
                <w:p w14:paraId="69D490CC" w14:textId="76F4408A" w:rsidR="00DC641D" w:rsidRPr="008C18BE" w:rsidRDefault="00DC641D" w:rsidP="009A6B39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Dionysius </w:t>
                  </w:r>
                  <w:proofErr w:type="spellStart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tyrannus</w:t>
                  </w:r>
                  <w:proofErr w:type="spellEnd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expulsus</w:t>
                  </w:r>
                  <w:proofErr w:type="spellEnd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Corinthi</w:t>
                  </w:r>
                  <w:proofErr w:type="spellEnd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liberos</w:t>
                  </w:r>
                  <w:proofErr w:type="spellEnd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docet</w:t>
                  </w:r>
                  <w:proofErr w:type="spellEnd"/>
                  <w:r w:rsidRPr="008C18B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709" w:type="dxa"/>
                  <w:vAlign w:val="center"/>
                </w:tcPr>
                <w:p w14:paraId="1AC3DAD2" w14:textId="081FA1CB" w:rsidR="00DC641D" w:rsidRPr="008C18BE" w:rsidRDefault="00DC641D" w:rsidP="00DC641D">
                  <w:pPr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7DD4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4140" w:type="dxa"/>
                  <w:vAlign w:val="center"/>
                </w:tcPr>
                <w:p w14:paraId="66AE75AA" w14:textId="6F89470D" w:rsidR="00DC641D" w:rsidRPr="008C18BE" w:rsidRDefault="00DC641D" w:rsidP="00BF541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Nachdem der Tyrann Dionysius vertrieben wurde, unterrichtet er in Korinth Kinder. </w:t>
                  </w:r>
                </w:p>
              </w:tc>
            </w:tr>
            <w:tr w:rsidR="00DC641D" w14:paraId="32C27CF5" w14:textId="77777777" w:rsidTr="00DC641D">
              <w:trPr>
                <w:trHeight w:val="652"/>
              </w:trPr>
              <w:tc>
                <w:tcPr>
                  <w:tcW w:w="3264" w:type="dxa"/>
                  <w:vMerge/>
                  <w:vAlign w:val="center"/>
                </w:tcPr>
                <w:p w14:paraId="641FA51F" w14:textId="77777777" w:rsidR="00DC641D" w:rsidRPr="008C18BE" w:rsidRDefault="00DC641D" w:rsidP="009A6B39">
                  <w:pPr>
                    <w:spacing w:before="12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0E7C3E" w14:textId="3C566DFF" w:rsidR="00DC641D" w:rsidRPr="008C18BE" w:rsidRDefault="00DC641D" w:rsidP="00DC641D">
                  <w:pPr>
                    <w:spacing w:before="12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1E7DD4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4140" w:type="dxa"/>
                  <w:vAlign w:val="center"/>
                </w:tcPr>
                <w:p w14:paraId="1FC1122B" w14:textId="0CDD9D80" w:rsidR="00DC641D" w:rsidRPr="008C18BE" w:rsidRDefault="00DC641D" w:rsidP="00BF541F">
                  <w:pPr>
                    <w:spacing w:before="1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Nachdem der Tyrann Dionysius vertrieben worden war, unterrichtet er in Korinth Ki</w:t>
                  </w: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n</w:t>
                  </w: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der. </w:t>
                  </w:r>
                </w:p>
              </w:tc>
            </w:tr>
            <w:tr w:rsidR="00DC641D" w14:paraId="7C591075" w14:textId="77777777" w:rsidTr="00DC641D">
              <w:trPr>
                <w:trHeight w:val="652"/>
              </w:trPr>
              <w:tc>
                <w:tcPr>
                  <w:tcW w:w="3264" w:type="dxa"/>
                  <w:vMerge/>
                </w:tcPr>
                <w:p w14:paraId="7FE6467E" w14:textId="77777777" w:rsidR="00DC641D" w:rsidRPr="008C18BE" w:rsidRDefault="00DC641D" w:rsidP="009A6B39">
                  <w:pPr>
                    <w:spacing w:before="12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2B4A82" w14:textId="12CDBA15" w:rsidR="00DC641D" w:rsidRPr="008C18BE" w:rsidRDefault="00DC641D" w:rsidP="00DC641D">
                  <w:pPr>
                    <w:spacing w:before="12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1E7DD4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4140" w:type="dxa"/>
                  <w:vAlign w:val="center"/>
                </w:tcPr>
                <w:p w14:paraId="57D62515" w14:textId="52353204" w:rsidR="00DC641D" w:rsidRPr="008C18BE" w:rsidRDefault="00DC641D" w:rsidP="00BF541F">
                  <w:pPr>
                    <w:spacing w:before="12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Nachdem der Tyrann Dionysius vertrieben worden ist, unterrichtete er in Korinth Ki</w:t>
                  </w: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n</w:t>
                  </w:r>
                  <w:r w:rsidRPr="008C18B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der. </w:t>
                  </w:r>
                </w:p>
              </w:tc>
            </w:tr>
          </w:tbl>
          <w:p w14:paraId="5468C05E" w14:textId="534DD902" w:rsidR="009A6B39" w:rsidRPr="008313AC" w:rsidRDefault="009A6B39" w:rsidP="009A6B39">
            <w:pPr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51A8CB56" w14:textId="412972B4" w:rsidR="009A6B39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9A6B39" w:rsidRPr="001B20B2">
              <w:rPr>
                <w:b/>
                <w:sz w:val="22"/>
                <w:szCs w:val="22"/>
              </w:rPr>
              <w:t>/</w:t>
            </w:r>
            <w:r w:rsidR="008C18BE">
              <w:rPr>
                <w:b/>
                <w:sz w:val="22"/>
                <w:szCs w:val="22"/>
              </w:rPr>
              <w:t>1</w:t>
            </w:r>
          </w:p>
        </w:tc>
      </w:tr>
      <w:tr w:rsidR="009A6B39" w14:paraId="72D62D91" w14:textId="77777777" w:rsidTr="003567BC">
        <w:trPr>
          <w:trHeight w:val="686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540C335F" w14:textId="77777777" w:rsidR="009A6B39" w:rsidRDefault="009A6B39" w:rsidP="003567BC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731BA657" w14:textId="77777777" w:rsidR="009A6B39" w:rsidRPr="008551ED" w:rsidRDefault="009A6B39" w:rsidP="009A6B39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6C947DA" w14:textId="33518992" w:rsidR="009A6B39" w:rsidRPr="001B20B2" w:rsidRDefault="003567BC" w:rsidP="008C18B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B20B2">
              <w:rPr>
                <w:b/>
                <w:sz w:val="22"/>
                <w:szCs w:val="22"/>
              </w:rPr>
              <w:t>__</w:t>
            </w:r>
            <w:r w:rsidR="009A6B39" w:rsidRPr="001B20B2">
              <w:rPr>
                <w:b/>
                <w:sz w:val="22"/>
                <w:szCs w:val="22"/>
              </w:rPr>
              <w:t>/</w:t>
            </w:r>
            <w:r w:rsidR="00401323">
              <w:rPr>
                <w:b/>
                <w:sz w:val="22"/>
                <w:szCs w:val="22"/>
              </w:rPr>
              <w:t>3</w:t>
            </w:r>
            <w:r w:rsidR="008C18BE">
              <w:rPr>
                <w:b/>
                <w:sz w:val="22"/>
                <w:szCs w:val="22"/>
              </w:rPr>
              <w:t>0</w:t>
            </w:r>
          </w:p>
        </w:tc>
      </w:tr>
    </w:tbl>
    <w:p w14:paraId="45730EEC" w14:textId="77777777" w:rsidR="005B72ED" w:rsidRDefault="005B72ED">
      <w:pPr>
        <w:rPr>
          <w:b/>
        </w:rPr>
      </w:pPr>
    </w:p>
    <w:sectPr w:rsidR="005B72ED" w:rsidSect="00655961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920C5B" w:rsidRDefault="00920C5B" w:rsidP="00E9209D">
      <w:r>
        <w:separator/>
      </w:r>
    </w:p>
  </w:endnote>
  <w:endnote w:type="continuationSeparator" w:id="0">
    <w:p w14:paraId="538510A8" w14:textId="77777777" w:rsidR="00920C5B" w:rsidRDefault="00920C5B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altName w:val="Arial Unicode MS"/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920C5B" w:rsidRDefault="00920C5B" w:rsidP="00E9209D">
      <w:r>
        <w:separator/>
      </w:r>
    </w:p>
  </w:footnote>
  <w:footnote w:type="continuationSeparator" w:id="0">
    <w:p w14:paraId="11D07971" w14:textId="77777777" w:rsidR="00920C5B" w:rsidRDefault="00920C5B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B0"/>
    <w:multiLevelType w:val="hybridMultilevel"/>
    <w:tmpl w:val="1D56B8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4887"/>
    <w:multiLevelType w:val="hybridMultilevel"/>
    <w:tmpl w:val="6F1059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6CB2"/>
    <w:multiLevelType w:val="hybridMultilevel"/>
    <w:tmpl w:val="914A3DD0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A294A"/>
    <w:multiLevelType w:val="hybridMultilevel"/>
    <w:tmpl w:val="7598D5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84602"/>
    <w:multiLevelType w:val="hybridMultilevel"/>
    <w:tmpl w:val="267236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73D41"/>
    <w:multiLevelType w:val="hybridMultilevel"/>
    <w:tmpl w:val="3CCCF1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74A96"/>
    <w:multiLevelType w:val="hybridMultilevel"/>
    <w:tmpl w:val="32569088"/>
    <w:lvl w:ilvl="0" w:tplc="00483CFE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CA7535"/>
    <w:multiLevelType w:val="hybridMultilevel"/>
    <w:tmpl w:val="A914D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23615"/>
    <w:rsid w:val="0003237F"/>
    <w:rsid w:val="00036729"/>
    <w:rsid w:val="00077A37"/>
    <w:rsid w:val="00094AC8"/>
    <w:rsid w:val="000A6EFC"/>
    <w:rsid w:val="000D315E"/>
    <w:rsid w:val="000E0475"/>
    <w:rsid w:val="000E0B2E"/>
    <w:rsid w:val="001021D6"/>
    <w:rsid w:val="001054B7"/>
    <w:rsid w:val="001B20B2"/>
    <w:rsid w:val="001C7506"/>
    <w:rsid w:val="001F0429"/>
    <w:rsid w:val="001F3F1F"/>
    <w:rsid w:val="00206EF5"/>
    <w:rsid w:val="002119F3"/>
    <w:rsid w:val="00260320"/>
    <w:rsid w:val="0026141F"/>
    <w:rsid w:val="00275C92"/>
    <w:rsid w:val="00296588"/>
    <w:rsid w:val="002C1273"/>
    <w:rsid w:val="002E1124"/>
    <w:rsid w:val="002E6C43"/>
    <w:rsid w:val="002F64E5"/>
    <w:rsid w:val="002F7528"/>
    <w:rsid w:val="003129AB"/>
    <w:rsid w:val="00321981"/>
    <w:rsid w:val="003567BC"/>
    <w:rsid w:val="003626F2"/>
    <w:rsid w:val="0039653E"/>
    <w:rsid w:val="003A77D2"/>
    <w:rsid w:val="003B0B59"/>
    <w:rsid w:val="00401323"/>
    <w:rsid w:val="00403619"/>
    <w:rsid w:val="00417DE3"/>
    <w:rsid w:val="00430897"/>
    <w:rsid w:val="00450715"/>
    <w:rsid w:val="004D2F54"/>
    <w:rsid w:val="00525714"/>
    <w:rsid w:val="005270FC"/>
    <w:rsid w:val="0053476A"/>
    <w:rsid w:val="0054117D"/>
    <w:rsid w:val="00560233"/>
    <w:rsid w:val="00570B70"/>
    <w:rsid w:val="005812EC"/>
    <w:rsid w:val="00585AC8"/>
    <w:rsid w:val="005B72ED"/>
    <w:rsid w:val="005D6757"/>
    <w:rsid w:val="005E4B88"/>
    <w:rsid w:val="005E5661"/>
    <w:rsid w:val="005F7933"/>
    <w:rsid w:val="00617946"/>
    <w:rsid w:val="00623F94"/>
    <w:rsid w:val="006269B9"/>
    <w:rsid w:val="006347CF"/>
    <w:rsid w:val="00637018"/>
    <w:rsid w:val="00655961"/>
    <w:rsid w:val="006A080B"/>
    <w:rsid w:val="006C434F"/>
    <w:rsid w:val="006D74C3"/>
    <w:rsid w:val="00716B54"/>
    <w:rsid w:val="00725326"/>
    <w:rsid w:val="007321AE"/>
    <w:rsid w:val="0073569D"/>
    <w:rsid w:val="007B5398"/>
    <w:rsid w:val="007E33DF"/>
    <w:rsid w:val="007F44A9"/>
    <w:rsid w:val="007F6B71"/>
    <w:rsid w:val="008313AC"/>
    <w:rsid w:val="00835C03"/>
    <w:rsid w:val="008551ED"/>
    <w:rsid w:val="00857751"/>
    <w:rsid w:val="008652FC"/>
    <w:rsid w:val="00867D39"/>
    <w:rsid w:val="00881994"/>
    <w:rsid w:val="008C02F8"/>
    <w:rsid w:val="008C0DB9"/>
    <w:rsid w:val="008C18BE"/>
    <w:rsid w:val="008C567A"/>
    <w:rsid w:val="008E2493"/>
    <w:rsid w:val="008E4E94"/>
    <w:rsid w:val="008F2966"/>
    <w:rsid w:val="009030D1"/>
    <w:rsid w:val="00913723"/>
    <w:rsid w:val="00920C5B"/>
    <w:rsid w:val="009216FD"/>
    <w:rsid w:val="00922E62"/>
    <w:rsid w:val="009310BF"/>
    <w:rsid w:val="0094181A"/>
    <w:rsid w:val="0098016B"/>
    <w:rsid w:val="00993EDC"/>
    <w:rsid w:val="00995936"/>
    <w:rsid w:val="009A6B39"/>
    <w:rsid w:val="00A04816"/>
    <w:rsid w:val="00A15601"/>
    <w:rsid w:val="00A276DC"/>
    <w:rsid w:val="00A64161"/>
    <w:rsid w:val="00A769C2"/>
    <w:rsid w:val="00A924F1"/>
    <w:rsid w:val="00AB078C"/>
    <w:rsid w:val="00B15978"/>
    <w:rsid w:val="00B7660F"/>
    <w:rsid w:val="00BA4F68"/>
    <w:rsid w:val="00BC6A8C"/>
    <w:rsid w:val="00BD4526"/>
    <w:rsid w:val="00BF541F"/>
    <w:rsid w:val="00C1502E"/>
    <w:rsid w:val="00C652E0"/>
    <w:rsid w:val="00C672EA"/>
    <w:rsid w:val="00CC23AF"/>
    <w:rsid w:val="00CC2A2B"/>
    <w:rsid w:val="00CC5745"/>
    <w:rsid w:val="00CD3829"/>
    <w:rsid w:val="00CD58F6"/>
    <w:rsid w:val="00CE0AEB"/>
    <w:rsid w:val="00CF548F"/>
    <w:rsid w:val="00D05F82"/>
    <w:rsid w:val="00D35658"/>
    <w:rsid w:val="00D429EE"/>
    <w:rsid w:val="00D632A1"/>
    <w:rsid w:val="00D824C2"/>
    <w:rsid w:val="00D90A70"/>
    <w:rsid w:val="00D92BE9"/>
    <w:rsid w:val="00D93824"/>
    <w:rsid w:val="00DA382E"/>
    <w:rsid w:val="00DB2DD0"/>
    <w:rsid w:val="00DC641D"/>
    <w:rsid w:val="00DC7ABF"/>
    <w:rsid w:val="00DF5BB9"/>
    <w:rsid w:val="00E65C96"/>
    <w:rsid w:val="00E86C19"/>
    <w:rsid w:val="00E9209D"/>
    <w:rsid w:val="00E93E6A"/>
    <w:rsid w:val="00EB5EA5"/>
    <w:rsid w:val="00EF2711"/>
    <w:rsid w:val="00F15531"/>
    <w:rsid w:val="00F26B1D"/>
    <w:rsid w:val="00F302DE"/>
    <w:rsid w:val="00F32B8D"/>
    <w:rsid w:val="00F4400D"/>
    <w:rsid w:val="00F51512"/>
    <w:rsid w:val="00F57C2A"/>
    <w:rsid w:val="00FA1775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0]"/>
    </o:shapedefaults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11</cp:revision>
  <dcterms:created xsi:type="dcterms:W3CDTF">2013-11-02T00:14:00Z</dcterms:created>
  <dcterms:modified xsi:type="dcterms:W3CDTF">2014-01-12T20:17:00Z</dcterms:modified>
</cp:coreProperties>
</file>