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9A1E" w14:textId="77777777" w:rsidR="00D63884" w:rsidRDefault="00B8715C" w:rsidP="008D2A4D">
      <w:pPr>
        <w:pStyle w:val="StandardWeb"/>
        <w:suppressLineNumbers/>
        <w:spacing w:before="0" w:beforeAutospacing="0" w:after="120" w:afterAutospacing="0"/>
        <w:rPr>
          <w:rFonts w:cs="Arial"/>
        </w:rPr>
      </w:pPr>
      <w:r w:rsidRPr="00280F28">
        <w:rPr>
          <w:rFonts w:ascii="Arial" w:hAnsi="Arial" w:cs="Arial"/>
          <w:i/>
          <w:sz w:val="26"/>
          <w:szCs w:val="26"/>
        </w:rPr>
        <w:t xml:space="preserve">C. </w:t>
      </w:r>
      <w:r w:rsidRPr="00280F28">
        <w:rPr>
          <w:rFonts w:ascii="Arial" w:hAnsi="Arial" w:cs="Arial"/>
          <w:i/>
          <w:sz w:val="26"/>
          <w:szCs w:val="26"/>
          <w:u w:val="single"/>
        </w:rPr>
        <w:t>Plinius</w:t>
      </w:r>
      <w:r w:rsidRPr="00280F28">
        <w:rPr>
          <w:rFonts w:ascii="Arial" w:hAnsi="Arial" w:cs="Arial"/>
          <w:i/>
          <w:sz w:val="26"/>
          <w:szCs w:val="26"/>
        </w:rPr>
        <w:t xml:space="preserve"> Caecilius Secundus </w:t>
      </w:r>
      <w:r w:rsidR="00280F28">
        <w:rPr>
          <w:rFonts w:ascii="Arial" w:hAnsi="Arial" w:cs="Arial"/>
          <w:i/>
          <w:sz w:val="26"/>
          <w:szCs w:val="26"/>
        </w:rPr>
        <w:t>(</w:t>
      </w:r>
      <w:r w:rsidRPr="00280F28">
        <w:rPr>
          <w:rFonts w:ascii="Arial" w:hAnsi="Arial" w:cs="Arial"/>
          <w:i/>
          <w:sz w:val="26"/>
          <w:szCs w:val="26"/>
        </w:rPr>
        <w:t>geboren 61/62 in Como</w:t>
      </w:r>
      <w:r w:rsidR="00280F28">
        <w:rPr>
          <w:rFonts w:ascii="Arial" w:hAnsi="Arial" w:cs="Arial"/>
          <w:i/>
          <w:sz w:val="26"/>
          <w:szCs w:val="26"/>
        </w:rPr>
        <w:t xml:space="preserve">, </w:t>
      </w:r>
      <w:r w:rsidRPr="00280F28">
        <w:rPr>
          <w:rFonts w:ascii="Arial" w:hAnsi="Arial" w:cs="Arial"/>
          <w:i/>
          <w:sz w:val="26"/>
          <w:szCs w:val="26"/>
        </w:rPr>
        <w:t xml:space="preserve">gestorben 112/113 in </w:t>
      </w:r>
      <w:r w:rsidR="00DE0C97" w:rsidRPr="00280F28">
        <w:rPr>
          <w:rFonts w:ascii="Arial" w:hAnsi="Arial" w:cs="Arial"/>
          <w:i/>
          <w:sz w:val="26"/>
          <w:szCs w:val="26"/>
        </w:rPr>
        <w:t>Bithynien</w:t>
      </w:r>
      <w:r w:rsidR="00280F28">
        <w:rPr>
          <w:rFonts w:ascii="Arial" w:hAnsi="Arial" w:cs="Arial"/>
          <w:i/>
          <w:sz w:val="26"/>
          <w:szCs w:val="26"/>
        </w:rPr>
        <w:t>) schreibt an den Historiker Tacitus folgenden Brief:</w:t>
      </w:r>
      <w:r w:rsidR="00D63884" w:rsidRPr="00D63884">
        <w:rPr>
          <w:rFonts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686"/>
        <w:gridCol w:w="5096"/>
      </w:tblGrid>
      <w:tr w:rsidR="00C4637F" w:rsidRPr="008D2A4D" w14:paraId="57BD15CE" w14:textId="77777777" w:rsidTr="00783A0A">
        <w:tc>
          <w:tcPr>
            <w:tcW w:w="562" w:type="dxa"/>
          </w:tcPr>
          <w:p w14:paraId="6912475D" w14:textId="77777777" w:rsidR="00C4637F" w:rsidRDefault="00C4637F" w:rsidP="008D2A4D">
            <w:pPr>
              <w:pStyle w:val="StandardWeb"/>
              <w:spacing w:before="0" w:beforeAutospacing="0" w:after="0" w:afterAutospacing="0"/>
              <w:rPr>
                <w:rFonts w:ascii="Arial" w:hAnsi="Arial" w:cs="Arial"/>
                <w:sz w:val="20"/>
                <w:szCs w:val="20"/>
              </w:rPr>
            </w:pPr>
          </w:p>
          <w:p w14:paraId="7D48AC26" w14:textId="77777777" w:rsidR="008D2A4D" w:rsidRDefault="008D2A4D" w:rsidP="008D2A4D">
            <w:pPr>
              <w:pStyle w:val="StandardWeb"/>
              <w:spacing w:before="0" w:beforeAutospacing="0" w:after="0" w:afterAutospacing="0"/>
              <w:rPr>
                <w:rFonts w:ascii="Arial" w:hAnsi="Arial" w:cs="Arial"/>
                <w:sz w:val="20"/>
                <w:szCs w:val="20"/>
              </w:rPr>
            </w:pPr>
          </w:p>
          <w:p w14:paraId="68012730" w14:textId="77777777" w:rsidR="008D2A4D" w:rsidRDefault="008D2A4D" w:rsidP="008D2A4D">
            <w:pPr>
              <w:pStyle w:val="StandardWeb"/>
              <w:spacing w:before="0" w:beforeAutospacing="0" w:after="0" w:afterAutospacing="0"/>
              <w:rPr>
                <w:rFonts w:ascii="Arial" w:hAnsi="Arial" w:cs="Arial"/>
                <w:sz w:val="20"/>
                <w:szCs w:val="20"/>
              </w:rPr>
            </w:pPr>
          </w:p>
          <w:p w14:paraId="0F49402C" w14:textId="77777777" w:rsidR="008D2A4D" w:rsidRDefault="008D2A4D" w:rsidP="008D2A4D">
            <w:pPr>
              <w:pStyle w:val="StandardWeb"/>
              <w:spacing w:before="0" w:beforeAutospacing="0" w:after="0" w:afterAutospacing="0"/>
              <w:rPr>
                <w:rFonts w:ascii="Arial" w:hAnsi="Arial" w:cs="Arial"/>
                <w:sz w:val="20"/>
                <w:szCs w:val="20"/>
              </w:rPr>
            </w:pPr>
          </w:p>
          <w:p w14:paraId="082F8266" w14:textId="77777777" w:rsidR="008D2A4D" w:rsidRDefault="008D2A4D" w:rsidP="008D2A4D">
            <w:pPr>
              <w:pStyle w:val="StandardWeb"/>
              <w:spacing w:before="0" w:beforeAutospacing="0" w:after="0" w:afterAutospacing="0"/>
              <w:rPr>
                <w:rFonts w:ascii="Arial" w:hAnsi="Arial" w:cs="Arial"/>
                <w:sz w:val="20"/>
                <w:szCs w:val="20"/>
              </w:rPr>
            </w:pPr>
            <w:r>
              <w:rPr>
                <w:rFonts w:ascii="Arial" w:hAnsi="Arial" w:cs="Arial"/>
                <w:sz w:val="20"/>
                <w:szCs w:val="20"/>
              </w:rPr>
              <w:t>5</w:t>
            </w:r>
          </w:p>
          <w:p w14:paraId="21AA2F31" w14:textId="77777777" w:rsidR="008D2A4D" w:rsidRDefault="008D2A4D" w:rsidP="008D2A4D">
            <w:pPr>
              <w:pStyle w:val="StandardWeb"/>
              <w:spacing w:before="0" w:beforeAutospacing="0" w:after="0" w:afterAutospacing="0"/>
              <w:rPr>
                <w:rFonts w:ascii="Arial" w:hAnsi="Arial" w:cs="Arial"/>
                <w:sz w:val="20"/>
                <w:szCs w:val="20"/>
              </w:rPr>
            </w:pPr>
          </w:p>
          <w:p w14:paraId="18E11DC1" w14:textId="77777777" w:rsidR="008D2A4D" w:rsidRDefault="008D2A4D" w:rsidP="008D2A4D">
            <w:pPr>
              <w:pStyle w:val="StandardWeb"/>
              <w:spacing w:before="0" w:beforeAutospacing="0" w:after="0" w:afterAutospacing="0"/>
              <w:rPr>
                <w:rFonts w:ascii="Arial" w:hAnsi="Arial" w:cs="Arial"/>
                <w:sz w:val="20"/>
                <w:szCs w:val="20"/>
              </w:rPr>
            </w:pPr>
          </w:p>
          <w:p w14:paraId="0F3F3C60" w14:textId="77777777" w:rsidR="008D2A4D" w:rsidRDefault="008D2A4D" w:rsidP="008D2A4D">
            <w:pPr>
              <w:pStyle w:val="StandardWeb"/>
              <w:spacing w:before="0" w:beforeAutospacing="0" w:after="0" w:afterAutospacing="0"/>
              <w:rPr>
                <w:rFonts w:ascii="Arial" w:hAnsi="Arial" w:cs="Arial"/>
                <w:sz w:val="20"/>
                <w:szCs w:val="20"/>
              </w:rPr>
            </w:pPr>
          </w:p>
          <w:p w14:paraId="07FBD864" w14:textId="77777777" w:rsidR="008D2A4D" w:rsidRDefault="008D2A4D" w:rsidP="008D2A4D">
            <w:pPr>
              <w:pStyle w:val="StandardWeb"/>
              <w:spacing w:before="0" w:beforeAutospacing="0" w:after="0" w:afterAutospacing="0"/>
              <w:rPr>
                <w:rFonts w:ascii="Arial" w:hAnsi="Arial" w:cs="Arial"/>
                <w:sz w:val="20"/>
                <w:szCs w:val="20"/>
              </w:rPr>
            </w:pPr>
          </w:p>
          <w:p w14:paraId="63A91991" w14:textId="77777777" w:rsidR="008D2A4D" w:rsidRPr="008D2A4D" w:rsidRDefault="008D2A4D" w:rsidP="008D2A4D">
            <w:pPr>
              <w:pStyle w:val="StandardWeb"/>
              <w:spacing w:before="0" w:beforeAutospacing="0" w:after="0" w:afterAutospacing="0"/>
              <w:rPr>
                <w:rFonts w:ascii="Arial" w:hAnsi="Arial" w:cs="Arial"/>
                <w:sz w:val="20"/>
                <w:szCs w:val="20"/>
              </w:rPr>
            </w:pPr>
            <w:r>
              <w:rPr>
                <w:rFonts w:ascii="Arial" w:hAnsi="Arial" w:cs="Arial"/>
                <w:sz w:val="20"/>
                <w:szCs w:val="20"/>
              </w:rPr>
              <w:t>10</w:t>
            </w:r>
          </w:p>
          <w:p w14:paraId="6946B414" w14:textId="77777777" w:rsidR="008D2A4D" w:rsidRPr="008D2A4D" w:rsidRDefault="008D2A4D" w:rsidP="008D2A4D">
            <w:pPr>
              <w:pStyle w:val="StandardWeb"/>
              <w:spacing w:before="0" w:beforeAutospacing="0" w:after="0" w:afterAutospacing="0"/>
              <w:rPr>
                <w:rFonts w:ascii="Arial" w:hAnsi="Arial" w:cs="Arial"/>
                <w:sz w:val="20"/>
                <w:szCs w:val="20"/>
              </w:rPr>
            </w:pPr>
          </w:p>
          <w:p w14:paraId="58774C64" w14:textId="77777777" w:rsidR="008D2A4D" w:rsidRPr="008D2A4D" w:rsidRDefault="008D2A4D" w:rsidP="008D2A4D">
            <w:pPr>
              <w:pStyle w:val="StandardWeb"/>
              <w:spacing w:before="0" w:beforeAutospacing="0" w:after="120" w:afterAutospacing="0"/>
              <w:rPr>
                <w:rFonts w:ascii="Arial" w:hAnsi="Arial" w:cs="Arial"/>
                <w:sz w:val="20"/>
                <w:szCs w:val="20"/>
              </w:rPr>
            </w:pPr>
          </w:p>
        </w:tc>
        <w:tc>
          <w:tcPr>
            <w:tcW w:w="3686" w:type="dxa"/>
          </w:tcPr>
          <w:p w14:paraId="73BA6C18" w14:textId="77777777" w:rsidR="00250142" w:rsidRDefault="00C4637F" w:rsidP="00250142">
            <w:pPr>
              <w:pStyle w:val="StandardWeb"/>
              <w:spacing w:before="0" w:beforeAutospacing="0" w:after="0" w:afterAutospacing="0"/>
              <w:rPr>
                <w:rFonts w:ascii="Arial" w:hAnsi="Arial" w:cs="Arial"/>
                <w:sz w:val="20"/>
                <w:szCs w:val="20"/>
              </w:rPr>
            </w:pPr>
            <w:r w:rsidRPr="008D2A4D">
              <w:rPr>
                <w:rFonts w:ascii="Arial" w:hAnsi="Arial" w:cs="Arial"/>
                <w:sz w:val="20"/>
                <w:szCs w:val="20"/>
              </w:rPr>
              <w:t>Salvum in urbem venisse gaudeo; venisti autem, si quando alias, nunc maxime mihi desideratus. Ipse pauculis adhuc diebus in Tusculano commorabor, ut opusculum</w:t>
            </w:r>
            <w:r w:rsidR="00250142">
              <w:rPr>
                <w:rFonts w:ascii="Arial" w:hAnsi="Arial" w:cs="Arial"/>
                <w:sz w:val="20"/>
                <w:szCs w:val="20"/>
              </w:rPr>
              <w:t>,</w:t>
            </w:r>
            <w:r w:rsidRPr="008D2A4D">
              <w:rPr>
                <w:rFonts w:ascii="Arial" w:hAnsi="Arial" w:cs="Arial"/>
                <w:sz w:val="20"/>
                <w:szCs w:val="20"/>
              </w:rPr>
              <w:t xml:space="preserve"> quod est in manibus</w:t>
            </w:r>
            <w:r w:rsidR="00250142">
              <w:rPr>
                <w:rFonts w:ascii="Arial" w:hAnsi="Arial" w:cs="Arial"/>
                <w:sz w:val="20"/>
                <w:szCs w:val="20"/>
              </w:rPr>
              <w:t>,</w:t>
            </w:r>
            <w:r w:rsidRPr="008D2A4D">
              <w:rPr>
                <w:rFonts w:ascii="Arial" w:hAnsi="Arial" w:cs="Arial"/>
                <w:sz w:val="20"/>
                <w:szCs w:val="20"/>
              </w:rPr>
              <w:t xml:space="preserve"> absolvam. Vereor enim</w:t>
            </w:r>
            <w:r w:rsidR="00250142">
              <w:rPr>
                <w:rFonts w:ascii="Arial" w:hAnsi="Arial" w:cs="Arial"/>
                <w:sz w:val="20"/>
                <w:szCs w:val="20"/>
              </w:rPr>
              <w:t xml:space="preserve">, </w:t>
            </w:r>
            <w:r w:rsidRPr="008D2A4D">
              <w:rPr>
                <w:rFonts w:ascii="Arial" w:hAnsi="Arial" w:cs="Arial"/>
                <w:sz w:val="20"/>
                <w:szCs w:val="20"/>
              </w:rPr>
              <w:t>ne, si hanc intentionem iam in fine laxavero, aegre resumam. Interim</w:t>
            </w:r>
            <w:r w:rsidR="00C25F5A">
              <w:rPr>
                <w:rFonts w:ascii="Arial" w:hAnsi="Arial" w:cs="Arial"/>
                <w:sz w:val="20"/>
                <w:szCs w:val="20"/>
              </w:rPr>
              <w:t>,</w:t>
            </w:r>
            <w:r w:rsidRPr="008D2A4D">
              <w:rPr>
                <w:rFonts w:ascii="Arial" w:hAnsi="Arial" w:cs="Arial"/>
                <w:sz w:val="20"/>
                <w:szCs w:val="20"/>
              </w:rPr>
              <w:t xml:space="preserve"> ne quid festinationi meae pereat, quod sum praesens petiturus, hac quasi praecursoria epistula rogo. </w:t>
            </w:r>
          </w:p>
          <w:p w14:paraId="51D1D7C4" w14:textId="77777777" w:rsidR="00C4637F" w:rsidRPr="008D2A4D" w:rsidRDefault="00C4637F" w:rsidP="008D2A4D">
            <w:pPr>
              <w:pStyle w:val="StandardWeb"/>
              <w:spacing w:before="0" w:beforeAutospacing="0" w:after="120" w:afterAutospacing="0"/>
              <w:rPr>
                <w:rFonts w:ascii="Arial" w:hAnsi="Arial" w:cs="Arial"/>
                <w:sz w:val="20"/>
                <w:szCs w:val="20"/>
              </w:rPr>
            </w:pPr>
            <w:r w:rsidRPr="008D2A4D">
              <w:rPr>
                <w:rFonts w:ascii="Arial" w:hAnsi="Arial" w:cs="Arial"/>
                <w:sz w:val="20"/>
                <w:szCs w:val="20"/>
              </w:rPr>
              <w:t>Sed prius accipe causas rogandi, deinde ipsum</w:t>
            </w:r>
            <w:r w:rsidR="002B5601">
              <w:rPr>
                <w:rFonts w:ascii="Arial" w:hAnsi="Arial" w:cs="Arial"/>
                <w:sz w:val="20"/>
                <w:szCs w:val="20"/>
              </w:rPr>
              <w:t>,</w:t>
            </w:r>
            <w:r w:rsidRPr="008D2A4D">
              <w:rPr>
                <w:rFonts w:ascii="Arial" w:hAnsi="Arial" w:cs="Arial"/>
                <w:sz w:val="20"/>
                <w:szCs w:val="20"/>
              </w:rPr>
              <w:t xml:space="preserve"> quod peto.</w:t>
            </w:r>
          </w:p>
        </w:tc>
        <w:tc>
          <w:tcPr>
            <w:tcW w:w="5096" w:type="dxa"/>
          </w:tcPr>
          <w:p w14:paraId="7A4F6E90" w14:textId="77777777" w:rsidR="00250142" w:rsidRDefault="00250142" w:rsidP="00250142">
            <w:pPr>
              <w:pStyle w:val="StandardWeb"/>
              <w:spacing w:before="0" w:beforeAutospacing="0" w:after="0" w:afterAutospacing="0"/>
              <w:rPr>
                <w:rFonts w:ascii="Arial" w:hAnsi="Arial" w:cs="Arial"/>
                <w:sz w:val="20"/>
                <w:szCs w:val="20"/>
              </w:rPr>
            </w:pPr>
            <w:r>
              <w:rPr>
                <w:rFonts w:ascii="Arial" w:hAnsi="Arial" w:cs="Arial"/>
                <w:sz w:val="20"/>
                <w:szCs w:val="20"/>
              </w:rPr>
              <w:t>Ich freue mich, dass</w:t>
            </w:r>
            <w:r w:rsidR="00C4637F" w:rsidRPr="008D2A4D">
              <w:rPr>
                <w:rFonts w:ascii="Arial" w:hAnsi="Arial" w:cs="Arial"/>
                <w:sz w:val="20"/>
                <w:szCs w:val="20"/>
              </w:rPr>
              <w:t xml:space="preserve"> Du </w:t>
            </w:r>
            <w:r>
              <w:rPr>
                <w:rFonts w:ascii="Arial" w:hAnsi="Arial" w:cs="Arial"/>
                <w:sz w:val="20"/>
                <w:szCs w:val="20"/>
              </w:rPr>
              <w:t xml:space="preserve">gesund </w:t>
            </w:r>
            <w:r w:rsidR="00C4637F" w:rsidRPr="008D2A4D">
              <w:rPr>
                <w:rFonts w:ascii="Arial" w:hAnsi="Arial" w:cs="Arial"/>
                <w:sz w:val="20"/>
                <w:szCs w:val="20"/>
              </w:rPr>
              <w:t xml:space="preserve">in die Stadt </w:t>
            </w:r>
            <w:r>
              <w:rPr>
                <w:rFonts w:ascii="Arial" w:hAnsi="Arial" w:cs="Arial"/>
                <w:sz w:val="20"/>
                <w:szCs w:val="20"/>
              </w:rPr>
              <w:t xml:space="preserve">(Rom) </w:t>
            </w:r>
            <w:r w:rsidR="00C4637F" w:rsidRPr="008D2A4D">
              <w:rPr>
                <w:rFonts w:ascii="Arial" w:hAnsi="Arial" w:cs="Arial"/>
                <w:sz w:val="20"/>
                <w:szCs w:val="20"/>
              </w:rPr>
              <w:t>gekommen bist; D</w:t>
            </w:r>
            <w:r>
              <w:rPr>
                <w:rFonts w:ascii="Arial" w:hAnsi="Arial" w:cs="Arial"/>
                <w:sz w:val="20"/>
                <w:szCs w:val="20"/>
              </w:rPr>
              <w:t xml:space="preserve">u bist aber gekommen und, </w:t>
            </w:r>
            <w:r w:rsidR="00C4637F" w:rsidRPr="008D2A4D">
              <w:rPr>
                <w:rFonts w:ascii="Arial" w:hAnsi="Arial" w:cs="Arial"/>
                <w:sz w:val="20"/>
                <w:szCs w:val="20"/>
              </w:rPr>
              <w:t>wenn je, gerade jetzt seh</w:t>
            </w:r>
            <w:r>
              <w:rPr>
                <w:rFonts w:ascii="Arial" w:hAnsi="Arial" w:cs="Arial"/>
                <w:sz w:val="20"/>
                <w:szCs w:val="20"/>
              </w:rPr>
              <w:t>r</w:t>
            </w:r>
            <w:r w:rsidR="00C4637F" w:rsidRPr="008D2A4D">
              <w:rPr>
                <w:rFonts w:ascii="Arial" w:hAnsi="Arial" w:cs="Arial"/>
                <w:sz w:val="20"/>
                <w:szCs w:val="20"/>
              </w:rPr>
              <w:t xml:space="preserve"> von mir erwartet. Ich selbst werde noch </w:t>
            </w:r>
            <w:r>
              <w:rPr>
                <w:rFonts w:ascii="Arial" w:hAnsi="Arial" w:cs="Arial"/>
                <w:sz w:val="20"/>
                <w:szCs w:val="20"/>
              </w:rPr>
              <w:t xml:space="preserve">wenige </w:t>
            </w:r>
            <w:r w:rsidR="00C4637F" w:rsidRPr="008D2A4D">
              <w:rPr>
                <w:rFonts w:ascii="Arial" w:hAnsi="Arial" w:cs="Arial"/>
                <w:sz w:val="20"/>
                <w:szCs w:val="20"/>
              </w:rPr>
              <w:t xml:space="preserve">Tage auf dem Tusculanum bleiben, um das kleine Werk abzuschließen, das ich in Händen habe. </w:t>
            </w:r>
            <w:r>
              <w:rPr>
                <w:rFonts w:ascii="Arial" w:hAnsi="Arial" w:cs="Arial"/>
                <w:sz w:val="20"/>
                <w:szCs w:val="20"/>
              </w:rPr>
              <w:t xml:space="preserve">Ich fürchte </w:t>
            </w:r>
            <w:r w:rsidR="00C4637F" w:rsidRPr="008D2A4D">
              <w:rPr>
                <w:rFonts w:ascii="Arial" w:hAnsi="Arial" w:cs="Arial"/>
                <w:sz w:val="20"/>
                <w:szCs w:val="20"/>
              </w:rPr>
              <w:t>nämlich</w:t>
            </w:r>
            <w:r>
              <w:rPr>
                <w:rFonts w:ascii="Arial" w:hAnsi="Arial" w:cs="Arial"/>
                <w:sz w:val="20"/>
                <w:szCs w:val="20"/>
              </w:rPr>
              <w:t>, wenn ich schon nahe am Ziel in dieser Anspannung</w:t>
            </w:r>
            <w:r w:rsidR="00C4637F" w:rsidRPr="008D2A4D">
              <w:rPr>
                <w:rFonts w:ascii="Arial" w:hAnsi="Arial" w:cs="Arial"/>
                <w:sz w:val="20"/>
                <w:szCs w:val="20"/>
              </w:rPr>
              <w:t xml:space="preserve"> </w:t>
            </w:r>
            <w:r>
              <w:rPr>
                <w:rFonts w:ascii="Arial" w:hAnsi="Arial" w:cs="Arial"/>
                <w:sz w:val="20"/>
                <w:szCs w:val="20"/>
              </w:rPr>
              <w:t xml:space="preserve">locker lasse, sie nur schwer </w:t>
            </w:r>
            <w:r w:rsidR="00C4637F" w:rsidRPr="008D2A4D">
              <w:rPr>
                <w:rFonts w:ascii="Arial" w:hAnsi="Arial" w:cs="Arial"/>
                <w:sz w:val="20"/>
                <w:szCs w:val="20"/>
              </w:rPr>
              <w:t xml:space="preserve"> wieder</w:t>
            </w:r>
            <w:r>
              <w:rPr>
                <w:rFonts w:ascii="Arial" w:hAnsi="Arial" w:cs="Arial"/>
                <w:sz w:val="20"/>
                <w:szCs w:val="20"/>
              </w:rPr>
              <w:t>zu</w:t>
            </w:r>
            <w:r w:rsidR="00C4637F" w:rsidRPr="008D2A4D">
              <w:rPr>
                <w:rFonts w:ascii="Arial" w:hAnsi="Arial" w:cs="Arial"/>
                <w:sz w:val="20"/>
                <w:szCs w:val="20"/>
              </w:rPr>
              <w:t xml:space="preserve">finden. Damit jedoch </w:t>
            </w:r>
            <w:r w:rsidR="00C25F5A">
              <w:rPr>
                <w:rFonts w:ascii="Arial" w:hAnsi="Arial" w:cs="Arial"/>
                <w:sz w:val="20"/>
                <w:szCs w:val="20"/>
              </w:rPr>
              <w:t xml:space="preserve">nichts an </w:t>
            </w:r>
            <w:r w:rsidR="00C4637F" w:rsidRPr="008D2A4D">
              <w:rPr>
                <w:rFonts w:ascii="Arial" w:hAnsi="Arial" w:cs="Arial"/>
                <w:sz w:val="20"/>
                <w:szCs w:val="20"/>
              </w:rPr>
              <w:t>meiner Ungeduld</w:t>
            </w:r>
            <w:r w:rsidR="00C25F5A">
              <w:rPr>
                <w:rFonts w:ascii="Arial" w:hAnsi="Arial" w:cs="Arial"/>
                <w:sz w:val="20"/>
                <w:szCs w:val="20"/>
              </w:rPr>
              <w:t xml:space="preserve"> </w:t>
            </w:r>
            <w:r w:rsidR="00C4637F" w:rsidRPr="008D2A4D">
              <w:rPr>
                <w:rFonts w:ascii="Arial" w:hAnsi="Arial" w:cs="Arial"/>
                <w:sz w:val="20"/>
                <w:szCs w:val="20"/>
              </w:rPr>
              <w:t xml:space="preserve">verloren geht, </w:t>
            </w:r>
            <w:r w:rsidR="00C25F5A">
              <w:rPr>
                <w:rFonts w:ascii="Arial" w:hAnsi="Arial" w:cs="Arial"/>
                <w:sz w:val="20"/>
                <w:szCs w:val="20"/>
              </w:rPr>
              <w:t xml:space="preserve">bitte ich </w:t>
            </w:r>
            <w:r w:rsidR="00C4637F" w:rsidRPr="008D2A4D">
              <w:rPr>
                <w:rFonts w:ascii="Arial" w:hAnsi="Arial" w:cs="Arial"/>
                <w:sz w:val="20"/>
                <w:szCs w:val="20"/>
              </w:rPr>
              <w:t>Di</w:t>
            </w:r>
            <w:r w:rsidR="00C25F5A">
              <w:rPr>
                <w:rFonts w:ascii="Arial" w:hAnsi="Arial" w:cs="Arial"/>
                <w:sz w:val="20"/>
                <w:szCs w:val="20"/>
              </w:rPr>
              <w:t xml:space="preserve">ch </w:t>
            </w:r>
            <w:r w:rsidR="00C4637F" w:rsidRPr="008D2A4D">
              <w:rPr>
                <w:rFonts w:ascii="Arial" w:hAnsi="Arial" w:cs="Arial"/>
                <w:sz w:val="20"/>
                <w:szCs w:val="20"/>
              </w:rPr>
              <w:t>mit diesem Brief</w:t>
            </w:r>
            <w:r w:rsidR="00C25F5A">
              <w:rPr>
                <w:rFonts w:ascii="Arial" w:hAnsi="Arial" w:cs="Arial"/>
                <w:sz w:val="20"/>
                <w:szCs w:val="20"/>
              </w:rPr>
              <w:t xml:space="preserve"> quasi </w:t>
            </w:r>
            <w:r w:rsidR="00C4637F" w:rsidRPr="008D2A4D">
              <w:rPr>
                <w:rFonts w:ascii="Arial" w:hAnsi="Arial" w:cs="Arial"/>
                <w:sz w:val="20"/>
                <w:szCs w:val="20"/>
              </w:rPr>
              <w:t xml:space="preserve">als Vorboten schon jetzt </w:t>
            </w:r>
            <w:r w:rsidR="00C25F5A">
              <w:rPr>
                <w:rFonts w:ascii="Arial" w:hAnsi="Arial" w:cs="Arial"/>
                <w:sz w:val="20"/>
                <w:szCs w:val="20"/>
              </w:rPr>
              <w:t>um das</w:t>
            </w:r>
            <w:r w:rsidR="00C4637F" w:rsidRPr="008D2A4D">
              <w:rPr>
                <w:rFonts w:ascii="Arial" w:hAnsi="Arial" w:cs="Arial"/>
                <w:sz w:val="20"/>
                <w:szCs w:val="20"/>
              </w:rPr>
              <w:t xml:space="preserve">, um was ich Dich </w:t>
            </w:r>
            <w:r w:rsidR="00C25F5A">
              <w:rPr>
                <w:rFonts w:ascii="Arial" w:hAnsi="Arial" w:cs="Arial"/>
                <w:sz w:val="20"/>
                <w:szCs w:val="20"/>
              </w:rPr>
              <w:t>persönlich</w:t>
            </w:r>
            <w:r w:rsidR="00C4637F" w:rsidRPr="008D2A4D">
              <w:rPr>
                <w:rFonts w:ascii="Arial" w:hAnsi="Arial" w:cs="Arial"/>
                <w:sz w:val="20"/>
                <w:szCs w:val="20"/>
              </w:rPr>
              <w:t xml:space="preserve"> bitten </w:t>
            </w:r>
            <w:r w:rsidR="00C25F5A">
              <w:rPr>
                <w:rFonts w:ascii="Arial" w:hAnsi="Arial" w:cs="Arial"/>
                <w:sz w:val="20"/>
                <w:szCs w:val="20"/>
              </w:rPr>
              <w:t>möchte</w:t>
            </w:r>
            <w:r w:rsidR="00C4637F" w:rsidRPr="008D2A4D">
              <w:rPr>
                <w:rFonts w:ascii="Arial" w:hAnsi="Arial" w:cs="Arial"/>
                <w:sz w:val="20"/>
                <w:szCs w:val="20"/>
              </w:rPr>
              <w:t xml:space="preserve">. </w:t>
            </w:r>
          </w:p>
          <w:p w14:paraId="54518DE3" w14:textId="77777777" w:rsidR="00C4637F" w:rsidRPr="008D2A4D" w:rsidRDefault="002B5601" w:rsidP="008D2A4D">
            <w:pPr>
              <w:pStyle w:val="StandardWeb"/>
              <w:spacing w:before="0" w:beforeAutospacing="0" w:after="120" w:afterAutospacing="0"/>
              <w:rPr>
                <w:rFonts w:ascii="Arial" w:hAnsi="Arial" w:cs="Arial"/>
                <w:sz w:val="20"/>
                <w:szCs w:val="20"/>
              </w:rPr>
            </w:pPr>
            <w:r>
              <w:rPr>
                <w:rFonts w:ascii="Arial" w:hAnsi="Arial" w:cs="Arial"/>
                <w:sz w:val="20"/>
                <w:szCs w:val="20"/>
              </w:rPr>
              <w:t>A</w:t>
            </w:r>
            <w:r w:rsidR="00C4637F" w:rsidRPr="008D2A4D">
              <w:rPr>
                <w:rFonts w:ascii="Arial" w:hAnsi="Arial" w:cs="Arial"/>
                <w:sz w:val="20"/>
                <w:szCs w:val="20"/>
              </w:rPr>
              <w:t xml:space="preserve">ber </w:t>
            </w:r>
            <w:r>
              <w:rPr>
                <w:rFonts w:ascii="Arial" w:hAnsi="Arial" w:cs="Arial"/>
                <w:sz w:val="20"/>
                <w:szCs w:val="20"/>
              </w:rPr>
              <w:t xml:space="preserve">zuvor </w:t>
            </w:r>
            <w:r w:rsidR="00C4637F" w:rsidRPr="008D2A4D">
              <w:rPr>
                <w:rFonts w:ascii="Arial" w:hAnsi="Arial" w:cs="Arial"/>
                <w:sz w:val="20"/>
                <w:szCs w:val="20"/>
              </w:rPr>
              <w:t xml:space="preserve">vernimm den Anlass meiner Bitte, dann </w:t>
            </w:r>
            <w:r>
              <w:rPr>
                <w:rFonts w:ascii="Arial" w:hAnsi="Arial" w:cs="Arial"/>
                <w:sz w:val="20"/>
                <w:szCs w:val="20"/>
              </w:rPr>
              <w:t>das, worum ich Dich bitte.</w:t>
            </w:r>
          </w:p>
        </w:tc>
      </w:tr>
    </w:tbl>
    <w:p w14:paraId="0BFA5F99" w14:textId="77777777" w:rsidR="003269FC" w:rsidRDefault="00630343" w:rsidP="009528ED">
      <w:pPr>
        <w:pStyle w:val="StandardWeb"/>
        <w:spacing w:before="0" w:beforeAutospacing="0" w:after="0" w:afterAutospacing="0" w:line="360" w:lineRule="auto"/>
        <w:rPr>
          <w:rFonts w:ascii="Arial" w:hAnsi="Arial" w:cs="Arial"/>
          <w:lang w:val="en-US"/>
        </w:rPr>
      </w:pPr>
      <w:r w:rsidRPr="00D63884">
        <w:rPr>
          <w:rFonts w:ascii="Arial" w:hAnsi="Arial" w:cs="Arial"/>
          <w:lang w:val="en-US"/>
        </w:rPr>
        <w:t>Proxime</w:t>
      </w:r>
      <w:r w:rsidR="00346E52" w:rsidRPr="00D63884">
        <w:rPr>
          <w:rFonts w:ascii="Arial" w:hAnsi="Arial" w:cs="Arial"/>
          <w:vertAlign w:val="superscript"/>
          <w:lang w:val="en-US"/>
        </w:rPr>
        <w:t>1</w:t>
      </w:r>
      <w:r w:rsidRPr="00D63884">
        <w:rPr>
          <w:rFonts w:ascii="Arial" w:hAnsi="Arial" w:cs="Arial"/>
          <w:lang w:val="en-US"/>
        </w:rPr>
        <w:t xml:space="preserve"> cum in patria mea fui, venit ad me salutandum </w:t>
      </w:r>
      <w:r w:rsidR="007E0955">
        <w:rPr>
          <w:rFonts w:ascii="Arial" w:hAnsi="Arial" w:cs="Arial"/>
          <w:vertAlign w:val="superscript"/>
          <w:lang w:val="en-US"/>
        </w:rPr>
        <w:t>2</w:t>
      </w:r>
      <w:r w:rsidR="00FB30D3" w:rsidRPr="00D63884">
        <w:rPr>
          <w:rFonts w:ascii="Arial" w:hAnsi="Arial" w:cs="Arial"/>
          <w:lang w:val="en-US"/>
        </w:rPr>
        <w:t xml:space="preserve">filius </w:t>
      </w:r>
      <w:r w:rsidRPr="00D63884">
        <w:rPr>
          <w:rFonts w:ascii="Arial" w:hAnsi="Arial" w:cs="Arial"/>
          <w:lang w:val="en-US"/>
        </w:rPr>
        <w:t>municipis mei praetextatus</w:t>
      </w:r>
      <w:r w:rsidR="00FB30D3" w:rsidRPr="00D63884">
        <w:rPr>
          <w:rFonts w:ascii="Arial" w:hAnsi="Arial" w:cs="Arial"/>
          <w:vertAlign w:val="superscript"/>
          <w:lang w:val="en-US"/>
        </w:rPr>
        <w:t>2</w:t>
      </w:r>
      <w:r w:rsidRPr="00D63884">
        <w:rPr>
          <w:rFonts w:ascii="Arial" w:hAnsi="Arial" w:cs="Arial"/>
          <w:lang w:val="en-US"/>
        </w:rPr>
        <w:t xml:space="preserve">. Huic ego </w:t>
      </w:r>
      <w:r w:rsidR="00433D62" w:rsidRPr="00D63884">
        <w:rPr>
          <w:rFonts w:ascii="Arial" w:hAnsi="Arial" w:cs="Arial"/>
          <w:lang w:val="en-US"/>
        </w:rPr>
        <w:t xml:space="preserve"> “</w:t>
      </w:r>
      <w:r w:rsidRPr="00D63884">
        <w:rPr>
          <w:rFonts w:ascii="Arial" w:hAnsi="Arial" w:cs="Arial"/>
          <w:lang w:val="en-US"/>
        </w:rPr>
        <w:t>Studes?</w:t>
      </w:r>
      <w:r w:rsidR="00433D62" w:rsidRPr="00D63884">
        <w:rPr>
          <w:rFonts w:ascii="Arial" w:hAnsi="Arial" w:cs="Arial"/>
          <w:lang w:val="en-US"/>
        </w:rPr>
        <w:t>”</w:t>
      </w:r>
      <w:r w:rsidRPr="00D63884">
        <w:rPr>
          <w:rFonts w:ascii="Arial" w:hAnsi="Arial" w:cs="Arial"/>
          <w:lang w:val="en-US"/>
        </w:rPr>
        <w:t xml:space="preserve"> inquam. Respondit: </w:t>
      </w:r>
      <w:r w:rsidR="00433D62" w:rsidRPr="00D63884">
        <w:rPr>
          <w:rFonts w:ascii="Arial" w:hAnsi="Arial" w:cs="Arial"/>
          <w:lang w:val="en-US"/>
        </w:rPr>
        <w:t>“</w:t>
      </w:r>
      <w:r w:rsidRPr="00D63884">
        <w:rPr>
          <w:rFonts w:ascii="Arial" w:hAnsi="Arial" w:cs="Arial"/>
          <w:lang w:val="en-US"/>
        </w:rPr>
        <w:t>Etiam.</w:t>
      </w:r>
      <w:r w:rsidR="00433D62" w:rsidRPr="00D63884">
        <w:rPr>
          <w:rFonts w:ascii="Arial" w:hAnsi="Arial" w:cs="Arial"/>
          <w:lang w:val="en-US"/>
        </w:rPr>
        <w:t>”</w:t>
      </w:r>
      <w:r w:rsidRPr="00D63884">
        <w:rPr>
          <w:rFonts w:ascii="Arial" w:hAnsi="Arial" w:cs="Arial"/>
          <w:lang w:val="en-US"/>
        </w:rPr>
        <w:t xml:space="preserve"> </w:t>
      </w:r>
      <w:r w:rsidR="00433D62" w:rsidRPr="00D63884">
        <w:rPr>
          <w:rFonts w:ascii="Arial" w:hAnsi="Arial" w:cs="Arial"/>
          <w:lang w:val="en-US"/>
        </w:rPr>
        <w:t>“</w:t>
      </w:r>
      <w:r w:rsidRPr="00D63884">
        <w:rPr>
          <w:rFonts w:ascii="Arial" w:hAnsi="Arial" w:cs="Arial"/>
          <w:lang w:val="en-US"/>
        </w:rPr>
        <w:t>Ubi?</w:t>
      </w:r>
      <w:r w:rsidR="00433D62" w:rsidRPr="00D63884">
        <w:rPr>
          <w:rFonts w:ascii="Arial" w:hAnsi="Arial" w:cs="Arial"/>
          <w:lang w:val="en-US"/>
        </w:rPr>
        <w:t>” “</w:t>
      </w:r>
      <w:r w:rsidRPr="00D63884">
        <w:rPr>
          <w:rFonts w:ascii="Arial" w:hAnsi="Arial" w:cs="Arial"/>
          <w:lang w:val="en-US"/>
        </w:rPr>
        <w:t>Mediolani</w:t>
      </w:r>
      <w:r w:rsidR="00C04319">
        <w:rPr>
          <w:rFonts w:ascii="Arial" w:hAnsi="Arial" w:cs="Arial"/>
          <w:lang w:val="en-US"/>
        </w:rPr>
        <w:t>.</w:t>
      </w:r>
      <w:r w:rsidR="00FB30D3" w:rsidRPr="00D63884">
        <w:rPr>
          <w:rFonts w:ascii="Arial" w:hAnsi="Arial" w:cs="Arial"/>
          <w:vertAlign w:val="superscript"/>
          <w:lang w:val="en-US"/>
        </w:rPr>
        <w:t>3</w:t>
      </w:r>
      <w:r w:rsidR="00433D62" w:rsidRPr="00D63884">
        <w:rPr>
          <w:rFonts w:ascii="Arial" w:hAnsi="Arial" w:cs="Arial"/>
          <w:lang w:val="en-US"/>
        </w:rPr>
        <w:t>”</w:t>
      </w:r>
      <w:r w:rsidRPr="00D63884">
        <w:rPr>
          <w:rFonts w:ascii="Arial" w:hAnsi="Arial" w:cs="Arial"/>
          <w:lang w:val="en-US"/>
        </w:rPr>
        <w:t xml:space="preserve"> </w:t>
      </w:r>
      <w:r w:rsidR="00433D62" w:rsidRPr="00D63884">
        <w:rPr>
          <w:rFonts w:ascii="Arial" w:hAnsi="Arial" w:cs="Arial"/>
          <w:lang w:val="en-US"/>
        </w:rPr>
        <w:t>“</w:t>
      </w:r>
      <w:r w:rsidRPr="00D63884">
        <w:rPr>
          <w:rFonts w:ascii="Arial" w:hAnsi="Arial" w:cs="Arial"/>
          <w:lang w:val="en-US"/>
        </w:rPr>
        <w:t>Cur non hic</w:t>
      </w:r>
      <w:r w:rsidR="00C04319">
        <w:rPr>
          <w:rFonts w:ascii="Arial" w:hAnsi="Arial" w:cs="Arial"/>
          <w:vertAlign w:val="superscript"/>
          <w:lang w:val="en-US"/>
        </w:rPr>
        <w:t>4</w:t>
      </w:r>
      <w:r w:rsidRPr="00D63884">
        <w:rPr>
          <w:rFonts w:ascii="Arial" w:hAnsi="Arial" w:cs="Arial"/>
          <w:lang w:val="en-US"/>
        </w:rPr>
        <w:t>?</w:t>
      </w:r>
      <w:r w:rsidR="00433D62" w:rsidRPr="00D63884">
        <w:rPr>
          <w:rFonts w:ascii="Arial" w:hAnsi="Arial" w:cs="Arial"/>
          <w:lang w:val="en-US"/>
        </w:rPr>
        <w:t>”</w:t>
      </w:r>
      <w:r w:rsidRPr="00D63884">
        <w:rPr>
          <w:rFonts w:ascii="Arial" w:hAnsi="Arial" w:cs="Arial"/>
          <w:lang w:val="en-US"/>
        </w:rPr>
        <w:t xml:space="preserve"> Et pater eius - erat enim una</w:t>
      </w:r>
      <w:r w:rsidR="00C04319">
        <w:rPr>
          <w:rFonts w:ascii="Arial" w:hAnsi="Arial" w:cs="Arial"/>
          <w:vertAlign w:val="superscript"/>
          <w:lang w:val="en-US"/>
        </w:rPr>
        <w:t>5</w:t>
      </w:r>
      <w:r w:rsidRPr="00D63884">
        <w:rPr>
          <w:rFonts w:ascii="Arial" w:hAnsi="Arial" w:cs="Arial"/>
          <w:lang w:val="en-US"/>
        </w:rPr>
        <w:t xml:space="preserve"> atque etiam ipse adduxerat puerum -: </w:t>
      </w:r>
      <w:r w:rsidR="00ED61CC" w:rsidRPr="00D63884">
        <w:rPr>
          <w:rFonts w:ascii="Arial" w:hAnsi="Arial" w:cs="Arial"/>
          <w:lang w:val="en-US"/>
        </w:rPr>
        <w:t>“</w:t>
      </w:r>
      <w:r w:rsidRPr="00D63884">
        <w:rPr>
          <w:rFonts w:ascii="Arial" w:hAnsi="Arial" w:cs="Arial"/>
          <w:lang w:val="en-US"/>
        </w:rPr>
        <w:t>Quia nullos hic</w:t>
      </w:r>
      <w:r w:rsidR="00C04319">
        <w:rPr>
          <w:rFonts w:ascii="Arial" w:hAnsi="Arial" w:cs="Arial"/>
          <w:vertAlign w:val="superscript"/>
          <w:lang w:val="en-US"/>
        </w:rPr>
        <w:t>4</w:t>
      </w:r>
      <w:r w:rsidRPr="00D63884">
        <w:rPr>
          <w:rFonts w:ascii="Arial" w:hAnsi="Arial" w:cs="Arial"/>
          <w:lang w:val="en-US"/>
        </w:rPr>
        <w:t xml:space="preserve"> praeceptores</w:t>
      </w:r>
      <w:r w:rsidR="00C04319">
        <w:rPr>
          <w:rFonts w:ascii="Arial" w:hAnsi="Arial" w:cs="Arial"/>
          <w:vertAlign w:val="superscript"/>
          <w:lang w:val="en-US"/>
        </w:rPr>
        <w:t>6</w:t>
      </w:r>
      <w:r w:rsidRPr="00D63884">
        <w:rPr>
          <w:rFonts w:ascii="Arial" w:hAnsi="Arial" w:cs="Arial"/>
          <w:lang w:val="en-US"/>
        </w:rPr>
        <w:t xml:space="preserve"> habemus.</w:t>
      </w:r>
      <w:r w:rsidR="00ED61CC" w:rsidRPr="00D63884">
        <w:rPr>
          <w:rFonts w:ascii="Arial" w:hAnsi="Arial" w:cs="Arial"/>
          <w:lang w:val="en-US"/>
        </w:rPr>
        <w:t>” “</w:t>
      </w:r>
      <w:r w:rsidRPr="00D63884">
        <w:rPr>
          <w:rFonts w:ascii="Arial" w:hAnsi="Arial" w:cs="Arial"/>
          <w:lang w:val="en-US"/>
        </w:rPr>
        <w:t>Quare nullos? Nam vehementer</w:t>
      </w:r>
      <w:r w:rsidR="0074731E">
        <w:rPr>
          <w:rFonts w:ascii="Arial" w:hAnsi="Arial" w:cs="Arial"/>
          <w:vertAlign w:val="superscript"/>
          <w:lang w:val="en-US"/>
        </w:rPr>
        <w:t>7</w:t>
      </w:r>
      <w:r w:rsidRPr="00D63884">
        <w:rPr>
          <w:rFonts w:ascii="Arial" w:hAnsi="Arial" w:cs="Arial"/>
          <w:lang w:val="en-US"/>
        </w:rPr>
        <w:t xml:space="preserve"> intererat</w:t>
      </w:r>
      <w:r w:rsidR="00C04319">
        <w:rPr>
          <w:rFonts w:ascii="Arial" w:hAnsi="Arial" w:cs="Arial"/>
          <w:vertAlign w:val="superscript"/>
          <w:lang w:val="en-US"/>
        </w:rPr>
        <w:t>7</w:t>
      </w:r>
      <w:r w:rsidRPr="00D63884">
        <w:rPr>
          <w:rFonts w:ascii="Arial" w:hAnsi="Arial" w:cs="Arial"/>
          <w:lang w:val="en-US"/>
        </w:rPr>
        <w:t xml:space="preserve"> vestra</w:t>
      </w:r>
      <w:r w:rsidR="00C04319">
        <w:rPr>
          <w:rFonts w:ascii="Arial" w:hAnsi="Arial" w:cs="Arial"/>
          <w:vertAlign w:val="superscript"/>
          <w:lang w:val="en-US"/>
        </w:rPr>
        <w:t>7</w:t>
      </w:r>
      <w:r w:rsidRPr="00D63884">
        <w:rPr>
          <w:rFonts w:ascii="Arial" w:hAnsi="Arial" w:cs="Arial"/>
          <w:lang w:val="en-US"/>
        </w:rPr>
        <w:t>, qui patres estis</w:t>
      </w:r>
      <w:r w:rsidR="00ED61CC" w:rsidRPr="00D63884">
        <w:rPr>
          <w:rFonts w:ascii="Arial" w:hAnsi="Arial" w:cs="Arial"/>
          <w:lang w:val="en-US"/>
        </w:rPr>
        <w:t>”</w:t>
      </w:r>
      <w:r w:rsidRPr="00D63884">
        <w:rPr>
          <w:rFonts w:ascii="Arial" w:hAnsi="Arial" w:cs="Arial"/>
          <w:lang w:val="en-US"/>
        </w:rPr>
        <w:t xml:space="preserve"> - et opportune</w:t>
      </w:r>
      <w:r w:rsidR="00C04319">
        <w:rPr>
          <w:rFonts w:ascii="Arial" w:hAnsi="Arial" w:cs="Arial"/>
          <w:vertAlign w:val="superscript"/>
          <w:lang w:val="en-US"/>
        </w:rPr>
        <w:t>8</w:t>
      </w:r>
      <w:r w:rsidRPr="00D63884">
        <w:rPr>
          <w:rFonts w:ascii="Arial" w:hAnsi="Arial" w:cs="Arial"/>
          <w:lang w:val="en-US"/>
        </w:rPr>
        <w:t xml:space="preserve"> complures patres audiebant </w:t>
      </w:r>
      <w:r w:rsidR="00ED61CC" w:rsidRPr="00D63884">
        <w:rPr>
          <w:rFonts w:ascii="Arial" w:hAnsi="Arial" w:cs="Arial"/>
          <w:lang w:val="en-US"/>
        </w:rPr>
        <w:t>–</w:t>
      </w:r>
      <w:r w:rsidRPr="00D63884">
        <w:rPr>
          <w:rFonts w:ascii="Arial" w:hAnsi="Arial" w:cs="Arial"/>
          <w:lang w:val="en-US"/>
        </w:rPr>
        <w:t xml:space="preserve"> </w:t>
      </w:r>
      <w:r w:rsidR="00ED61CC" w:rsidRPr="00D63884">
        <w:rPr>
          <w:rFonts w:ascii="Arial" w:hAnsi="Arial" w:cs="Arial"/>
          <w:lang w:val="en-US"/>
        </w:rPr>
        <w:t>“</w:t>
      </w:r>
      <w:r w:rsidRPr="00D63884">
        <w:rPr>
          <w:rFonts w:ascii="Arial" w:hAnsi="Arial" w:cs="Arial"/>
          <w:lang w:val="en-US"/>
        </w:rPr>
        <w:t>liberos vestros hic</w:t>
      </w:r>
      <w:r w:rsidR="00C04319">
        <w:rPr>
          <w:rFonts w:ascii="Arial" w:hAnsi="Arial" w:cs="Arial"/>
          <w:vertAlign w:val="superscript"/>
          <w:lang w:val="en-US"/>
        </w:rPr>
        <w:t>4</w:t>
      </w:r>
      <w:r w:rsidRPr="00D63884">
        <w:rPr>
          <w:rFonts w:ascii="Arial" w:hAnsi="Arial" w:cs="Arial"/>
          <w:lang w:val="en-US"/>
        </w:rPr>
        <w:t xml:space="preserve"> potissimum discere. Ubi enim aut iucundius morarentur quam in patria aut pudicius</w:t>
      </w:r>
      <w:r w:rsidR="00C04319">
        <w:rPr>
          <w:rFonts w:ascii="Arial" w:hAnsi="Arial" w:cs="Arial"/>
          <w:vertAlign w:val="superscript"/>
          <w:lang w:val="en-US"/>
        </w:rPr>
        <w:t>9</w:t>
      </w:r>
      <w:r w:rsidRPr="00D63884">
        <w:rPr>
          <w:rFonts w:ascii="Arial" w:hAnsi="Arial" w:cs="Arial"/>
          <w:lang w:val="en-US"/>
        </w:rPr>
        <w:t xml:space="preserve"> continerentur</w:t>
      </w:r>
      <w:r w:rsidR="00C04319">
        <w:rPr>
          <w:rFonts w:ascii="Arial" w:hAnsi="Arial" w:cs="Arial"/>
          <w:vertAlign w:val="superscript"/>
          <w:lang w:val="en-US"/>
        </w:rPr>
        <w:t>9</w:t>
      </w:r>
      <w:r w:rsidRPr="00D63884">
        <w:rPr>
          <w:rFonts w:ascii="Arial" w:hAnsi="Arial" w:cs="Arial"/>
          <w:lang w:val="en-US"/>
        </w:rPr>
        <w:t xml:space="preserve"> quam sub oculis parentum aut minore sumptu</w:t>
      </w:r>
      <w:r w:rsidR="00C04319">
        <w:rPr>
          <w:rFonts w:ascii="Arial" w:hAnsi="Arial" w:cs="Arial"/>
          <w:vertAlign w:val="superscript"/>
          <w:lang w:val="en-US"/>
        </w:rPr>
        <w:t>10</w:t>
      </w:r>
      <w:r w:rsidRPr="00D63884">
        <w:rPr>
          <w:rFonts w:ascii="Arial" w:hAnsi="Arial" w:cs="Arial"/>
          <w:lang w:val="en-US"/>
        </w:rPr>
        <w:t xml:space="preserve"> quam domi? </w:t>
      </w:r>
    </w:p>
    <w:p w14:paraId="1F32294E" w14:textId="77777777" w:rsidR="00105B8F" w:rsidRDefault="00630343" w:rsidP="009528ED">
      <w:pPr>
        <w:pStyle w:val="StandardWeb"/>
        <w:spacing w:before="0" w:beforeAutospacing="0" w:after="0" w:afterAutospacing="0" w:line="360" w:lineRule="auto"/>
        <w:rPr>
          <w:rFonts w:ascii="Arial" w:hAnsi="Arial" w:cs="Arial"/>
          <w:lang w:val="en-US"/>
        </w:rPr>
      </w:pPr>
      <w:r w:rsidRPr="00D63884">
        <w:rPr>
          <w:rFonts w:ascii="Arial" w:hAnsi="Arial" w:cs="Arial"/>
          <w:lang w:val="en-US"/>
        </w:rPr>
        <w:t xml:space="preserve">Atque adeo ego, qui nondum liberos habeo, paratus sum </w:t>
      </w:r>
      <w:r w:rsidR="00B80BFF">
        <w:rPr>
          <w:rFonts w:ascii="Arial" w:hAnsi="Arial" w:cs="Arial"/>
          <w:vertAlign w:val="superscript"/>
          <w:lang w:val="en-US"/>
        </w:rPr>
        <w:t>11</w:t>
      </w:r>
      <w:r w:rsidRPr="00D63884">
        <w:rPr>
          <w:rFonts w:ascii="Arial" w:hAnsi="Arial" w:cs="Arial"/>
          <w:lang w:val="en-US"/>
        </w:rPr>
        <w:t>pro re publica nostra</w:t>
      </w:r>
      <w:r w:rsidR="00B80BFF">
        <w:rPr>
          <w:rFonts w:ascii="Arial" w:hAnsi="Arial" w:cs="Arial"/>
          <w:vertAlign w:val="superscript"/>
          <w:lang w:val="en-US"/>
        </w:rPr>
        <w:t>11</w:t>
      </w:r>
      <w:r w:rsidRPr="00D63884">
        <w:rPr>
          <w:rFonts w:ascii="Arial" w:hAnsi="Arial" w:cs="Arial"/>
          <w:lang w:val="en-US"/>
        </w:rPr>
        <w:t>, quasi pro filia vel parente, tertiam partem eius</w:t>
      </w:r>
      <w:r w:rsidR="00C04319">
        <w:rPr>
          <w:rFonts w:ascii="Arial" w:hAnsi="Arial" w:cs="Arial"/>
          <w:lang w:val="en-US"/>
        </w:rPr>
        <w:t>,</w:t>
      </w:r>
      <w:r w:rsidRPr="00D63884">
        <w:rPr>
          <w:rFonts w:ascii="Arial" w:hAnsi="Arial" w:cs="Arial"/>
          <w:lang w:val="en-US"/>
        </w:rPr>
        <w:t xml:space="preserve"> quod conferre vobis placebit</w:t>
      </w:r>
      <w:r w:rsidR="00C04319">
        <w:rPr>
          <w:rFonts w:ascii="Arial" w:hAnsi="Arial" w:cs="Arial"/>
          <w:lang w:val="en-US"/>
        </w:rPr>
        <w:t>,</w:t>
      </w:r>
      <w:r w:rsidRPr="00D63884">
        <w:rPr>
          <w:rFonts w:ascii="Arial" w:hAnsi="Arial" w:cs="Arial"/>
          <w:lang w:val="en-US"/>
        </w:rPr>
        <w:t xml:space="preserve"> dare. Totum etiam pollicerer, nisi timerem</w:t>
      </w:r>
      <w:r w:rsidR="00C04319">
        <w:rPr>
          <w:rFonts w:ascii="Arial" w:hAnsi="Arial" w:cs="Arial"/>
          <w:lang w:val="en-US"/>
        </w:rPr>
        <w:t>,</w:t>
      </w:r>
      <w:r w:rsidRPr="00D63884">
        <w:rPr>
          <w:rFonts w:ascii="Arial" w:hAnsi="Arial" w:cs="Arial"/>
          <w:lang w:val="en-US"/>
        </w:rPr>
        <w:t xml:space="preserve"> ne hoc munus meum quandoque</w:t>
      </w:r>
      <w:r w:rsidR="00C04319">
        <w:rPr>
          <w:rFonts w:ascii="Arial" w:hAnsi="Arial" w:cs="Arial"/>
          <w:vertAlign w:val="superscript"/>
          <w:lang w:val="en-US"/>
        </w:rPr>
        <w:t>12</w:t>
      </w:r>
      <w:r w:rsidRPr="00D63884">
        <w:rPr>
          <w:rFonts w:ascii="Arial" w:hAnsi="Arial" w:cs="Arial"/>
          <w:lang w:val="en-US"/>
        </w:rPr>
        <w:t xml:space="preserve"> ambitu</w:t>
      </w:r>
      <w:r w:rsidR="00C04319">
        <w:rPr>
          <w:rFonts w:ascii="Arial" w:hAnsi="Arial" w:cs="Arial"/>
          <w:vertAlign w:val="superscript"/>
          <w:lang w:val="en-US"/>
        </w:rPr>
        <w:t>13</w:t>
      </w:r>
      <w:r w:rsidRPr="00D63884">
        <w:rPr>
          <w:rFonts w:ascii="Arial" w:hAnsi="Arial" w:cs="Arial"/>
          <w:lang w:val="en-US"/>
        </w:rPr>
        <w:t xml:space="preserve"> corrumperetur, ut accidere multis in locis video, in quibus praeceptores</w:t>
      </w:r>
      <w:r w:rsidR="00C04319">
        <w:rPr>
          <w:rFonts w:ascii="Arial" w:hAnsi="Arial" w:cs="Arial"/>
          <w:vertAlign w:val="superscript"/>
          <w:lang w:val="en-US"/>
        </w:rPr>
        <w:t>6</w:t>
      </w:r>
      <w:r w:rsidRPr="00D63884">
        <w:rPr>
          <w:rFonts w:ascii="Arial" w:hAnsi="Arial" w:cs="Arial"/>
          <w:lang w:val="en-US"/>
        </w:rPr>
        <w:t xml:space="preserve"> publice conducuntur</w:t>
      </w:r>
      <w:r w:rsidR="00C04319">
        <w:rPr>
          <w:rFonts w:ascii="Arial" w:hAnsi="Arial" w:cs="Arial"/>
          <w:vertAlign w:val="superscript"/>
          <w:lang w:val="en-US"/>
        </w:rPr>
        <w:t>14</w:t>
      </w:r>
      <w:r w:rsidRPr="00D63884">
        <w:rPr>
          <w:rFonts w:ascii="Arial" w:hAnsi="Arial" w:cs="Arial"/>
          <w:lang w:val="en-US"/>
        </w:rPr>
        <w:t>. Huic vitio occurri uno remedio potest, si parentibus solis ius conducendi</w:t>
      </w:r>
      <w:r w:rsidR="00C04319">
        <w:rPr>
          <w:rFonts w:ascii="Arial" w:hAnsi="Arial" w:cs="Arial"/>
          <w:vertAlign w:val="superscript"/>
          <w:lang w:val="en-US"/>
        </w:rPr>
        <w:t>14</w:t>
      </w:r>
      <w:r w:rsidRPr="00D63884">
        <w:rPr>
          <w:rFonts w:ascii="Arial" w:hAnsi="Arial" w:cs="Arial"/>
          <w:lang w:val="en-US"/>
        </w:rPr>
        <w:t xml:space="preserve"> relinquatur, i</w:t>
      </w:r>
      <w:r w:rsidR="00C04319">
        <w:rPr>
          <w:rFonts w:ascii="Arial" w:hAnsi="Arial" w:cs="Arial"/>
          <w:lang w:val="en-US"/>
        </w:rPr>
        <w:t>i</w:t>
      </w:r>
      <w:r w:rsidRPr="00D63884">
        <w:rPr>
          <w:rFonts w:ascii="Arial" w:hAnsi="Arial" w:cs="Arial"/>
          <w:lang w:val="en-US"/>
        </w:rPr>
        <w:t>sdemque religio</w:t>
      </w:r>
      <w:r w:rsidR="00C04319">
        <w:rPr>
          <w:rFonts w:ascii="Arial" w:hAnsi="Arial" w:cs="Arial"/>
          <w:vertAlign w:val="superscript"/>
          <w:lang w:val="en-US"/>
        </w:rPr>
        <w:t>15</w:t>
      </w:r>
      <w:r w:rsidRPr="00D63884">
        <w:rPr>
          <w:rFonts w:ascii="Arial" w:hAnsi="Arial" w:cs="Arial"/>
          <w:lang w:val="en-US"/>
        </w:rPr>
        <w:t xml:space="preserve"> recte iudicandi necessitate</w:t>
      </w:r>
      <w:r w:rsidR="005F5939">
        <w:rPr>
          <w:rFonts w:ascii="Arial" w:hAnsi="Arial" w:cs="Arial"/>
          <w:vertAlign w:val="superscript"/>
          <w:lang w:val="en-US"/>
        </w:rPr>
        <w:t>16</w:t>
      </w:r>
      <w:r w:rsidRPr="00D63884">
        <w:rPr>
          <w:rFonts w:ascii="Arial" w:hAnsi="Arial" w:cs="Arial"/>
          <w:lang w:val="en-US"/>
        </w:rPr>
        <w:t xml:space="preserve"> collationis</w:t>
      </w:r>
      <w:r w:rsidR="00C04319">
        <w:rPr>
          <w:rFonts w:ascii="Arial" w:hAnsi="Arial" w:cs="Arial"/>
          <w:vertAlign w:val="superscript"/>
          <w:lang w:val="en-US"/>
        </w:rPr>
        <w:t>16</w:t>
      </w:r>
      <w:r w:rsidRPr="00D63884">
        <w:rPr>
          <w:rFonts w:ascii="Arial" w:hAnsi="Arial" w:cs="Arial"/>
          <w:lang w:val="en-US"/>
        </w:rPr>
        <w:t xml:space="preserve"> addatur. Nam qui fortasse </w:t>
      </w:r>
      <w:r w:rsidR="00F6686A">
        <w:rPr>
          <w:rFonts w:ascii="Arial" w:hAnsi="Arial" w:cs="Arial"/>
          <w:vertAlign w:val="superscript"/>
          <w:lang w:val="en-US"/>
        </w:rPr>
        <w:t>17</w:t>
      </w:r>
      <w:r w:rsidRPr="00D63884">
        <w:rPr>
          <w:rFonts w:ascii="Arial" w:hAnsi="Arial" w:cs="Arial"/>
          <w:lang w:val="en-US"/>
        </w:rPr>
        <w:t>de alieno neglegentes</w:t>
      </w:r>
      <w:r w:rsidR="00C04319">
        <w:rPr>
          <w:rFonts w:ascii="Arial" w:hAnsi="Arial" w:cs="Arial"/>
          <w:vertAlign w:val="superscript"/>
          <w:lang w:val="en-US"/>
        </w:rPr>
        <w:t>17</w:t>
      </w:r>
      <w:r w:rsidRPr="00630343">
        <w:rPr>
          <w:rFonts w:ascii="Arial" w:hAnsi="Arial" w:cs="Arial"/>
          <w:sz w:val="28"/>
          <w:szCs w:val="28"/>
          <w:lang w:val="en-US"/>
        </w:rPr>
        <w:t>,</w:t>
      </w:r>
      <w:r w:rsidRPr="00D63884">
        <w:rPr>
          <w:rFonts w:ascii="Arial" w:hAnsi="Arial" w:cs="Arial"/>
          <w:lang w:val="en-US"/>
        </w:rPr>
        <w:t xml:space="preserve"> certe de suo diligentes erunt dabuntque operam, ne a me pecuniam non nisi dignus </w:t>
      </w:r>
      <w:r w:rsidRPr="007D1C07">
        <w:rPr>
          <w:rFonts w:ascii="Arial" w:hAnsi="Arial" w:cs="Arial"/>
          <w:lang w:val="en-US"/>
        </w:rPr>
        <w:t>accipiat</w:t>
      </w:r>
      <w:r w:rsidR="007D1C07" w:rsidRPr="007D1C07">
        <w:rPr>
          <w:rFonts w:ascii="Arial" w:hAnsi="Arial" w:cs="Arial"/>
          <w:lang w:val="en-US"/>
        </w:rPr>
        <w:t xml:space="preserve">. </w:t>
      </w:r>
    </w:p>
    <w:p w14:paraId="62675C11" w14:textId="77777777" w:rsidR="00630343" w:rsidRDefault="007D1C07" w:rsidP="009528ED">
      <w:pPr>
        <w:pStyle w:val="StandardWeb"/>
        <w:spacing w:before="0" w:beforeAutospacing="0" w:after="0" w:afterAutospacing="0" w:line="360" w:lineRule="auto"/>
        <w:rPr>
          <w:rFonts w:ascii="Arial" w:hAnsi="Arial" w:cs="Arial"/>
          <w:lang w:val="en-US"/>
        </w:rPr>
      </w:pPr>
      <w:r w:rsidRPr="007D1C07">
        <w:rPr>
          <w:rFonts w:ascii="Arial" w:hAnsi="Arial" w:cs="Arial"/>
          <w:lang w:val="en-US"/>
        </w:rPr>
        <w:t>Nihil h</w:t>
      </w:r>
      <w:r w:rsidR="00630343" w:rsidRPr="007D1C07">
        <w:rPr>
          <w:rFonts w:ascii="Arial" w:hAnsi="Arial" w:cs="Arial"/>
          <w:lang w:val="en-US"/>
        </w:rPr>
        <w:t>onestius</w:t>
      </w:r>
      <w:r w:rsidR="00630343" w:rsidRPr="00D63884">
        <w:rPr>
          <w:rFonts w:ascii="Arial" w:hAnsi="Arial" w:cs="Arial"/>
          <w:lang w:val="en-US"/>
        </w:rPr>
        <w:t xml:space="preserve"> praestare</w:t>
      </w:r>
      <w:r w:rsidR="00C04319">
        <w:rPr>
          <w:rFonts w:ascii="Arial" w:hAnsi="Arial" w:cs="Arial"/>
          <w:vertAlign w:val="superscript"/>
          <w:lang w:val="en-US"/>
        </w:rPr>
        <w:t>18</w:t>
      </w:r>
      <w:r w:rsidR="00630343" w:rsidRPr="00D63884">
        <w:rPr>
          <w:rFonts w:ascii="Arial" w:hAnsi="Arial" w:cs="Arial"/>
          <w:lang w:val="en-US"/>
        </w:rPr>
        <w:t xml:space="preserve"> liberis vestris, nihil gratius patriae potestis. Educentur hic</w:t>
      </w:r>
      <w:r w:rsidR="00C04319">
        <w:rPr>
          <w:rFonts w:ascii="Arial" w:hAnsi="Arial" w:cs="Arial"/>
          <w:vertAlign w:val="superscript"/>
          <w:lang w:val="en-US"/>
        </w:rPr>
        <w:t>4</w:t>
      </w:r>
      <w:r w:rsidR="00C04319">
        <w:rPr>
          <w:rFonts w:ascii="Arial" w:hAnsi="Arial" w:cs="Arial"/>
          <w:lang w:val="en-US"/>
        </w:rPr>
        <w:t>,</w:t>
      </w:r>
      <w:r w:rsidR="00630343" w:rsidRPr="00D63884">
        <w:rPr>
          <w:rFonts w:ascii="Arial" w:hAnsi="Arial" w:cs="Arial"/>
          <w:lang w:val="en-US"/>
        </w:rPr>
        <w:t xml:space="preserve"> qui hic</w:t>
      </w:r>
      <w:r w:rsidR="00C04319">
        <w:rPr>
          <w:rFonts w:ascii="Arial" w:hAnsi="Arial" w:cs="Arial"/>
          <w:vertAlign w:val="superscript"/>
          <w:lang w:val="en-US"/>
        </w:rPr>
        <w:t>4</w:t>
      </w:r>
      <w:r w:rsidR="00630343" w:rsidRPr="00D63884">
        <w:rPr>
          <w:rFonts w:ascii="Arial" w:hAnsi="Arial" w:cs="Arial"/>
          <w:lang w:val="en-US"/>
        </w:rPr>
        <w:t xml:space="preserve"> nascuntur, statimque ab infantia</w:t>
      </w:r>
      <w:r w:rsidR="00C04319">
        <w:rPr>
          <w:rFonts w:ascii="Arial" w:hAnsi="Arial" w:cs="Arial"/>
          <w:vertAlign w:val="superscript"/>
          <w:lang w:val="en-US"/>
        </w:rPr>
        <w:t>19</w:t>
      </w:r>
      <w:r w:rsidR="00630343" w:rsidRPr="00D63884">
        <w:rPr>
          <w:rFonts w:ascii="Arial" w:hAnsi="Arial" w:cs="Arial"/>
          <w:lang w:val="en-US"/>
        </w:rPr>
        <w:t xml:space="preserve"> natale</w:t>
      </w:r>
      <w:r w:rsidR="00C04319">
        <w:rPr>
          <w:rFonts w:ascii="Arial" w:hAnsi="Arial" w:cs="Arial"/>
          <w:vertAlign w:val="superscript"/>
          <w:lang w:val="en-US"/>
        </w:rPr>
        <w:t>19</w:t>
      </w:r>
      <w:r w:rsidR="00630343" w:rsidRPr="00D63884">
        <w:rPr>
          <w:rFonts w:ascii="Arial" w:hAnsi="Arial" w:cs="Arial"/>
          <w:lang w:val="en-US"/>
        </w:rPr>
        <w:t xml:space="preserve"> solum</w:t>
      </w:r>
      <w:r w:rsidR="00C04319">
        <w:rPr>
          <w:rFonts w:ascii="Arial" w:hAnsi="Arial" w:cs="Arial"/>
          <w:vertAlign w:val="superscript"/>
          <w:lang w:val="en-US"/>
        </w:rPr>
        <w:t>19</w:t>
      </w:r>
      <w:r w:rsidR="00630343" w:rsidRPr="00D63884">
        <w:rPr>
          <w:rFonts w:ascii="Arial" w:hAnsi="Arial" w:cs="Arial"/>
          <w:lang w:val="en-US"/>
        </w:rPr>
        <w:t xml:space="preserve"> amare frequentare</w:t>
      </w:r>
      <w:r w:rsidR="00C04319">
        <w:rPr>
          <w:rFonts w:ascii="Arial" w:hAnsi="Arial" w:cs="Arial"/>
          <w:vertAlign w:val="superscript"/>
          <w:lang w:val="en-US"/>
        </w:rPr>
        <w:t>19</w:t>
      </w:r>
      <w:r w:rsidR="00630343" w:rsidRPr="00D63884">
        <w:rPr>
          <w:rFonts w:ascii="Arial" w:hAnsi="Arial" w:cs="Arial"/>
          <w:lang w:val="en-US"/>
        </w:rPr>
        <w:t xml:space="preserve"> consuescant</w:t>
      </w:r>
      <w:r w:rsidR="00C04319">
        <w:rPr>
          <w:rFonts w:ascii="Arial" w:hAnsi="Arial" w:cs="Arial"/>
          <w:vertAlign w:val="superscript"/>
          <w:lang w:val="en-US"/>
        </w:rPr>
        <w:t>19</w:t>
      </w:r>
      <w:r w:rsidR="00630343" w:rsidRPr="00D63884">
        <w:rPr>
          <w:rFonts w:ascii="Arial" w:hAnsi="Arial" w:cs="Arial"/>
          <w:lang w:val="en-US"/>
        </w:rPr>
        <w:t>. Atque utinam tam claros praeceptores</w:t>
      </w:r>
      <w:r w:rsidR="00F467A8">
        <w:rPr>
          <w:rFonts w:ascii="Arial" w:hAnsi="Arial" w:cs="Arial"/>
          <w:vertAlign w:val="superscript"/>
          <w:lang w:val="en-US"/>
        </w:rPr>
        <w:t>6</w:t>
      </w:r>
      <w:r w:rsidR="00630343" w:rsidRPr="00D63884">
        <w:rPr>
          <w:rFonts w:ascii="Arial" w:hAnsi="Arial" w:cs="Arial"/>
          <w:lang w:val="en-US"/>
        </w:rPr>
        <w:t xml:space="preserve"> inducatis, ut in finitimis oppidis studia hinc petantur</w:t>
      </w:r>
      <w:r w:rsidR="00F467A8">
        <w:rPr>
          <w:rFonts w:ascii="Arial" w:hAnsi="Arial" w:cs="Arial"/>
          <w:lang w:val="en-US"/>
        </w:rPr>
        <w:t xml:space="preserve">, </w:t>
      </w:r>
      <w:r w:rsidR="00630343" w:rsidRPr="00D63884">
        <w:rPr>
          <w:rFonts w:ascii="Arial" w:hAnsi="Arial" w:cs="Arial"/>
          <w:lang w:val="en-US"/>
        </w:rPr>
        <w:t>utque nunc liberi vestri aliena in loca</w:t>
      </w:r>
      <w:r w:rsidR="00F467A8">
        <w:rPr>
          <w:rFonts w:ascii="Arial" w:hAnsi="Arial" w:cs="Arial"/>
          <w:lang w:val="en-US"/>
        </w:rPr>
        <w:t>,</w:t>
      </w:r>
      <w:r w:rsidR="00630343" w:rsidRPr="00D63884">
        <w:rPr>
          <w:rFonts w:ascii="Arial" w:hAnsi="Arial" w:cs="Arial"/>
          <w:lang w:val="en-US"/>
        </w:rPr>
        <w:t xml:space="preserve"> ita mox alieni in hunc locum confluant</w:t>
      </w:r>
      <w:r w:rsidR="00AF29F4">
        <w:rPr>
          <w:rFonts w:ascii="Arial" w:hAnsi="Arial" w:cs="Arial"/>
          <w:vertAlign w:val="superscript"/>
          <w:lang w:val="en-US"/>
        </w:rPr>
        <w:t>20</w:t>
      </w:r>
      <w:r w:rsidR="00630343" w:rsidRPr="00D63884">
        <w:rPr>
          <w:rFonts w:ascii="Arial" w:hAnsi="Arial" w:cs="Arial"/>
          <w:lang w:val="en-US"/>
        </w:rPr>
        <w:t>!</w:t>
      </w:r>
      <w:r w:rsidR="00FB30D3" w:rsidRPr="00D63884">
        <w:rPr>
          <w:rFonts w:ascii="Arial" w:hAnsi="Arial" w:cs="Arial"/>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544"/>
        <w:gridCol w:w="5096"/>
      </w:tblGrid>
      <w:tr w:rsidR="00D6040A" w14:paraId="05B7A6E7" w14:textId="77777777" w:rsidTr="00B76EFC">
        <w:tc>
          <w:tcPr>
            <w:tcW w:w="704" w:type="dxa"/>
          </w:tcPr>
          <w:p w14:paraId="3243E400" w14:textId="77777777" w:rsidR="00D6040A" w:rsidRDefault="00D6040A" w:rsidP="009528ED">
            <w:pPr>
              <w:pStyle w:val="StandardWeb"/>
              <w:spacing w:before="0" w:beforeAutospacing="0" w:after="0" w:afterAutospacing="0" w:line="360" w:lineRule="auto"/>
              <w:rPr>
                <w:rFonts w:ascii="Arial" w:hAnsi="Arial" w:cs="Arial"/>
                <w:sz w:val="20"/>
                <w:szCs w:val="20"/>
              </w:rPr>
            </w:pPr>
          </w:p>
          <w:p w14:paraId="718E9616" w14:textId="77777777" w:rsidR="00D17B96" w:rsidRDefault="00D17B96" w:rsidP="009528ED">
            <w:pPr>
              <w:pStyle w:val="StandardWeb"/>
              <w:spacing w:before="0" w:beforeAutospacing="0" w:after="0" w:afterAutospacing="0" w:line="360" w:lineRule="auto"/>
              <w:rPr>
                <w:rFonts w:ascii="Arial" w:hAnsi="Arial" w:cs="Arial"/>
                <w:sz w:val="20"/>
                <w:szCs w:val="20"/>
              </w:rPr>
            </w:pPr>
            <w:r>
              <w:rPr>
                <w:rFonts w:ascii="Arial" w:hAnsi="Arial" w:cs="Arial"/>
                <w:sz w:val="20"/>
                <w:szCs w:val="20"/>
              </w:rPr>
              <w:t>35</w:t>
            </w:r>
          </w:p>
          <w:p w14:paraId="0620ABC7"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2E6AA66B"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4C7F2865"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453D7625"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61EA3FE8" w14:textId="77777777" w:rsidR="00D17B96" w:rsidRDefault="00D17B96" w:rsidP="009528ED">
            <w:pPr>
              <w:pStyle w:val="StandardWeb"/>
              <w:spacing w:before="0" w:beforeAutospacing="0" w:after="0" w:afterAutospacing="0" w:line="360" w:lineRule="auto"/>
              <w:rPr>
                <w:rFonts w:ascii="Arial" w:hAnsi="Arial" w:cs="Arial"/>
                <w:sz w:val="20"/>
                <w:szCs w:val="20"/>
              </w:rPr>
            </w:pPr>
            <w:r>
              <w:rPr>
                <w:rFonts w:ascii="Arial" w:hAnsi="Arial" w:cs="Arial"/>
                <w:sz w:val="20"/>
                <w:szCs w:val="20"/>
              </w:rPr>
              <w:lastRenderedPageBreak/>
              <w:t>40</w:t>
            </w:r>
          </w:p>
          <w:p w14:paraId="72A298A5"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62C6EB53"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043EB2E3"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746158DF"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559B5BDF" w14:textId="77777777" w:rsidR="00D17B96" w:rsidRDefault="00D17B96" w:rsidP="009528ED">
            <w:pPr>
              <w:pStyle w:val="StandardWeb"/>
              <w:spacing w:before="0" w:beforeAutospacing="0" w:after="0" w:afterAutospacing="0" w:line="360" w:lineRule="auto"/>
              <w:rPr>
                <w:rFonts w:ascii="Arial" w:hAnsi="Arial" w:cs="Arial"/>
                <w:sz w:val="20"/>
                <w:szCs w:val="20"/>
              </w:rPr>
            </w:pPr>
            <w:r>
              <w:rPr>
                <w:rFonts w:ascii="Arial" w:hAnsi="Arial" w:cs="Arial"/>
                <w:sz w:val="20"/>
                <w:szCs w:val="20"/>
              </w:rPr>
              <w:t>45</w:t>
            </w:r>
          </w:p>
          <w:p w14:paraId="44205367"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272C64A5"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6D1DD9B1"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2D354DA5" w14:textId="77777777" w:rsidR="00D17B96" w:rsidRDefault="00D17B96" w:rsidP="009528ED">
            <w:pPr>
              <w:pStyle w:val="StandardWeb"/>
              <w:spacing w:before="0" w:beforeAutospacing="0" w:after="0" w:afterAutospacing="0" w:line="360" w:lineRule="auto"/>
              <w:rPr>
                <w:rFonts w:ascii="Arial" w:hAnsi="Arial" w:cs="Arial"/>
                <w:sz w:val="20"/>
                <w:szCs w:val="20"/>
              </w:rPr>
            </w:pPr>
          </w:p>
          <w:p w14:paraId="70F06D9C" w14:textId="77777777" w:rsidR="00D17B96" w:rsidRPr="00AD032E" w:rsidRDefault="00D17B96" w:rsidP="009528ED">
            <w:pPr>
              <w:pStyle w:val="StandardWeb"/>
              <w:spacing w:before="0" w:beforeAutospacing="0" w:after="0" w:afterAutospacing="0" w:line="360" w:lineRule="auto"/>
              <w:rPr>
                <w:rFonts w:ascii="Arial" w:hAnsi="Arial" w:cs="Arial"/>
                <w:sz w:val="20"/>
                <w:szCs w:val="20"/>
              </w:rPr>
            </w:pPr>
            <w:r>
              <w:rPr>
                <w:rFonts w:ascii="Arial" w:hAnsi="Arial" w:cs="Arial"/>
                <w:sz w:val="20"/>
                <w:szCs w:val="20"/>
              </w:rPr>
              <w:t>50</w:t>
            </w:r>
          </w:p>
        </w:tc>
        <w:tc>
          <w:tcPr>
            <w:tcW w:w="3544" w:type="dxa"/>
          </w:tcPr>
          <w:p w14:paraId="52A9DC20" w14:textId="77777777" w:rsidR="00D6040A" w:rsidRPr="00AD032E" w:rsidRDefault="00AD032E" w:rsidP="009528ED">
            <w:pPr>
              <w:pStyle w:val="StandardWeb"/>
              <w:spacing w:before="0" w:beforeAutospacing="0" w:after="0" w:afterAutospacing="0" w:line="360" w:lineRule="auto"/>
              <w:rPr>
                <w:rFonts w:ascii="Arial" w:hAnsi="Arial" w:cs="Arial"/>
                <w:sz w:val="20"/>
                <w:szCs w:val="20"/>
              </w:rPr>
            </w:pPr>
            <w:r w:rsidRPr="00AD032E">
              <w:rPr>
                <w:rFonts w:ascii="Arial" w:hAnsi="Arial" w:cs="Arial"/>
                <w:sz w:val="20"/>
                <w:szCs w:val="20"/>
              </w:rPr>
              <w:lastRenderedPageBreak/>
              <w:t>Haec putavi altius et quasi a fonte repetenda, quo magis scires, quam gratum mihi foret</w:t>
            </w:r>
            <w:r>
              <w:rPr>
                <w:rFonts w:ascii="Arial" w:hAnsi="Arial" w:cs="Arial"/>
                <w:sz w:val="20"/>
                <w:szCs w:val="20"/>
              </w:rPr>
              <w:t>,</w:t>
            </w:r>
            <w:r w:rsidRPr="00AD032E">
              <w:rPr>
                <w:rFonts w:ascii="Arial" w:hAnsi="Arial" w:cs="Arial"/>
                <w:sz w:val="20"/>
                <w:szCs w:val="20"/>
              </w:rPr>
              <w:t xml:space="preserve"> si susciperes</w:t>
            </w:r>
            <w:r>
              <w:rPr>
                <w:rFonts w:ascii="Arial" w:hAnsi="Arial" w:cs="Arial"/>
                <w:sz w:val="20"/>
                <w:szCs w:val="20"/>
              </w:rPr>
              <w:t>,</w:t>
            </w:r>
            <w:r w:rsidRPr="00AD032E">
              <w:rPr>
                <w:rFonts w:ascii="Arial" w:hAnsi="Arial" w:cs="Arial"/>
                <w:sz w:val="20"/>
                <w:szCs w:val="20"/>
              </w:rPr>
              <w:t xml:space="preserve"> quod iniungo. Iniungo autem et pro rei magnitudine rogo, ut ex copia studiosorum, quae ad te ex </w:t>
            </w:r>
            <w:r w:rsidRPr="00AD032E">
              <w:rPr>
                <w:rFonts w:ascii="Arial" w:hAnsi="Arial" w:cs="Arial"/>
                <w:sz w:val="20"/>
                <w:szCs w:val="20"/>
              </w:rPr>
              <w:lastRenderedPageBreak/>
              <w:t>admiratione ingenii tui convenit, circumspicias praeceptores, quos sollicitare possimus, sub ea tamen condicione</w:t>
            </w:r>
            <w:r>
              <w:rPr>
                <w:rFonts w:ascii="Arial" w:hAnsi="Arial" w:cs="Arial"/>
                <w:sz w:val="20"/>
                <w:szCs w:val="20"/>
              </w:rPr>
              <w:t>,</w:t>
            </w:r>
            <w:r w:rsidRPr="00AD032E">
              <w:rPr>
                <w:rFonts w:ascii="Arial" w:hAnsi="Arial" w:cs="Arial"/>
                <w:sz w:val="20"/>
                <w:szCs w:val="20"/>
              </w:rPr>
              <w:t xml:space="preserve"> ne cui fidem meam obstringam. Omnia enim libera parentibus servo: illi iudicent</w:t>
            </w:r>
            <w:r>
              <w:rPr>
                <w:rFonts w:ascii="Arial" w:hAnsi="Arial" w:cs="Arial"/>
                <w:sz w:val="20"/>
                <w:szCs w:val="20"/>
              </w:rPr>
              <w:t>,</w:t>
            </w:r>
            <w:r w:rsidRPr="00AD032E">
              <w:rPr>
                <w:rFonts w:ascii="Arial" w:hAnsi="Arial" w:cs="Arial"/>
                <w:sz w:val="20"/>
                <w:szCs w:val="20"/>
              </w:rPr>
              <w:t xml:space="preserve"> illi eligant, </w:t>
            </w:r>
            <w:bookmarkStart w:id="0" w:name="_Hlk21374336"/>
            <w:r w:rsidRPr="00AD032E">
              <w:rPr>
                <w:rFonts w:ascii="Arial" w:hAnsi="Arial" w:cs="Arial"/>
                <w:sz w:val="20"/>
                <w:szCs w:val="20"/>
              </w:rPr>
              <w:t>ego mihi curam tantum et impendium vindico</w:t>
            </w:r>
            <w:bookmarkEnd w:id="0"/>
            <w:r w:rsidRPr="00AD032E">
              <w:rPr>
                <w:rFonts w:ascii="Arial" w:hAnsi="Arial" w:cs="Arial"/>
                <w:sz w:val="20"/>
                <w:szCs w:val="20"/>
              </w:rPr>
              <w:t>. Proinde si quis fuerit repertus, qui ingenio suo fidat, eat illuc ea lege</w:t>
            </w:r>
            <w:r>
              <w:rPr>
                <w:rFonts w:ascii="Arial" w:hAnsi="Arial" w:cs="Arial"/>
                <w:sz w:val="20"/>
                <w:szCs w:val="20"/>
              </w:rPr>
              <w:t>,</w:t>
            </w:r>
            <w:r w:rsidRPr="00AD032E">
              <w:rPr>
                <w:rFonts w:ascii="Arial" w:hAnsi="Arial" w:cs="Arial"/>
                <w:sz w:val="20"/>
                <w:szCs w:val="20"/>
              </w:rPr>
              <w:t xml:space="preserve"> ut hinc nihil aliud certum quam fiduciam suam ferat. Vale.</w:t>
            </w:r>
          </w:p>
        </w:tc>
        <w:tc>
          <w:tcPr>
            <w:tcW w:w="5096" w:type="dxa"/>
          </w:tcPr>
          <w:p w14:paraId="3D9E64C8" w14:textId="3E0250BC" w:rsidR="00FF6B3A" w:rsidRDefault="00D6040A" w:rsidP="009528ED">
            <w:pPr>
              <w:pStyle w:val="StandardWeb"/>
              <w:spacing w:before="0" w:beforeAutospacing="0" w:after="0" w:afterAutospacing="0" w:line="360" w:lineRule="auto"/>
              <w:rPr>
                <w:rFonts w:ascii="Arial" w:hAnsi="Arial" w:cs="Arial"/>
                <w:sz w:val="20"/>
                <w:szCs w:val="20"/>
              </w:rPr>
            </w:pPr>
            <w:r w:rsidRPr="00BB55D3">
              <w:rPr>
                <w:rFonts w:ascii="Arial" w:hAnsi="Arial" w:cs="Arial"/>
                <w:sz w:val="20"/>
                <w:szCs w:val="20"/>
              </w:rPr>
              <w:lastRenderedPageBreak/>
              <w:t xml:space="preserve">Ich glaubte, Dir dies weiter ausholend und quasi von der Quelle an darlegen zu müssen, damit Du umso besser weißt, wie willkommen es mir wäre, wenn Du das auf Dich nähmst, was ich Dir aufbürde. Aber ich bürde es Dir auf und bitte Dich angesichts der Bedeutung der Angelegenheit, Dich aus der Menge </w:t>
            </w:r>
            <w:r w:rsidRPr="00BB55D3">
              <w:rPr>
                <w:rFonts w:ascii="Arial" w:hAnsi="Arial" w:cs="Arial"/>
                <w:sz w:val="20"/>
                <w:szCs w:val="20"/>
              </w:rPr>
              <w:lastRenderedPageBreak/>
              <w:t>der Studierenden, die bei Dir aufgrund ihrer Bewunderung Deines Talents zusammenkommt, nach Lehrern umzusehen, die wir dafür motivieren könnten – doch unter der Bedingung, dass ich keine verbindlichen Zusicherungen machen kann.  Denn ich halte den Eltern den Rücken frei: jene sollen entsch</w:t>
            </w:r>
            <w:r w:rsidR="006E1909">
              <w:rPr>
                <w:rFonts w:ascii="Arial" w:hAnsi="Arial" w:cs="Arial"/>
                <w:sz w:val="20"/>
                <w:szCs w:val="20"/>
              </w:rPr>
              <w:t>ei</w:t>
            </w:r>
            <w:r w:rsidRPr="00BB55D3">
              <w:rPr>
                <w:rFonts w:ascii="Arial" w:hAnsi="Arial" w:cs="Arial"/>
                <w:sz w:val="20"/>
                <w:szCs w:val="20"/>
              </w:rPr>
              <w:t>den, jene sollen auswählen; ich beanspruche für mich nur die Sorge und die Besoldung. Wenn sich also jemand findet, der auf sein Talent vertraut, soll er dorthin kommen mit dem Vorbehalt, dass er von hier keine andere Sicherheit mitnimmt als sein Selbstvertrauen. Leb wohl!</w:t>
            </w:r>
          </w:p>
          <w:p w14:paraId="596EAB8A" w14:textId="4B913239" w:rsidR="00D6040A" w:rsidRPr="00FF6B3A" w:rsidRDefault="00FF6B3A" w:rsidP="00FF6B3A">
            <w:pPr>
              <w:pStyle w:val="StandardWeb"/>
              <w:spacing w:before="0" w:beforeAutospacing="0" w:after="0" w:afterAutospacing="0" w:line="360" w:lineRule="auto"/>
              <w:jc w:val="right"/>
              <w:rPr>
                <w:rFonts w:ascii="Arial" w:hAnsi="Arial" w:cs="Arial"/>
                <w:i/>
                <w:iCs/>
                <w:sz w:val="16"/>
                <w:szCs w:val="16"/>
              </w:rPr>
            </w:pPr>
            <w:r w:rsidRPr="00FF6B3A">
              <w:rPr>
                <w:rFonts w:ascii="Arial" w:hAnsi="Arial" w:cs="Arial"/>
                <w:i/>
                <w:iCs/>
                <w:sz w:val="16"/>
                <w:szCs w:val="16"/>
              </w:rPr>
              <w:t>Übersetzung: B. Keller</w:t>
            </w:r>
            <w:r w:rsidR="00D6040A" w:rsidRPr="00FF6B3A">
              <w:rPr>
                <w:rFonts w:ascii="Arial" w:hAnsi="Arial" w:cs="Arial"/>
                <w:i/>
                <w:iCs/>
                <w:sz w:val="16"/>
                <w:szCs w:val="16"/>
              </w:rPr>
              <w:br/>
            </w:r>
          </w:p>
        </w:tc>
      </w:tr>
    </w:tbl>
    <w:p w14:paraId="718A9041" w14:textId="77777777" w:rsidR="00B261E5" w:rsidRDefault="00B261E5" w:rsidP="00061AFB">
      <w:pPr>
        <w:pStyle w:val="StandardWeb"/>
        <w:suppressLineNumbers/>
        <w:spacing w:before="0" w:beforeAutospacing="0" w:after="0" w:afterAutospacing="0" w:line="276" w:lineRule="auto"/>
        <w:rPr>
          <w:rFonts w:ascii="Arial" w:hAnsi="Arial" w:cs="Arial"/>
          <w:b/>
          <w:lang w:val="en-US"/>
        </w:rPr>
      </w:pPr>
    </w:p>
    <w:p w14:paraId="6BCD117C" w14:textId="77777777" w:rsidR="00B261E5" w:rsidRDefault="00B261E5" w:rsidP="00061AFB">
      <w:pPr>
        <w:pStyle w:val="StandardWeb"/>
        <w:suppressLineNumbers/>
        <w:spacing w:before="0" w:beforeAutospacing="0" w:after="0" w:afterAutospacing="0" w:line="276" w:lineRule="auto"/>
        <w:rPr>
          <w:rFonts w:ascii="Arial" w:hAnsi="Arial" w:cs="Arial"/>
          <w:b/>
          <w:lang w:val="en-US"/>
        </w:rPr>
      </w:pPr>
    </w:p>
    <w:p w14:paraId="3524B643" w14:textId="77777777" w:rsidR="004D5C15" w:rsidRDefault="00CE07BD" w:rsidP="00061AFB">
      <w:pPr>
        <w:pStyle w:val="StandardWeb"/>
        <w:suppressLineNumbers/>
        <w:spacing w:before="0" w:beforeAutospacing="0" w:after="0" w:afterAutospacing="0" w:line="276" w:lineRule="auto"/>
        <w:rPr>
          <w:rFonts w:ascii="Arial" w:hAnsi="Arial" w:cs="Arial"/>
          <w:lang w:val="en-US"/>
        </w:rPr>
      </w:pPr>
      <w:r w:rsidRPr="007E0955">
        <w:rPr>
          <w:rFonts w:ascii="Arial" w:hAnsi="Arial" w:cs="Arial"/>
          <w:b/>
          <w:lang w:val="en-US"/>
        </w:rPr>
        <w:t>1</w:t>
      </w:r>
      <w:r w:rsidRPr="00CE07BD">
        <w:rPr>
          <w:rFonts w:ascii="Arial" w:hAnsi="Arial" w:cs="Arial"/>
          <w:lang w:val="en-US"/>
        </w:rPr>
        <w:tab/>
      </w:r>
      <w:r w:rsidRPr="007E0955">
        <w:rPr>
          <w:rFonts w:ascii="Arial" w:hAnsi="Arial" w:cs="Arial"/>
          <w:b/>
          <w:lang w:val="en-US"/>
        </w:rPr>
        <w:t>proxime</w:t>
      </w:r>
      <w:r>
        <w:rPr>
          <w:rFonts w:ascii="Arial" w:hAnsi="Arial" w:cs="Arial"/>
          <w:lang w:val="en-US"/>
        </w:rPr>
        <w:t xml:space="preserve"> (Adv.)</w:t>
      </w:r>
      <w:r>
        <w:rPr>
          <w:rFonts w:ascii="Arial" w:hAnsi="Arial" w:cs="Arial"/>
          <w:lang w:val="en-US"/>
        </w:rPr>
        <w:tab/>
      </w:r>
      <w:r w:rsidR="005B75F0">
        <w:rPr>
          <w:rFonts w:ascii="Arial" w:hAnsi="Arial" w:cs="Arial"/>
          <w:lang w:val="en-US"/>
        </w:rPr>
        <w:tab/>
      </w:r>
      <w:r w:rsidR="00B307E7">
        <w:rPr>
          <w:rFonts w:ascii="Arial" w:hAnsi="Arial" w:cs="Arial"/>
          <w:lang w:val="en-US"/>
        </w:rPr>
        <w:tab/>
      </w:r>
      <w:r w:rsidR="007E0955">
        <w:rPr>
          <w:rFonts w:ascii="Arial" w:hAnsi="Arial" w:cs="Arial"/>
          <w:lang w:val="en-US"/>
        </w:rPr>
        <w:t>neulich, kürzlich</w:t>
      </w:r>
    </w:p>
    <w:p w14:paraId="5C70F7B0" w14:textId="77777777" w:rsidR="00F376DF" w:rsidRDefault="007E0955" w:rsidP="00061AFB">
      <w:pPr>
        <w:pStyle w:val="StandardWeb"/>
        <w:suppressLineNumbers/>
        <w:spacing w:before="0" w:beforeAutospacing="0" w:after="0" w:afterAutospacing="0" w:line="276" w:lineRule="auto"/>
        <w:rPr>
          <w:rFonts w:ascii="Arial" w:hAnsi="Arial" w:cs="Arial"/>
          <w:lang w:val="en-US"/>
        </w:rPr>
      </w:pPr>
      <w:r w:rsidRPr="00427F7B">
        <w:rPr>
          <w:rFonts w:ascii="Arial" w:hAnsi="Arial" w:cs="Arial"/>
          <w:b/>
          <w:lang w:val="en-US"/>
        </w:rPr>
        <w:t>2</w:t>
      </w:r>
      <w:r w:rsidRPr="00427F7B">
        <w:rPr>
          <w:rFonts w:ascii="Arial" w:hAnsi="Arial" w:cs="Arial"/>
          <w:b/>
          <w:lang w:val="en-US"/>
        </w:rPr>
        <w:tab/>
        <w:t>filius municipis mei praetextatus</w:t>
      </w:r>
      <w:r>
        <w:rPr>
          <w:rFonts w:ascii="Arial" w:hAnsi="Arial" w:cs="Arial"/>
          <w:lang w:val="en-US"/>
        </w:rPr>
        <w:tab/>
        <w:t>der Sohn eines</w:t>
      </w:r>
      <w:r w:rsidR="00F376DF">
        <w:rPr>
          <w:rFonts w:ascii="Arial" w:hAnsi="Arial" w:cs="Arial"/>
          <w:lang w:val="en-US"/>
        </w:rPr>
        <w:t xml:space="preserve"> Landsmanns von mir in </w:t>
      </w:r>
    </w:p>
    <w:p w14:paraId="74DB027C" w14:textId="77777777" w:rsidR="007E0955" w:rsidRDefault="00F376DF" w:rsidP="00061AFB">
      <w:pPr>
        <w:pStyle w:val="StandardWeb"/>
        <w:suppressLineNumbers/>
        <w:spacing w:before="0" w:beforeAutospacing="0" w:after="0" w:afterAutospacing="0" w:line="276" w:lineRule="auto"/>
        <w:ind w:left="4248"/>
        <w:rPr>
          <w:rFonts w:ascii="Arial" w:hAnsi="Arial" w:cs="Arial"/>
          <w:lang w:val="en-US"/>
        </w:rPr>
      </w:pPr>
      <w:r>
        <w:rPr>
          <w:rFonts w:ascii="Arial" w:hAnsi="Arial" w:cs="Arial"/>
          <w:lang w:val="en-US"/>
        </w:rPr>
        <w:t>einer Toga mit Purpursaum (d.h. im Alter von ca. 16 Jahren)</w:t>
      </w:r>
    </w:p>
    <w:p w14:paraId="10FB504D" w14:textId="77777777" w:rsidR="00427F7B" w:rsidRDefault="00427F7B" w:rsidP="00061AFB">
      <w:pPr>
        <w:pStyle w:val="StandardWeb"/>
        <w:suppressLineNumbers/>
        <w:spacing w:before="0" w:beforeAutospacing="0" w:after="0" w:afterAutospacing="0" w:line="276" w:lineRule="auto"/>
        <w:rPr>
          <w:rFonts w:ascii="Arial" w:hAnsi="Arial" w:cs="Arial"/>
          <w:lang w:val="en-US"/>
        </w:rPr>
      </w:pPr>
      <w:r w:rsidRPr="00427F7B">
        <w:rPr>
          <w:rFonts w:ascii="Arial" w:hAnsi="Arial" w:cs="Arial"/>
          <w:b/>
          <w:lang w:val="en-US"/>
        </w:rPr>
        <w:t xml:space="preserve">3 </w:t>
      </w:r>
      <w:r w:rsidRPr="00427F7B">
        <w:rPr>
          <w:rFonts w:ascii="Arial" w:hAnsi="Arial" w:cs="Arial"/>
          <w:b/>
          <w:lang w:val="en-US"/>
        </w:rPr>
        <w:tab/>
        <w:t>Mediolani</w:t>
      </w:r>
      <w:r>
        <w:rPr>
          <w:rFonts w:ascii="Arial" w:hAnsi="Arial" w:cs="Arial"/>
          <w:lang w:val="en-US"/>
        </w:rPr>
        <w:tab/>
      </w:r>
      <w:r>
        <w:rPr>
          <w:rFonts w:ascii="Arial" w:hAnsi="Arial" w:cs="Arial"/>
          <w:lang w:val="en-US"/>
        </w:rPr>
        <w:tab/>
      </w:r>
      <w:r>
        <w:rPr>
          <w:rFonts w:ascii="Arial" w:hAnsi="Arial" w:cs="Arial"/>
          <w:lang w:val="en-US"/>
        </w:rPr>
        <w:tab/>
      </w:r>
      <w:r w:rsidR="00B307E7">
        <w:rPr>
          <w:rFonts w:ascii="Arial" w:hAnsi="Arial" w:cs="Arial"/>
          <w:lang w:val="en-US"/>
        </w:rPr>
        <w:tab/>
      </w:r>
      <w:r>
        <w:rPr>
          <w:rFonts w:ascii="Arial" w:hAnsi="Arial" w:cs="Arial"/>
          <w:lang w:val="en-US"/>
        </w:rPr>
        <w:t>in Mail</w:t>
      </w:r>
      <w:r w:rsidR="00B307E7">
        <w:rPr>
          <w:rFonts w:ascii="Arial" w:hAnsi="Arial" w:cs="Arial"/>
          <w:lang w:val="en-US"/>
        </w:rPr>
        <w:tab/>
      </w:r>
      <w:r>
        <w:rPr>
          <w:rFonts w:ascii="Arial" w:hAnsi="Arial" w:cs="Arial"/>
          <w:lang w:val="en-US"/>
        </w:rPr>
        <w:t>and</w:t>
      </w:r>
    </w:p>
    <w:p w14:paraId="14445A30" w14:textId="77777777" w:rsidR="00840083" w:rsidRDefault="00427F7B" w:rsidP="00061AFB">
      <w:pPr>
        <w:pStyle w:val="StandardWeb"/>
        <w:suppressLineNumbers/>
        <w:spacing w:before="0" w:beforeAutospacing="0" w:after="0" w:afterAutospacing="0" w:line="276" w:lineRule="auto"/>
        <w:rPr>
          <w:rFonts w:ascii="Arial" w:hAnsi="Arial" w:cs="Arial"/>
          <w:b/>
          <w:lang w:val="en-US"/>
        </w:rPr>
      </w:pPr>
      <w:r w:rsidRPr="00BC6DA2">
        <w:rPr>
          <w:rFonts w:ascii="Arial" w:hAnsi="Arial" w:cs="Arial"/>
          <w:b/>
          <w:lang w:val="en-US"/>
        </w:rPr>
        <w:t>4</w:t>
      </w:r>
      <w:r w:rsidRPr="00BC6DA2">
        <w:rPr>
          <w:rFonts w:ascii="Arial" w:hAnsi="Arial" w:cs="Arial"/>
          <w:b/>
          <w:lang w:val="en-US"/>
        </w:rPr>
        <w:tab/>
      </w:r>
      <w:r w:rsidR="00840083">
        <w:rPr>
          <w:rFonts w:ascii="Arial" w:hAnsi="Arial" w:cs="Arial"/>
          <w:b/>
          <w:lang w:val="en-US"/>
        </w:rPr>
        <w:t xml:space="preserve">hic </w:t>
      </w:r>
      <w:r w:rsidR="00840083" w:rsidRPr="00840083">
        <w:rPr>
          <w:rFonts w:ascii="Arial" w:hAnsi="Arial" w:cs="Arial"/>
          <w:lang w:val="en-US"/>
        </w:rPr>
        <w:t>(Adv.)</w:t>
      </w:r>
      <w:r w:rsidR="00840083">
        <w:rPr>
          <w:rFonts w:ascii="Arial" w:hAnsi="Arial" w:cs="Arial"/>
          <w:lang w:val="en-US"/>
        </w:rPr>
        <w:tab/>
      </w:r>
      <w:r w:rsidR="00840083">
        <w:rPr>
          <w:rFonts w:ascii="Arial" w:hAnsi="Arial" w:cs="Arial"/>
          <w:lang w:val="en-US"/>
        </w:rPr>
        <w:tab/>
      </w:r>
      <w:r w:rsidR="00840083">
        <w:rPr>
          <w:rFonts w:ascii="Arial" w:hAnsi="Arial" w:cs="Arial"/>
          <w:lang w:val="en-US"/>
        </w:rPr>
        <w:tab/>
      </w:r>
      <w:r w:rsidR="00B307E7">
        <w:rPr>
          <w:rFonts w:ascii="Arial" w:hAnsi="Arial" w:cs="Arial"/>
          <w:lang w:val="en-US"/>
        </w:rPr>
        <w:tab/>
      </w:r>
      <w:r w:rsidR="00840083">
        <w:rPr>
          <w:rFonts w:ascii="Arial" w:hAnsi="Arial" w:cs="Arial"/>
          <w:lang w:val="en-US"/>
        </w:rPr>
        <w:t>hier</w:t>
      </w:r>
    </w:p>
    <w:p w14:paraId="1D44B077" w14:textId="77777777" w:rsidR="00427F7B" w:rsidRPr="00BC6DA2" w:rsidRDefault="00F36526" w:rsidP="00061AFB">
      <w:pPr>
        <w:pStyle w:val="StandardWeb"/>
        <w:suppressLineNumbers/>
        <w:spacing w:before="0" w:beforeAutospacing="0" w:after="0" w:afterAutospacing="0" w:line="276" w:lineRule="auto"/>
        <w:rPr>
          <w:rFonts w:ascii="Arial" w:hAnsi="Arial" w:cs="Arial"/>
          <w:b/>
          <w:lang w:val="en-US"/>
        </w:rPr>
      </w:pPr>
      <w:r>
        <w:rPr>
          <w:rFonts w:ascii="Arial" w:hAnsi="Arial" w:cs="Arial"/>
          <w:b/>
          <w:lang w:val="en-US"/>
        </w:rPr>
        <w:t>5</w:t>
      </w:r>
      <w:r>
        <w:rPr>
          <w:rFonts w:ascii="Arial" w:hAnsi="Arial" w:cs="Arial"/>
          <w:b/>
          <w:lang w:val="en-US"/>
        </w:rPr>
        <w:tab/>
      </w:r>
      <w:r w:rsidR="00427F7B" w:rsidRPr="00BC6DA2">
        <w:rPr>
          <w:rFonts w:ascii="Arial" w:hAnsi="Arial" w:cs="Arial"/>
          <w:b/>
          <w:lang w:val="en-US"/>
        </w:rPr>
        <w:t>una</w:t>
      </w:r>
      <w:r w:rsidR="005B75F0">
        <w:rPr>
          <w:rFonts w:ascii="Arial" w:hAnsi="Arial" w:cs="Arial"/>
          <w:b/>
          <w:lang w:val="en-US"/>
        </w:rPr>
        <w:t xml:space="preserve"> </w:t>
      </w:r>
      <w:r w:rsidR="005B75F0" w:rsidRPr="005B75F0">
        <w:rPr>
          <w:rFonts w:ascii="Arial" w:hAnsi="Arial" w:cs="Arial"/>
          <w:lang w:val="en-US"/>
        </w:rPr>
        <w:t>(Adv.)</w:t>
      </w:r>
      <w:r w:rsidR="005B75F0">
        <w:rPr>
          <w:rFonts w:ascii="Arial" w:hAnsi="Arial" w:cs="Arial"/>
          <w:lang w:val="en-US"/>
        </w:rPr>
        <w:tab/>
      </w:r>
      <w:r w:rsidR="005B75F0">
        <w:rPr>
          <w:rFonts w:ascii="Arial" w:hAnsi="Arial" w:cs="Arial"/>
          <w:lang w:val="en-US"/>
        </w:rPr>
        <w:tab/>
      </w:r>
      <w:r w:rsidR="005B75F0">
        <w:rPr>
          <w:rFonts w:ascii="Arial" w:hAnsi="Arial" w:cs="Arial"/>
          <w:lang w:val="en-US"/>
        </w:rPr>
        <w:tab/>
      </w:r>
      <w:r w:rsidR="00ED08F2">
        <w:rPr>
          <w:rFonts w:ascii="Arial" w:hAnsi="Arial" w:cs="Arial"/>
          <w:lang w:val="en-US"/>
        </w:rPr>
        <w:tab/>
      </w:r>
      <w:r w:rsidR="005B75F0">
        <w:rPr>
          <w:rFonts w:ascii="Arial" w:hAnsi="Arial" w:cs="Arial"/>
          <w:lang w:val="en-US"/>
        </w:rPr>
        <w:t>zugleich</w:t>
      </w:r>
    </w:p>
    <w:p w14:paraId="6F329494" w14:textId="77777777" w:rsidR="00427F7B" w:rsidRDefault="00F36526" w:rsidP="00061AFB">
      <w:pPr>
        <w:pStyle w:val="StandardWeb"/>
        <w:suppressLineNumbers/>
        <w:spacing w:before="0" w:beforeAutospacing="0" w:after="0" w:afterAutospacing="0" w:line="276" w:lineRule="auto"/>
        <w:rPr>
          <w:rFonts w:ascii="Arial" w:hAnsi="Arial" w:cs="Arial"/>
          <w:lang w:val="en-US"/>
        </w:rPr>
      </w:pPr>
      <w:r>
        <w:rPr>
          <w:rFonts w:ascii="Arial" w:hAnsi="Arial" w:cs="Arial"/>
          <w:b/>
          <w:lang w:val="en-US"/>
        </w:rPr>
        <w:t>6</w:t>
      </w:r>
      <w:r w:rsidR="00427F7B">
        <w:rPr>
          <w:rFonts w:ascii="Arial" w:hAnsi="Arial" w:cs="Arial"/>
          <w:lang w:val="en-US"/>
        </w:rPr>
        <w:tab/>
      </w:r>
      <w:r w:rsidR="00427F7B" w:rsidRPr="00BC6DA2">
        <w:rPr>
          <w:rFonts w:ascii="Arial" w:hAnsi="Arial" w:cs="Arial"/>
          <w:b/>
          <w:lang w:val="en-US"/>
        </w:rPr>
        <w:t>praeceptor</w:t>
      </w:r>
      <w:r w:rsidR="00427F7B">
        <w:rPr>
          <w:rFonts w:ascii="Arial" w:hAnsi="Arial" w:cs="Arial"/>
          <w:lang w:val="en-US"/>
        </w:rPr>
        <w:t>, -oris m.</w:t>
      </w:r>
      <w:r w:rsidR="00427F7B">
        <w:rPr>
          <w:rFonts w:ascii="Arial" w:hAnsi="Arial" w:cs="Arial"/>
          <w:lang w:val="en-US"/>
        </w:rPr>
        <w:tab/>
      </w:r>
      <w:r w:rsidR="00ED08F2">
        <w:rPr>
          <w:rFonts w:ascii="Arial" w:hAnsi="Arial" w:cs="Arial"/>
          <w:lang w:val="en-US"/>
        </w:rPr>
        <w:tab/>
      </w:r>
      <w:r w:rsidR="00427F7B">
        <w:rPr>
          <w:rFonts w:ascii="Arial" w:hAnsi="Arial" w:cs="Arial"/>
          <w:lang w:val="en-US"/>
        </w:rPr>
        <w:t>der Lehrer</w:t>
      </w:r>
    </w:p>
    <w:p w14:paraId="027AD952" w14:textId="77777777" w:rsidR="008217AB" w:rsidRDefault="008217AB" w:rsidP="00061AFB">
      <w:pPr>
        <w:pStyle w:val="StandardWeb"/>
        <w:suppressLineNumbers/>
        <w:spacing w:before="0" w:beforeAutospacing="0" w:after="0" w:afterAutospacing="0" w:line="276" w:lineRule="auto"/>
        <w:rPr>
          <w:rFonts w:ascii="Arial" w:hAnsi="Arial" w:cs="Arial"/>
          <w:lang w:val="en-US"/>
        </w:rPr>
      </w:pPr>
      <w:r w:rsidRPr="0074731E">
        <w:rPr>
          <w:rFonts w:ascii="Arial" w:hAnsi="Arial" w:cs="Arial"/>
          <w:b/>
          <w:lang w:val="en-US"/>
        </w:rPr>
        <w:t>7</w:t>
      </w:r>
      <w:r w:rsidRPr="0074731E">
        <w:rPr>
          <w:rFonts w:ascii="Arial" w:hAnsi="Arial" w:cs="Arial"/>
          <w:b/>
          <w:lang w:val="en-US"/>
        </w:rPr>
        <w:tab/>
        <w:t>vehementer interest vestra</w:t>
      </w:r>
      <w:r>
        <w:rPr>
          <w:rFonts w:ascii="Arial" w:hAnsi="Arial" w:cs="Arial"/>
          <w:lang w:val="en-US"/>
        </w:rPr>
        <w:tab/>
        <w:t>es liegt sehr in eurem Interesse</w:t>
      </w:r>
      <w:r w:rsidR="00ED08F2">
        <w:rPr>
          <w:rFonts w:ascii="Arial" w:hAnsi="Arial" w:cs="Arial"/>
          <w:lang w:val="en-US"/>
        </w:rPr>
        <w:tab/>
      </w:r>
    </w:p>
    <w:p w14:paraId="3DEFD377" w14:textId="77777777" w:rsidR="0074731E" w:rsidRDefault="0074731E" w:rsidP="00061AFB">
      <w:pPr>
        <w:pStyle w:val="StandardWeb"/>
        <w:suppressLineNumbers/>
        <w:spacing w:before="0" w:beforeAutospacing="0" w:after="0" w:afterAutospacing="0" w:line="276" w:lineRule="auto"/>
        <w:rPr>
          <w:rFonts w:ascii="Arial" w:hAnsi="Arial" w:cs="Arial"/>
          <w:lang w:val="en-US"/>
        </w:rPr>
      </w:pPr>
      <w:r w:rsidRPr="0074731E">
        <w:rPr>
          <w:rFonts w:ascii="Arial" w:hAnsi="Arial" w:cs="Arial"/>
          <w:b/>
          <w:lang w:val="en-US"/>
        </w:rPr>
        <w:t xml:space="preserve">8 </w:t>
      </w:r>
      <w:r w:rsidRPr="0074731E">
        <w:rPr>
          <w:rFonts w:ascii="Arial" w:hAnsi="Arial" w:cs="Arial"/>
          <w:b/>
          <w:lang w:val="en-US"/>
        </w:rPr>
        <w:tab/>
        <w:t>opportune</w:t>
      </w:r>
      <w:r>
        <w:rPr>
          <w:rFonts w:ascii="Arial" w:hAnsi="Arial" w:cs="Arial"/>
          <w:lang w:val="en-US"/>
        </w:rPr>
        <w:t xml:space="preserve"> (Adv.)</w:t>
      </w:r>
      <w:r>
        <w:rPr>
          <w:rFonts w:ascii="Arial" w:hAnsi="Arial" w:cs="Arial"/>
          <w:lang w:val="en-US"/>
        </w:rPr>
        <w:tab/>
      </w:r>
      <w:r>
        <w:rPr>
          <w:rFonts w:ascii="Arial" w:hAnsi="Arial" w:cs="Arial"/>
          <w:lang w:val="en-US"/>
        </w:rPr>
        <w:tab/>
      </w:r>
      <w:r>
        <w:rPr>
          <w:rFonts w:ascii="Arial" w:hAnsi="Arial" w:cs="Arial"/>
          <w:lang w:val="en-US"/>
        </w:rPr>
        <w:tab/>
        <w:t>günstigerweise</w:t>
      </w:r>
    </w:p>
    <w:p w14:paraId="34904A4F" w14:textId="77777777" w:rsidR="006366B6" w:rsidRDefault="006366B6" w:rsidP="00061AFB">
      <w:pPr>
        <w:pStyle w:val="StandardWeb"/>
        <w:suppressLineNumbers/>
        <w:spacing w:before="0" w:beforeAutospacing="0" w:after="0" w:afterAutospacing="0" w:line="276" w:lineRule="auto"/>
        <w:rPr>
          <w:rFonts w:ascii="Arial" w:hAnsi="Arial" w:cs="Arial"/>
          <w:lang w:val="en-US"/>
        </w:rPr>
      </w:pPr>
      <w:r w:rsidRPr="009042EB">
        <w:rPr>
          <w:rFonts w:ascii="Arial" w:hAnsi="Arial" w:cs="Arial"/>
          <w:b/>
          <w:lang w:val="en-US"/>
        </w:rPr>
        <w:t>9</w:t>
      </w:r>
      <w:r w:rsidRPr="009042EB">
        <w:rPr>
          <w:rFonts w:ascii="Arial" w:hAnsi="Arial" w:cs="Arial"/>
          <w:b/>
          <w:lang w:val="en-US"/>
        </w:rPr>
        <w:tab/>
        <w:t>pudicius continere</w:t>
      </w:r>
      <w:r>
        <w:rPr>
          <w:rFonts w:ascii="Arial" w:hAnsi="Arial" w:cs="Arial"/>
          <w:lang w:val="en-US"/>
        </w:rPr>
        <w:t xml:space="preserve"> (contineo)</w:t>
      </w:r>
      <w:r>
        <w:rPr>
          <w:rFonts w:ascii="Arial" w:hAnsi="Arial" w:cs="Arial"/>
          <w:lang w:val="en-US"/>
        </w:rPr>
        <w:tab/>
        <w:t>zu größerem Anstand erziehen</w:t>
      </w:r>
    </w:p>
    <w:p w14:paraId="1E7F8D85" w14:textId="77777777" w:rsidR="009042EB" w:rsidRDefault="009042EB" w:rsidP="00061AFB">
      <w:pPr>
        <w:pStyle w:val="StandardWeb"/>
        <w:suppressLineNumbers/>
        <w:spacing w:before="0" w:beforeAutospacing="0" w:after="0" w:afterAutospacing="0" w:line="276" w:lineRule="auto"/>
        <w:rPr>
          <w:rFonts w:ascii="Arial" w:hAnsi="Arial" w:cs="Arial"/>
          <w:lang w:val="en-US"/>
        </w:rPr>
      </w:pPr>
      <w:r w:rsidRPr="009042EB">
        <w:rPr>
          <w:rFonts w:ascii="Arial" w:hAnsi="Arial" w:cs="Arial"/>
          <w:b/>
          <w:lang w:val="en-US"/>
        </w:rPr>
        <w:t>10</w:t>
      </w:r>
      <w:r>
        <w:rPr>
          <w:rFonts w:ascii="Arial" w:hAnsi="Arial" w:cs="Arial"/>
          <w:lang w:val="en-US"/>
        </w:rPr>
        <w:tab/>
      </w:r>
      <w:r w:rsidRPr="009042EB">
        <w:rPr>
          <w:rFonts w:ascii="Arial" w:hAnsi="Arial" w:cs="Arial"/>
          <w:b/>
          <w:lang w:val="en-US"/>
        </w:rPr>
        <w:t>sumptus</w:t>
      </w:r>
      <w:r>
        <w:rPr>
          <w:rFonts w:ascii="Arial" w:hAnsi="Arial" w:cs="Arial"/>
          <w:lang w:val="en-US"/>
        </w:rPr>
        <w:t>, -us m.</w:t>
      </w:r>
      <w:r>
        <w:rPr>
          <w:rFonts w:ascii="Arial" w:hAnsi="Arial" w:cs="Arial"/>
          <w:lang w:val="en-US"/>
        </w:rPr>
        <w:tab/>
      </w:r>
      <w:r>
        <w:rPr>
          <w:rFonts w:ascii="Arial" w:hAnsi="Arial" w:cs="Arial"/>
          <w:lang w:val="en-US"/>
        </w:rPr>
        <w:tab/>
      </w:r>
      <w:r>
        <w:rPr>
          <w:rFonts w:ascii="Arial" w:hAnsi="Arial" w:cs="Arial"/>
          <w:lang w:val="en-US"/>
        </w:rPr>
        <w:tab/>
        <w:t>der (finanzielle) Aufwand, die Kosten</w:t>
      </w:r>
    </w:p>
    <w:p w14:paraId="1E64F279" w14:textId="77777777" w:rsidR="00B80BFF" w:rsidRDefault="00B80BFF" w:rsidP="00061AFB">
      <w:pPr>
        <w:pStyle w:val="StandardWeb"/>
        <w:suppressLineNumbers/>
        <w:spacing w:before="0" w:beforeAutospacing="0" w:after="0" w:afterAutospacing="0" w:line="276" w:lineRule="auto"/>
        <w:rPr>
          <w:rFonts w:ascii="Arial" w:hAnsi="Arial" w:cs="Arial"/>
          <w:lang w:val="en-US"/>
        </w:rPr>
      </w:pPr>
      <w:r w:rsidRPr="00B80BFF">
        <w:rPr>
          <w:rFonts w:ascii="Arial" w:hAnsi="Arial" w:cs="Arial"/>
          <w:b/>
          <w:lang w:val="en-US"/>
        </w:rPr>
        <w:t>11</w:t>
      </w:r>
      <w:r w:rsidRPr="00B80BFF">
        <w:rPr>
          <w:rFonts w:ascii="Arial" w:hAnsi="Arial" w:cs="Arial"/>
          <w:b/>
          <w:lang w:val="en-US"/>
        </w:rPr>
        <w:tab/>
        <w:t>pro re publica</w:t>
      </w:r>
      <w:r>
        <w:rPr>
          <w:rFonts w:ascii="Arial" w:hAnsi="Arial" w:cs="Arial"/>
          <w:lang w:val="en-US"/>
        </w:rPr>
        <w:tab/>
      </w:r>
      <w:r>
        <w:rPr>
          <w:rFonts w:ascii="Arial" w:hAnsi="Arial" w:cs="Arial"/>
          <w:lang w:val="en-US"/>
        </w:rPr>
        <w:tab/>
      </w:r>
      <w:r>
        <w:rPr>
          <w:rFonts w:ascii="Arial" w:hAnsi="Arial" w:cs="Arial"/>
          <w:lang w:val="en-US"/>
        </w:rPr>
        <w:tab/>
        <w:t>für unsere Gemeinde</w:t>
      </w:r>
    </w:p>
    <w:p w14:paraId="21B6C68E" w14:textId="77777777" w:rsidR="00C10CF8" w:rsidRDefault="00C10CF8" w:rsidP="00061AFB">
      <w:pPr>
        <w:pStyle w:val="StandardWeb"/>
        <w:suppressLineNumbers/>
        <w:spacing w:before="0" w:beforeAutospacing="0" w:after="0" w:afterAutospacing="0" w:line="276" w:lineRule="auto"/>
        <w:rPr>
          <w:rFonts w:ascii="Arial" w:hAnsi="Arial" w:cs="Arial"/>
          <w:lang w:val="en-US"/>
        </w:rPr>
      </w:pPr>
      <w:r w:rsidRPr="00C10CF8">
        <w:rPr>
          <w:rFonts w:ascii="Arial" w:hAnsi="Arial" w:cs="Arial"/>
          <w:b/>
          <w:lang w:val="en-US"/>
        </w:rPr>
        <w:t xml:space="preserve">12 </w:t>
      </w:r>
      <w:r w:rsidRPr="00C10CF8">
        <w:rPr>
          <w:rFonts w:ascii="Arial" w:hAnsi="Arial" w:cs="Arial"/>
          <w:b/>
          <w:lang w:val="en-US"/>
        </w:rPr>
        <w:tab/>
        <w:t>quandoque</w:t>
      </w:r>
      <w:r>
        <w:rPr>
          <w:rFonts w:ascii="Arial" w:hAnsi="Arial" w:cs="Arial"/>
          <w:lang w:val="en-US"/>
        </w:rPr>
        <w:t xml:space="preserve"> (Adv.)</w:t>
      </w:r>
      <w:r>
        <w:rPr>
          <w:rFonts w:ascii="Arial" w:hAnsi="Arial" w:cs="Arial"/>
          <w:lang w:val="en-US"/>
        </w:rPr>
        <w:tab/>
      </w:r>
      <w:r>
        <w:rPr>
          <w:rFonts w:ascii="Arial" w:hAnsi="Arial" w:cs="Arial"/>
          <w:lang w:val="en-US"/>
        </w:rPr>
        <w:tab/>
      </w:r>
      <w:r>
        <w:rPr>
          <w:rFonts w:ascii="Arial" w:hAnsi="Arial" w:cs="Arial"/>
          <w:lang w:val="en-US"/>
        </w:rPr>
        <w:tab/>
        <w:t>über kurz oder lang</w:t>
      </w:r>
    </w:p>
    <w:p w14:paraId="7BEBEAB5" w14:textId="77777777" w:rsidR="00D44FCE" w:rsidRDefault="00D44FCE" w:rsidP="00061AFB">
      <w:pPr>
        <w:pStyle w:val="StandardWeb"/>
        <w:suppressLineNumbers/>
        <w:spacing w:before="0" w:beforeAutospacing="0" w:after="0" w:afterAutospacing="0" w:line="276" w:lineRule="auto"/>
        <w:rPr>
          <w:rFonts w:ascii="Arial" w:hAnsi="Arial" w:cs="Arial"/>
          <w:lang w:val="en-US"/>
        </w:rPr>
      </w:pPr>
      <w:r w:rsidRPr="00F4641B">
        <w:rPr>
          <w:rFonts w:ascii="Arial" w:hAnsi="Arial" w:cs="Arial"/>
          <w:b/>
          <w:lang w:val="en-US"/>
        </w:rPr>
        <w:t>13</w:t>
      </w:r>
      <w:r>
        <w:rPr>
          <w:rFonts w:ascii="Arial" w:hAnsi="Arial" w:cs="Arial"/>
          <w:lang w:val="en-US"/>
        </w:rPr>
        <w:tab/>
      </w:r>
      <w:r w:rsidRPr="00F4641B">
        <w:rPr>
          <w:rFonts w:ascii="Arial" w:hAnsi="Arial" w:cs="Arial"/>
          <w:b/>
          <w:lang w:val="en-US"/>
        </w:rPr>
        <w:t>ambitus</w:t>
      </w:r>
      <w:r>
        <w:rPr>
          <w:rFonts w:ascii="Arial" w:hAnsi="Arial" w:cs="Arial"/>
          <w:lang w:val="en-US"/>
        </w:rPr>
        <w:t>, -us m.</w:t>
      </w:r>
      <w:r>
        <w:rPr>
          <w:rFonts w:ascii="Arial" w:hAnsi="Arial" w:cs="Arial"/>
          <w:lang w:val="en-US"/>
        </w:rPr>
        <w:tab/>
      </w:r>
      <w:r>
        <w:rPr>
          <w:rFonts w:ascii="Arial" w:hAnsi="Arial" w:cs="Arial"/>
          <w:lang w:val="en-US"/>
        </w:rPr>
        <w:tab/>
      </w:r>
      <w:r>
        <w:rPr>
          <w:rFonts w:ascii="Arial" w:hAnsi="Arial" w:cs="Arial"/>
          <w:lang w:val="en-US"/>
        </w:rPr>
        <w:tab/>
        <w:t>die Bestechung</w:t>
      </w:r>
    </w:p>
    <w:p w14:paraId="249819A4" w14:textId="77777777" w:rsidR="00285339" w:rsidRDefault="00285339" w:rsidP="00061AFB">
      <w:pPr>
        <w:pStyle w:val="StandardWeb"/>
        <w:suppressLineNumbers/>
        <w:spacing w:before="0" w:beforeAutospacing="0" w:after="0" w:afterAutospacing="0" w:line="276" w:lineRule="auto"/>
        <w:rPr>
          <w:rFonts w:ascii="Arial" w:hAnsi="Arial" w:cs="Arial"/>
          <w:lang w:val="en-US"/>
        </w:rPr>
      </w:pPr>
      <w:r w:rsidRPr="00285339">
        <w:rPr>
          <w:rFonts w:ascii="Arial" w:hAnsi="Arial" w:cs="Arial"/>
          <w:b/>
          <w:lang w:val="en-US"/>
        </w:rPr>
        <w:t>14</w:t>
      </w:r>
      <w:r w:rsidRPr="00285339">
        <w:rPr>
          <w:rFonts w:ascii="Arial" w:hAnsi="Arial" w:cs="Arial"/>
          <w:b/>
          <w:lang w:val="en-US"/>
        </w:rPr>
        <w:tab/>
        <w:t>conducere</w:t>
      </w:r>
      <w:r>
        <w:rPr>
          <w:rFonts w:ascii="Arial" w:hAnsi="Arial" w:cs="Arial"/>
          <w:lang w:val="en-US"/>
        </w:rPr>
        <w:t xml:space="preserve"> (-duco)</w:t>
      </w:r>
      <w:r>
        <w:rPr>
          <w:rFonts w:ascii="Arial" w:hAnsi="Arial" w:cs="Arial"/>
          <w:lang w:val="en-US"/>
        </w:rPr>
        <w:tab/>
      </w:r>
      <w:r w:rsidR="002C2F96">
        <w:rPr>
          <w:rFonts w:ascii="Arial" w:hAnsi="Arial" w:cs="Arial"/>
          <w:lang w:val="en-US"/>
        </w:rPr>
        <w:tab/>
      </w:r>
      <w:r w:rsidR="002C2F96">
        <w:rPr>
          <w:rFonts w:ascii="Arial" w:hAnsi="Arial" w:cs="Arial"/>
          <w:lang w:val="en-US"/>
        </w:rPr>
        <w:tab/>
      </w:r>
      <w:r w:rsidR="00D31A46" w:rsidRPr="00D31A46">
        <w:rPr>
          <w:rFonts w:ascii="Arial" w:hAnsi="Arial" w:cs="Arial"/>
          <w:u w:val="single"/>
          <w:lang w:val="en-US"/>
        </w:rPr>
        <w:t>hier</w:t>
      </w:r>
      <w:r w:rsidR="00D31A46">
        <w:rPr>
          <w:rFonts w:ascii="Arial" w:hAnsi="Arial" w:cs="Arial"/>
          <w:lang w:val="en-US"/>
        </w:rPr>
        <w:t xml:space="preserve">: </w:t>
      </w:r>
      <w:r>
        <w:rPr>
          <w:rFonts w:ascii="Arial" w:hAnsi="Arial" w:cs="Arial"/>
          <w:lang w:val="en-US"/>
        </w:rPr>
        <w:t>bezahlen</w:t>
      </w:r>
    </w:p>
    <w:p w14:paraId="7A1C7407" w14:textId="77777777" w:rsidR="00D31A46" w:rsidRDefault="00D31A46" w:rsidP="00061AFB">
      <w:pPr>
        <w:pStyle w:val="StandardWeb"/>
        <w:suppressLineNumbers/>
        <w:spacing w:before="0" w:beforeAutospacing="0" w:after="0" w:afterAutospacing="0" w:line="276" w:lineRule="auto"/>
        <w:rPr>
          <w:rFonts w:ascii="Arial" w:hAnsi="Arial" w:cs="Arial"/>
          <w:lang w:val="en-US"/>
        </w:rPr>
      </w:pPr>
      <w:r w:rsidRPr="00D31A46">
        <w:rPr>
          <w:rFonts w:ascii="Arial" w:hAnsi="Arial" w:cs="Arial"/>
          <w:b/>
          <w:lang w:val="en-US"/>
        </w:rPr>
        <w:t>15</w:t>
      </w:r>
      <w:r>
        <w:rPr>
          <w:rFonts w:ascii="Arial" w:hAnsi="Arial" w:cs="Arial"/>
          <w:lang w:val="en-US"/>
        </w:rPr>
        <w:tab/>
      </w:r>
      <w:r w:rsidRPr="00D31A46">
        <w:rPr>
          <w:rFonts w:ascii="Arial" w:hAnsi="Arial" w:cs="Arial"/>
          <w:b/>
          <w:lang w:val="en-US"/>
        </w:rPr>
        <w:t>religio</w:t>
      </w:r>
      <w:r>
        <w:rPr>
          <w:rFonts w:ascii="Arial" w:hAnsi="Arial" w:cs="Arial"/>
          <w:lang w:val="en-US"/>
        </w:rPr>
        <w:t>, -ionis f.</w:t>
      </w:r>
      <w:r>
        <w:rPr>
          <w:rFonts w:ascii="Arial" w:hAnsi="Arial" w:cs="Arial"/>
          <w:lang w:val="en-US"/>
        </w:rPr>
        <w:tab/>
      </w:r>
      <w:r>
        <w:rPr>
          <w:rFonts w:ascii="Arial" w:hAnsi="Arial" w:cs="Arial"/>
          <w:lang w:val="en-US"/>
        </w:rPr>
        <w:tab/>
      </w:r>
      <w:r>
        <w:rPr>
          <w:rFonts w:ascii="Arial" w:hAnsi="Arial" w:cs="Arial"/>
          <w:lang w:val="en-US"/>
        </w:rPr>
        <w:tab/>
      </w:r>
      <w:r w:rsidRPr="00AE05FA">
        <w:rPr>
          <w:rFonts w:ascii="Arial" w:hAnsi="Arial" w:cs="Arial"/>
          <w:u w:val="single"/>
          <w:lang w:val="en-US"/>
        </w:rPr>
        <w:t>hier</w:t>
      </w:r>
      <w:r>
        <w:rPr>
          <w:rFonts w:ascii="Arial" w:hAnsi="Arial" w:cs="Arial"/>
          <w:lang w:val="en-US"/>
        </w:rPr>
        <w:t>: die Verpflichtung</w:t>
      </w:r>
    </w:p>
    <w:p w14:paraId="309C2D60" w14:textId="77777777" w:rsidR="00D31A46" w:rsidRDefault="00D31A46" w:rsidP="00061AFB">
      <w:pPr>
        <w:pStyle w:val="StandardWeb"/>
        <w:suppressLineNumbers/>
        <w:spacing w:before="0" w:beforeAutospacing="0" w:after="0" w:afterAutospacing="0" w:line="276" w:lineRule="auto"/>
        <w:rPr>
          <w:rFonts w:ascii="Arial" w:hAnsi="Arial" w:cs="Arial"/>
          <w:lang w:val="en-US"/>
        </w:rPr>
      </w:pPr>
      <w:r w:rsidRPr="00D31A46">
        <w:rPr>
          <w:rFonts w:ascii="Arial" w:hAnsi="Arial" w:cs="Arial"/>
          <w:b/>
          <w:lang w:val="en-US"/>
        </w:rPr>
        <w:t>16</w:t>
      </w:r>
      <w:r>
        <w:rPr>
          <w:rFonts w:ascii="Arial" w:hAnsi="Arial" w:cs="Arial"/>
          <w:lang w:val="en-US"/>
        </w:rPr>
        <w:tab/>
      </w:r>
      <w:r w:rsidR="005F5939" w:rsidRPr="005F5939">
        <w:rPr>
          <w:rFonts w:ascii="Arial" w:hAnsi="Arial" w:cs="Arial"/>
          <w:b/>
          <w:lang w:val="en-US"/>
        </w:rPr>
        <w:t>necessitas</w:t>
      </w:r>
      <w:r w:rsidR="005F5939">
        <w:rPr>
          <w:rFonts w:ascii="Arial" w:hAnsi="Arial" w:cs="Arial"/>
          <w:lang w:val="en-US"/>
        </w:rPr>
        <w:t xml:space="preserve"> (-tatis f.) </w:t>
      </w:r>
      <w:r w:rsidRPr="005F5939">
        <w:rPr>
          <w:rFonts w:ascii="Arial" w:hAnsi="Arial" w:cs="Arial"/>
          <w:b/>
          <w:lang w:val="en-US"/>
        </w:rPr>
        <w:t>collationis</w:t>
      </w:r>
      <w:r>
        <w:rPr>
          <w:rFonts w:ascii="Arial" w:hAnsi="Arial" w:cs="Arial"/>
          <w:lang w:val="en-US"/>
        </w:rPr>
        <w:t xml:space="preserve"> </w:t>
      </w:r>
      <w:r>
        <w:rPr>
          <w:rFonts w:ascii="Arial" w:hAnsi="Arial" w:cs="Arial"/>
          <w:lang w:val="en-US"/>
        </w:rPr>
        <w:tab/>
      </w:r>
      <w:r w:rsidR="005F5939">
        <w:rPr>
          <w:rFonts w:ascii="Arial" w:hAnsi="Arial" w:cs="Arial"/>
          <w:lang w:val="en-US"/>
        </w:rPr>
        <w:t>die Notwendigkeit</w:t>
      </w:r>
      <w:r w:rsidR="00607BB4">
        <w:rPr>
          <w:rFonts w:ascii="Arial" w:hAnsi="Arial" w:cs="Arial"/>
          <w:lang w:val="en-US"/>
        </w:rPr>
        <w:t xml:space="preserve"> eines (finanziellen) Beitrags</w:t>
      </w:r>
      <w:r>
        <w:rPr>
          <w:rFonts w:ascii="Arial" w:hAnsi="Arial" w:cs="Arial"/>
          <w:lang w:val="en-US"/>
        </w:rPr>
        <w:tab/>
      </w:r>
    </w:p>
    <w:p w14:paraId="72858706" w14:textId="77777777" w:rsidR="00F6686A" w:rsidRDefault="00F6686A" w:rsidP="00061AFB">
      <w:pPr>
        <w:pStyle w:val="StandardWeb"/>
        <w:suppressLineNumbers/>
        <w:spacing w:before="0" w:beforeAutospacing="0" w:after="0" w:afterAutospacing="0" w:line="276" w:lineRule="auto"/>
        <w:rPr>
          <w:rFonts w:ascii="Arial" w:hAnsi="Arial" w:cs="Arial"/>
          <w:lang w:val="en-US"/>
        </w:rPr>
      </w:pPr>
      <w:r w:rsidRPr="000C7CC6">
        <w:rPr>
          <w:rFonts w:ascii="Arial" w:hAnsi="Arial" w:cs="Arial"/>
          <w:b/>
          <w:lang w:val="en-US"/>
        </w:rPr>
        <w:t xml:space="preserve">17 </w:t>
      </w:r>
      <w:r w:rsidRPr="000C7CC6">
        <w:rPr>
          <w:rFonts w:ascii="Arial" w:hAnsi="Arial" w:cs="Arial"/>
          <w:b/>
          <w:lang w:val="en-US"/>
        </w:rPr>
        <w:tab/>
        <w:t>de alieno neglegere</w:t>
      </w:r>
      <w:r>
        <w:rPr>
          <w:rFonts w:ascii="Arial" w:hAnsi="Arial" w:cs="Arial"/>
          <w:lang w:val="en-US"/>
        </w:rPr>
        <w:t xml:space="preserve"> (neglego)</w:t>
      </w:r>
      <w:r>
        <w:rPr>
          <w:rFonts w:ascii="Arial" w:hAnsi="Arial" w:cs="Arial"/>
          <w:lang w:val="en-US"/>
        </w:rPr>
        <w:tab/>
        <w:t>mit fremdem Geld nachlässig umgehen</w:t>
      </w:r>
    </w:p>
    <w:p w14:paraId="0799F881" w14:textId="77777777" w:rsidR="00C6392E" w:rsidRDefault="00F274C9" w:rsidP="00061AFB">
      <w:pPr>
        <w:pStyle w:val="StandardWeb"/>
        <w:suppressLineNumbers/>
        <w:spacing w:before="0" w:beforeAutospacing="0" w:after="0" w:afterAutospacing="0" w:line="276" w:lineRule="auto"/>
        <w:rPr>
          <w:rFonts w:ascii="Arial" w:hAnsi="Arial" w:cs="Arial"/>
          <w:lang w:val="en-US"/>
        </w:rPr>
      </w:pPr>
      <w:r w:rsidRPr="00F274C9">
        <w:rPr>
          <w:rFonts w:ascii="Arial" w:hAnsi="Arial" w:cs="Arial"/>
          <w:b/>
          <w:lang w:val="en-US"/>
        </w:rPr>
        <w:t>18</w:t>
      </w:r>
      <w:r w:rsidRPr="00F274C9">
        <w:rPr>
          <w:rFonts w:ascii="Arial" w:hAnsi="Arial" w:cs="Arial"/>
          <w:b/>
          <w:lang w:val="en-US"/>
        </w:rPr>
        <w:tab/>
        <w:t>praestare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erweisen, geben</w:t>
      </w:r>
    </w:p>
    <w:p w14:paraId="38DF2223" w14:textId="77777777" w:rsidR="004D5C15" w:rsidRDefault="00F274C9" w:rsidP="00061AFB">
      <w:pPr>
        <w:pStyle w:val="StandardWeb"/>
        <w:suppressLineNumbers/>
        <w:spacing w:before="0" w:beforeAutospacing="0" w:after="0" w:afterAutospacing="0" w:line="276" w:lineRule="auto"/>
        <w:rPr>
          <w:rFonts w:ascii="Arial" w:hAnsi="Arial" w:cs="Arial"/>
          <w:lang w:val="en-US"/>
        </w:rPr>
      </w:pPr>
      <w:r w:rsidRPr="00C6392E">
        <w:rPr>
          <w:rFonts w:ascii="Arial" w:hAnsi="Arial" w:cs="Arial"/>
          <w:b/>
          <w:lang w:val="en-US"/>
        </w:rPr>
        <w:t xml:space="preserve">19 </w:t>
      </w:r>
      <w:r w:rsidRPr="00C6392E">
        <w:rPr>
          <w:rFonts w:ascii="Arial" w:hAnsi="Arial" w:cs="Arial"/>
          <w:b/>
          <w:lang w:val="en-US"/>
        </w:rPr>
        <w:tab/>
        <w:t>ab infantia natale</w:t>
      </w:r>
      <w:r w:rsidRPr="00C6392E">
        <w:rPr>
          <w:rFonts w:ascii="Arial" w:hAnsi="Arial" w:cs="Arial"/>
          <w:b/>
          <w:vertAlign w:val="superscript"/>
          <w:lang w:val="en-US"/>
        </w:rPr>
        <w:t xml:space="preserve"> </w:t>
      </w:r>
      <w:r w:rsidRPr="00C6392E">
        <w:rPr>
          <w:rFonts w:ascii="Arial" w:hAnsi="Arial" w:cs="Arial"/>
          <w:b/>
          <w:lang w:val="en-US"/>
        </w:rPr>
        <w:t>solum frequentare consuesc</w:t>
      </w:r>
      <w:r w:rsidR="00C6392E" w:rsidRPr="00C6392E">
        <w:rPr>
          <w:rFonts w:ascii="Arial" w:hAnsi="Arial" w:cs="Arial"/>
          <w:b/>
          <w:lang w:val="en-US"/>
        </w:rPr>
        <w:t>ere</w:t>
      </w:r>
      <w:r w:rsidR="00C6392E">
        <w:rPr>
          <w:rFonts w:ascii="Arial" w:hAnsi="Arial" w:cs="Arial"/>
          <w:lang w:val="en-US"/>
        </w:rPr>
        <w:t xml:space="preserve"> (consuesco)</w:t>
      </w:r>
    </w:p>
    <w:p w14:paraId="632D782C" w14:textId="77777777" w:rsidR="0087420D" w:rsidRDefault="0087420D" w:rsidP="00061AFB">
      <w:pPr>
        <w:pStyle w:val="StandardWeb"/>
        <w:suppressLineNumbers/>
        <w:spacing w:before="0" w:beforeAutospacing="0" w:after="0" w:afterAutospacing="0" w:line="276" w:lineRule="auto"/>
        <w:rPr>
          <w:rFonts w:ascii="Arial" w:hAnsi="Arial" w:cs="Arial"/>
          <w:lang w:val="en-US"/>
        </w:rPr>
      </w:pP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87420D">
        <w:rPr>
          <w:rFonts w:ascii="Arial" w:hAnsi="Arial" w:cs="Arial"/>
          <w:lang w:val="en-US"/>
        </w:rPr>
        <w:t xml:space="preserve">jemanden von Kindheit an daran gewöhnen, </w:t>
      </w:r>
    </w:p>
    <w:p w14:paraId="6268198E" w14:textId="77777777" w:rsidR="0087420D" w:rsidRDefault="0087420D" w:rsidP="00061AFB">
      <w:pPr>
        <w:pStyle w:val="StandardWeb"/>
        <w:suppressLineNumbers/>
        <w:spacing w:before="0" w:beforeAutospacing="0" w:after="0" w:afterAutospacing="0" w:line="276" w:lineRule="auto"/>
        <w:ind w:left="3540" w:firstLine="708"/>
        <w:rPr>
          <w:rFonts w:ascii="Arial" w:hAnsi="Arial" w:cs="Arial"/>
          <w:lang w:val="en-US"/>
        </w:rPr>
      </w:pPr>
      <w:r w:rsidRPr="0087420D">
        <w:rPr>
          <w:rFonts w:ascii="Arial" w:hAnsi="Arial" w:cs="Arial"/>
          <w:lang w:val="en-US"/>
        </w:rPr>
        <w:t>den Geburtsort häufig zu besuchen</w:t>
      </w:r>
    </w:p>
    <w:p w14:paraId="4EA95A2A" w14:textId="77777777" w:rsidR="00AF29F4" w:rsidRDefault="00AF29F4" w:rsidP="00061AFB">
      <w:pPr>
        <w:pStyle w:val="StandardWeb"/>
        <w:suppressLineNumbers/>
        <w:spacing w:before="0" w:beforeAutospacing="0" w:after="0" w:afterAutospacing="0" w:line="276" w:lineRule="auto"/>
        <w:rPr>
          <w:rFonts w:ascii="Arial" w:hAnsi="Arial" w:cs="Arial"/>
          <w:lang w:val="en-US"/>
        </w:rPr>
      </w:pPr>
      <w:r w:rsidRPr="00FD324F">
        <w:rPr>
          <w:rFonts w:ascii="Arial" w:hAnsi="Arial" w:cs="Arial"/>
          <w:b/>
          <w:lang w:val="en-US"/>
        </w:rPr>
        <w:t>20</w:t>
      </w:r>
      <w:r>
        <w:rPr>
          <w:rFonts w:ascii="Arial" w:hAnsi="Arial" w:cs="Arial"/>
          <w:lang w:val="en-US"/>
        </w:rPr>
        <w:tab/>
      </w:r>
      <w:r w:rsidRPr="00FD324F">
        <w:rPr>
          <w:rFonts w:ascii="Arial" w:hAnsi="Arial" w:cs="Arial"/>
          <w:b/>
          <w:lang w:val="en-US"/>
        </w:rPr>
        <w:t>confluere</w:t>
      </w:r>
      <w:r>
        <w:rPr>
          <w:rFonts w:ascii="Arial" w:hAnsi="Arial" w:cs="Arial"/>
          <w:lang w:val="en-US"/>
        </w:rPr>
        <w:t>, -fluo</w:t>
      </w:r>
      <w:r>
        <w:rPr>
          <w:rFonts w:ascii="Arial" w:hAnsi="Arial" w:cs="Arial"/>
          <w:lang w:val="en-US"/>
        </w:rPr>
        <w:tab/>
      </w:r>
      <w:r>
        <w:rPr>
          <w:rFonts w:ascii="Arial" w:hAnsi="Arial" w:cs="Arial"/>
          <w:lang w:val="en-US"/>
        </w:rPr>
        <w:tab/>
      </w:r>
      <w:r>
        <w:rPr>
          <w:rFonts w:ascii="Arial" w:hAnsi="Arial" w:cs="Arial"/>
          <w:lang w:val="en-US"/>
        </w:rPr>
        <w:tab/>
        <w:t>zusammenströmen</w:t>
      </w:r>
    </w:p>
    <w:p w14:paraId="51F4E795" w14:textId="77777777" w:rsidR="009F39CA" w:rsidRDefault="009F39CA" w:rsidP="00061AFB">
      <w:pPr>
        <w:pStyle w:val="StandardWeb"/>
        <w:suppressLineNumbers/>
        <w:spacing w:before="0" w:beforeAutospacing="0" w:after="0" w:afterAutospacing="0" w:line="276" w:lineRule="auto"/>
        <w:rPr>
          <w:rFonts w:ascii="Arial" w:hAnsi="Arial" w:cs="Arial"/>
          <w:lang w:val="en-US"/>
        </w:rPr>
      </w:pPr>
    </w:p>
    <w:p w14:paraId="3B650F4E" w14:textId="77777777" w:rsidR="00B261E5" w:rsidRDefault="00B261E5" w:rsidP="00061AFB">
      <w:pPr>
        <w:pStyle w:val="StandardWeb"/>
        <w:suppressLineNumbers/>
        <w:spacing w:before="0" w:beforeAutospacing="0" w:after="0" w:afterAutospacing="0" w:line="276" w:lineRule="auto"/>
        <w:rPr>
          <w:rFonts w:ascii="Arial" w:hAnsi="Arial" w:cs="Arial"/>
          <w:lang w:val="en-US"/>
        </w:rPr>
      </w:pPr>
    </w:p>
    <w:p w14:paraId="2F08E473" w14:textId="77777777" w:rsidR="00B261E5" w:rsidRDefault="00B261E5" w:rsidP="00061AFB">
      <w:pPr>
        <w:pStyle w:val="StandardWeb"/>
        <w:suppressLineNumbers/>
        <w:spacing w:before="0" w:beforeAutospacing="0" w:after="0" w:afterAutospacing="0" w:line="276" w:lineRule="auto"/>
        <w:rPr>
          <w:rFonts w:ascii="Arial" w:hAnsi="Arial" w:cs="Arial"/>
          <w:lang w:val="en-US"/>
        </w:rPr>
      </w:pPr>
    </w:p>
    <w:p w14:paraId="0330E3B3" w14:textId="77777777" w:rsidR="00B261E5" w:rsidRDefault="00B261E5" w:rsidP="00061AFB">
      <w:pPr>
        <w:pStyle w:val="StandardWeb"/>
        <w:suppressLineNumbers/>
        <w:spacing w:before="0" w:beforeAutospacing="0" w:after="0" w:afterAutospacing="0" w:line="276" w:lineRule="auto"/>
        <w:rPr>
          <w:rFonts w:ascii="Arial" w:hAnsi="Arial" w:cs="Arial"/>
          <w:lang w:val="en-US"/>
        </w:rPr>
      </w:pPr>
    </w:p>
    <w:p w14:paraId="059C0E4A" w14:textId="77777777" w:rsidR="009F39CA" w:rsidRPr="00037FC3" w:rsidRDefault="009F39CA" w:rsidP="00037FC3">
      <w:pPr>
        <w:pStyle w:val="StandardWeb"/>
        <w:numPr>
          <w:ilvl w:val="0"/>
          <w:numId w:val="1"/>
        </w:numPr>
        <w:suppressLineNumbers/>
        <w:spacing w:before="0" w:beforeAutospacing="0" w:after="120" w:afterAutospacing="0" w:line="276" w:lineRule="auto"/>
        <w:rPr>
          <w:rFonts w:ascii="Arial" w:hAnsi="Arial" w:cs="Arial"/>
          <w:lang w:val="en-US"/>
        </w:rPr>
      </w:pPr>
      <w:r>
        <w:rPr>
          <w:rFonts w:ascii="Arial" w:hAnsi="Arial" w:cs="Arial"/>
          <w:lang w:val="en-US"/>
        </w:rPr>
        <w:lastRenderedPageBreak/>
        <w:t>Fassen Sie den Inhalt dieses Briefes kurz, d.h. in höchstens drei Sätzen, zusammen</w:t>
      </w:r>
      <w:r w:rsidRPr="00037FC3">
        <w:rPr>
          <w:rFonts w:ascii="Arial" w:hAnsi="Arial" w:cs="Arial"/>
          <w:lang w:val="en-US"/>
        </w:rPr>
        <w:t>.</w:t>
      </w:r>
    </w:p>
    <w:p w14:paraId="4EDCF291" w14:textId="77777777" w:rsidR="00270EF9" w:rsidRPr="00037FC3" w:rsidRDefault="00270EF9" w:rsidP="00037FC3">
      <w:pPr>
        <w:pStyle w:val="StandardWeb"/>
        <w:numPr>
          <w:ilvl w:val="0"/>
          <w:numId w:val="1"/>
        </w:numPr>
        <w:suppressLineNumbers/>
        <w:spacing w:before="0" w:beforeAutospacing="0" w:after="0" w:afterAutospacing="0" w:line="276" w:lineRule="auto"/>
        <w:ind w:left="714" w:hanging="357"/>
        <w:rPr>
          <w:rFonts w:ascii="Arial" w:hAnsi="Arial" w:cs="Arial"/>
          <w:lang w:val="en-US"/>
        </w:rPr>
      </w:pPr>
      <w:bookmarkStart w:id="1" w:name="_GoBack"/>
      <w:bookmarkEnd w:id="1"/>
      <w:r w:rsidRPr="00037FC3">
        <w:rPr>
          <w:rFonts w:ascii="Arial" w:hAnsi="Arial" w:cs="Arial"/>
          <w:lang w:val="en-US"/>
        </w:rPr>
        <w:t xml:space="preserve">Zu Beginn seines Briefes an Tacitus kündigt Plinius an, dass er eine Bitte habe und auch den Anlass hierfür nennen werde. </w:t>
      </w:r>
    </w:p>
    <w:p w14:paraId="0D5292AA" w14:textId="77777777" w:rsidR="009F39CA" w:rsidRPr="00037FC3" w:rsidRDefault="00270EF9" w:rsidP="00037FC3">
      <w:pPr>
        <w:pStyle w:val="StandardWeb"/>
        <w:suppressLineNumbers/>
        <w:spacing w:before="0" w:beforeAutospacing="0" w:after="0" w:afterAutospacing="0" w:line="276" w:lineRule="auto"/>
        <w:ind w:left="720"/>
        <w:rPr>
          <w:rFonts w:ascii="Arial" w:hAnsi="Arial" w:cs="Arial"/>
          <w:lang w:val="en-US"/>
        </w:rPr>
      </w:pPr>
      <w:r w:rsidRPr="00037FC3">
        <w:rPr>
          <w:rFonts w:ascii="Arial" w:hAnsi="Arial" w:cs="Arial"/>
          <w:lang w:val="en-US"/>
        </w:rPr>
        <w:t xml:space="preserve">Arbeiten Sie aus dem lateinischen Text heraus, </w:t>
      </w:r>
    </w:p>
    <w:p w14:paraId="33D140D3" w14:textId="77777777" w:rsidR="00270EF9" w:rsidRPr="00037FC3" w:rsidRDefault="00270EF9" w:rsidP="00037FC3">
      <w:pPr>
        <w:pStyle w:val="StandardWeb"/>
        <w:numPr>
          <w:ilvl w:val="1"/>
          <w:numId w:val="1"/>
        </w:numPr>
        <w:suppressLineNumbers/>
        <w:spacing w:before="0" w:beforeAutospacing="0" w:after="0" w:afterAutospacing="0" w:line="276" w:lineRule="auto"/>
        <w:ind w:left="1434" w:hanging="357"/>
        <w:rPr>
          <w:rFonts w:ascii="Arial" w:hAnsi="Arial" w:cs="Arial"/>
          <w:lang w:val="en-US"/>
        </w:rPr>
      </w:pPr>
      <w:r w:rsidRPr="00037FC3">
        <w:rPr>
          <w:rFonts w:ascii="Arial" w:hAnsi="Arial" w:cs="Arial"/>
          <w:lang w:val="en-US"/>
        </w:rPr>
        <w:t>welche Bitte Plinius äußert,</w:t>
      </w:r>
    </w:p>
    <w:p w14:paraId="7DB0B9E9" w14:textId="77777777" w:rsidR="00270EF9" w:rsidRPr="00037FC3" w:rsidRDefault="00270EF9" w:rsidP="00037FC3">
      <w:pPr>
        <w:pStyle w:val="StandardWeb"/>
        <w:numPr>
          <w:ilvl w:val="1"/>
          <w:numId w:val="1"/>
        </w:numPr>
        <w:suppressLineNumbers/>
        <w:spacing w:before="0" w:beforeAutospacing="0" w:after="120" w:afterAutospacing="0" w:line="276" w:lineRule="auto"/>
        <w:rPr>
          <w:rFonts w:ascii="Arial" w:hAnsi="Arial" w:cs="Arial"/>
          <w:lang w:val="en-US"/>
        </w:rPr>
      </w:pPr>
      <w:r w:rsidRPr="00037FC3">
        <w:rPr>
          <w:rFonts w:ascii="Arial" w:hAnsi="Arial" w:cs="Arial"/>
          <w:lang w:val="en-US"/>
        </w:rPr>
        <w:t>was ihn zu dieser Bitte veranlasst hat.</w:t>
      </w:r>
    </w:p>
    <w:p w14:paraId="7FD928FC" w14:textId="77777777" w:rsidR="00037FC3" w:rsidRDefault="00817DDF" w:rsidP="00037FC3">
      <w:pPr>
        <w:pStyle w:val="Listenabsatz"/>
        <w:numPr>
          <w:ilvl w:val="0"/>
          <w:numId w:val="1"/>
        </w:numPr>
        <w:suppressLineNumbers/>
        <w:spacing w:after="120"/>
        <w:ind w:left="714" w:hanging="357"/>
        <w:contextualSpacing w:val="0"/>
        <w:rPr>
          <w:szCs w:val="24"/>
        </w:rPr>
      </w:pPr>
      <w:r w:rsidRPr="00037FC3">
        <w:rPr>
          <w:szCs w:val="24"/>
        </w:rPr>
        <w:t>Beschreiben Sie, wie Plinius die „Vorgeschichte“ seiner Bitte sprachlich gestaltet.</w:t>
      </w:r>
    </w:p>
    <w:p w14:paraId="490649CD" w14:textId="77777777" w:rsidR="00D83B23" w:rsidRPr="00037FC3" w:rsidRDefault="00D83B23" w:rsidP="00037FC3">
      <w:pPr>
        <w:pStyle w:val="Listenabsatz"/>
        <w:numPr>
          <w:ilvl w:val="0"/>
          <w:numId w:val="1"/>
        </w:numPr>
        <w:suppressLineNumbers/>
        <w:spacing w:after="120"/>
        <w:ind w:left="714" w:hanging="357"/>
        <w:contextualSpacing w:val="0"/>
        <w:rPr>
          <w:szCs w:val="24"/>
        </w:rPr>
      </w:pPr>
      <w:r>
        <w:rPr>
          <w:szCs w:val="24"/>
        </w:rPr>
        <w:t xml:space="preserve">Zeigen Sie, </w:t>
      </w:r>
      <w:r w:rsidR="004105C4">
        <w:rPr>
          <w:szCs w:val="24"/>
        </w:rPr>
        <w:t xml:space="preserve">wie </w:t>
      </w:r>
      <w:r>
        <w:rPr>
          <w:szCs w:val="24"/>
        </w:rPr>
        <w:t>Plinius seiner Bitte an Tacitus Nachdruck zu ver</w:t>
      </w:r>
      <w:r w:rsidR="004105C4">
        <w:rPr>
          <w:szCs w:val="24"/>
        </w:rPr>
        <w:t xml:space="preserve">leihen </w:t>
      </w:r>
      <w:r>
        <w:rPr>
          <w:szCs w:val="24"/>
        </w:rPr>
        <w:t>versucht.</w:t>
      </w:r>
    </w:p>
    <w:p w14:paraId="114A19DD" w14:textId="77777777" w:rsidR="001728AF" w:rsidRDefault="00C03E3D" w:rsidP="00037FC3">
      <w:pPr>
        <w:pStyle w:val="Listenabsatz"/>
        <w:numPr>
          <w:ilvl w:val="0"/>
          <w:numId w:val="1"/>
        </w:numPr>
        <w:suppressLineNumbers/>
        <w:spacing w:after="120"/>
        <w:rPr>
          <w:sz w:val="22"/>
        </w:rPr>
      </w:pPr>
      <w:r w:rsidRPr="00037FC3">
        <w:rPr>
          <w:szCs w:val="24"/>
        </w:rPr>
        <w:t xml:space="preserve">Stellen </w:t>
      </w:r>
      <w:r w:rsidR="00C4637F" w:rsidRPr="00037FC3">
        <w:rPr>
          <w:szCs w:val="24"/>
        </w:rPr>
        <w:t>Sie</w:t>
      </w:r>
      <w:r w:rsidRPr="00037FC3">
        <w:rPr>
          <w:szCs w:val="24"/>
        </w:rPr>
        <w:t xml:space="preserve"> dar, welche Rolle Plinius bei der Lehrersuche spielt. Belegen Sie Ihre Aussagen mit lateinischen Zitaten.</w:t>
      </w:r>
      <w:r w:rsidR="00F376DF" w:rsidRPr="00817DDF">
        <w:rPr>
          <w:sz w:val="22"/>
        </w:rPr>
        <w:br/>
      </w:r>
      <w:r w:rsidR="00F376DF" w:rsidRPr="00817DDF">
        <w:rPr>
          <w:sz w:val="22"/>
        </w:rPr>
        <w:br/>
      </w:r>
    </w:p>
    <w:p w14:paraId="62CEE556" w14:textId="77777777" w:rsidR="00425534" w:rsidRDefault="00F46976" w:rsidP="00425534">
      <w:pPr>
        <w:pStyle w:val="Listenabsatz"/>
        <w:suppressLineNumbers/>
        <w:spacing w:after="120"/>
        <w:rPr>
          <w:sz w:val="22"/>
        </w:rPr>
      </w:pPr>
      <w:r>
        <w:rPr>
          <w:noProof/>
        </w:rPr>
        <w:drawing>
          <wp:inline distT="0" distB="0" distL="0" distR="0" wp14:anchorId="75E8D70E" wp14:editId="008F218F">
            <wp:extent cx="755650" cy="755650"/>
            <wp:effectExtent l="0" t="0" r="0" b="0"/>
            <wp:docPr id="4" name="Grafik 4" descr="Nach rechts zeigender Finger, Handrü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5400000">
                      <a:off x="0" y="0"/>
                      <a:ext cx="755650" cy="755650"/>
                    </a:xfrm>
                    <a:prstGeom prst="rect">
                      <a:avLst/>
                    </a:prstGeom>
                    <a:effectLst/>
                  </pic:spPr>
                </pic:pic>
              </a:graphicData>
            </a:graphic>
          </wp:inline>
        </w:drawing>
      </w:r>
    </w:p>
    <w:p w14:paraId="3640FAF8" w14:textId="77777777" w:rsidR="00F46976" w:rsidRPr="00F46976" w:rsidRDefault="000E5177" w:rsidP="00F17D59">
      <w:pPr>
        <w:pStyle w:val="Listenabsatz"/>
        <w:suppressLineNumbers/>
        <w:spacing w:after="120"/>
        <w:rPr>
          <w:sz w:val="22"/>
        </w:rPr>
      </w:pPr>
      <w:r>
        <w:rPr>
          <w:szCs w:val="24"/>
        </w:rPr>
        <w:t xml:space="preserve">Plinius ist, wie sich auch in diesem Brief zeigt, eng mit seiner Heimatstadt Como verbunden. Recherchieren Sie, </w:t>
      </w:r>
      <w:r w:rsidR="00B308C1">
        <w:rPr>
          <w:szCs w:val="24"/>
        </w:rPr>
        <w:t>wo auch heute noch in Como an Plinius erinnert wird. Präsentieren Sie die Ergebnisse Ihrer Recherche in der Lerngruppe.</w:t>
      </w:r>
    </w:p>
    <w:sectPr w:rsidR="00F46976" w:rsidRPr="00F46976" w:rsidSect="00093388">
      <w:headerReference w:type="default" r:id="rId9"/>
      <w:pgSz w:w="11906" w:h="16838"/>
      <w:pgMar w:top="1418" w:right="1134" w:bottom="851" w:left="1418" w:header="709" w:footer="709" w:gutter="0"/>
      <w:lnNumType w:countBy="5"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E225" w14:textId="77777777" w:rsidR="00F31BC5" w:rsidRDefault="00F31BC5" w:rsidP="00280F28">
      <w:pPr>
        <w:spacing w:after="0" w:line="240" w:lineRule="auto"/>
      </w:pPr>
      <w:r>
        <w:separator/>
      </w:r>
    </w:p>
  </w:endnote>
  <w:endnote w:type="continuationSeparator" w:id="0">
    <w:p w14:paraId="4735B999" w14:textId="77777777" w:rsidR="00F31BC5" w:rsidRDefault="00F31BC5" w:rsidP="0028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62DDC" w14:textId="77777777" w:rsidR="00F31BC5" w:rsidRDefault="00F31BC5" w:rsidP="00280F28">
      <w:pPr>
        <w:spacing w:after="0" w:line="240" w:lineRule="auto"/>
      </w:pPr>
      <w:r>
        <w:separator/>
      </w:r>
    </w:p>
  </w:footnote>
  <w:footnote w:type="continuationSeparator" w:id="0">
    <w:p w14:paraId="11422D99" w14:textId="77777777" w:rsidR="00F31BC5" w:rsidRDefault="00F31BC5" w:rsidP="0028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4BF0" w14:textId="77777777" w:rsidR="00280F28" w:rsidRDefault="00280F28">
    <w:pPr>
      <w:pStyle w:val="Kopfzeile"/>
    </w:pPr>
    <w:r>
      <w:t xml:space="preserve">Plinius, </w:t>
    </w:r>
    <w:r w:rsidRPr="005F1A84">
      <w:rPr>
        <w:i/>
        <w:iCs/>
      </w:rPr>
      <w:t>ep</w:t>
    </w:r>
    <w:r>
      <w:t xml:space="preserve">. </w:t>
    </w:r>
    <w:r w:rsidR="006A5F8F">
      <w:t>4, 13</w:t>
    </w:r>
  </w:p>
  <w:p w14:paraId="493A31BA" w14:textId="77777777" w:rsidR="00280F28" w:rsidRDefault="00280F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7310"/>
    <w:multiLevelType w:val="hybridMultilevel"/>
    <w:tmpl w:val="D74AF434"/>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7C3718A"/>
    <w:multiLevelType w:val="hybridMultilevel"/>
    <w:tmpl w:val="3CCCBD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42151"/>
    <w:multiLevelType w:val="hybridMultilevel"/>
    <w:tmpl w:val="1EE0E8CE"/>
    <w:lvl w:ilvl="0" w:tplc="E6F60EC0">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43"/>
    <w:rsid w:val="00037FC3"/>
    <w:rsid w:val="00061AFB"/>
    <w:rsid w:val="00093388"/>
    <w:rsid w:val="000C47E7"/>
    <w:rsid w:val="000C7CC6"/>
    <w:rsid w:val="000E5177"/>
    <w:rsid w:val="001036C4"/>
    <w:rsid w:val="00105B8F"/>
    <w:rsid w:val="001728AF"/>
    <w:rsid w:val="001B0BD8"/>
    <w:rsid w:val="001B213F"/>
    <w:rsid w:val="00250142"/>
    <w:rsid w:val="00270EF9"/>
    <w:rsid w:val="00280F28"/>
    <w:rsid w:val="00285339"/>
    <w:rsid w:val="002B5601"/>
    <w:rsid w:val="002C2F96"/>
    <w:rsid w:val="003238B5"/>
    <w:rsid w:val="003269FC"/>
    <w:rsid w:val="00346E52"/>
    <w:rsid w:val="00382118"/>
    <w:rsid w:val="003E0894"/>
    <w:rsid w:val="004105C4"/>
    <w:rsid w:val="00425534"/>
    <w:rsid w:val="00427E8A"/>
    <w:rsid w:val="00427F7B"/>
    <w:rsid w:val="00433D62"/>
    <w:rsid w:val="0048640B"/>
    <w:rsid w:val="004D5C15"/>
    <w:rsid w:val="0051298F"/>
    <w:rsid w:val="00545F0A"/>
    <w:rsid w:val="00556C18"/>
    <w:rsid w:val="005B75F0"/>
    <w:rsid w:val="005D0E67"/>
    <w:rsid w:val="005F1A84"/>
    <w:rsid w:val="005F5939"/>
    <w:rsid w:val="00607BB4"/>
    <w:rsid w:val="00630343"/>
    <w:rsid w:val="006366B6"/>
    <w:rsid w:val="006A5F8F"/>
    <w:rsid w:val="006E1909"/>
    <w:rsid w:val="0074731E"/>
    <w:rsid w:val="00782DE1"/>
    <w:rsid w:val="00783A0A"/>
    <w:rsid w:val="007D1C07"/>
    <w:rsid w:val="007E0955"/>
    <w:rsid w:val="00817DDF"/>
    <w:rsid w:val="008217AB"/>
    <w:rsid w:val="00821E65"/>
    <w:rsid w:val="00840083"/>
    <w:rsid w:val="00842CBB"/>
    <w:rsid w:val="00864CC0"/>
    <w:rsid w:val="0087420D"/>
    <w:rsid w:val="008C7099"/>
    <w:rsid w:val="008D2A4D"/>
    <w:rsid w:val="008E2901"/>
    <w:rsid w:val="009042EB"/>
    <w:rsid w:val="009528ED"/>
    <w:rsid w:val="00973411"/>
    <w:rsid w:val="009C3461"/>
    <w:rsid w:val="009E1F07"/>
    <w:rsid w:val="009F39CA"/>
    <w:rsid w:val="00AB15E1"/>
    <w:rsid w:val="00AD032E"/>
    <w:rsid w:val="00AE05FA"/>
    <w:rsid w:val="00AF29F4"/>
    <w:rsid w:val="00B261E5"/>
    <w:rsid w:val="00B307E7"/>
    <w:rsid w:val="00B308C1"/>
    <w:rsid w:val="00B76EFC"/>
    <w:rsid w:val="00B80BFF"/>
    <w:rsid w:val="00B8715C"/>
    <w:rsid w:val="00BB55D3"/>
    <w:rsid w:val="00BC6DA2"/>
    <w:rsid w:val="00BF3ECC"/>
    <w:rsid w:val="00C0021C"/>
    <w:rsid w:val="00C03E3D"/>
    <w:rsid w:val="00C04319"/>
    <w:rsid w:val="00C10CF8"/>
    <w:rsid w:val="00C25F5A"/>
    <w:rsid w:val="00C41081"/>
    <w:rsid w:val="00C4637F"/>
    <w:rsid w:val="00C6392E"/>
    <w:rsid w:val="00CC0DD9"/>
    <w:rsid w:val="00CE07BD"/>
    <w:rsid w:val="00D17B96"/>
    <w:rsid w:val="00D31A46"/>
    <w:rsid w:val="00D42255"/>
    <w:rsid w:val="00D44FCE"/>
    <w:rsid w:val="00D50AD7"/>
    <w:rsid w:val="00D6040A"/>
    <w:rsid w:val="00D63884"/>
    <w:rsid w:val="00D83B23"/>
    <w:rsid w:val="00D92417"/>
    <w:rsid w:val="00DB71F2"/>
    <w:rsid w:val="00DE0C97"/>
    <w:rsid w:val="00E50BBA"/>
    <w:rsid w:val="00ED08F2"/>
    <w:rsid w:val="00ED61CC"/>
    <w:rsid w:val="00F17D59"/>
    <w:rsid w:val="00F274C9"/>
    <w:rsid w:val="00F31BC5"/>
    <w:rsid w:val="00F36526"/>
    <w:rsid w:val="00F376DF"/>
    <w:rsid w:val="00F4641B"/>
    <w:rsid w:val="00F467A8"/>
    <w:rsid w:val="00F46976"/>
    <w:rsid w:val="00F6686A"/>
    <w:rsid w:val="00F76B91"/>
    <w:rsid w:val="00F90B7A"/>
    <w:rsid w:val="00FB30D3"/>
    <w:rsid w:val="00FC49C8"/>
    <w:rsid w:val="00FD324F"/>
    <w:rsid w:val="00FF6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A7AB"/>
  <w15:chartTrackingRefBased/>
  <w15:docId w15:val="{C3E816F1-2879-4AE0-A94E-38457B22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30343"/>
    <w:pPr>
      <w:spacing w:before="100" w:beforeAutospacing="1" w:after="100" w:afterAutospacing="1" w:line="240" w:lineRule="auto"/>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280F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0F28"/>
  </w:style>
  <w:style w:type="paragraph" w:styleId="Fuzeile">
    <w:name w:val="footer"/>
    <w:basedOn w:val="Standard"/>
    <w:link w:val="FuzeileZchn"/>
    <w:uiPriority w:val="99"/>
    <w:unhideWhenUsed/>
    <w:rsid w:val="00280F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0F28"/>
  </w:style>
  <w:style w:type="character" w:styleId="Zeilennummer">
    <w:name w:val="line number"/>
    <w:basedOn w:val="Absatz-Standardschriftart"/>
    <w:uiPriority w:val="99"/>
    <w:semiHidden/>
    <w:unhideWhenUsed/>
    <w:rsid w:val="009528ED"/>
  </w:style>
  <w:style w:type="paragraph" w:styleId="Listenabsatz">
    <w:name w:val="List Paragraph"/>
    <w:basedOn w:val="Standard"/>
    <w:uiPriority w:val="34"/>
    <w:qFormat/>
    <w:rsid w:val="00817DDF"/>
    <w:pPr>
      <w:ind w:left="720"/>
      <w:contextualSpacing/>
    </w:pPr>
  </w:style>
  <w:style w:type="table" w:styleId="Tabellenraster">
    <w:name w:val="Table Grid"/>
    <w:basedOn w:val="NormaleTabelle"/>
    <w:uiPriority w:val="59"/>
    <w:rsid w:val="00C4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4329">
      <w:bodyDiv w:val="1"/>
      <w:marLeft w:val="0"/>
      <w:marRight w:val="0"/>
      <w:marTop w:val="0"/>
      <w:marBottom w:val="0"/>
      <w:divBdr>
        <w:top w:val="none" w:sz="0" w:space="0" w:color="auto"/>
        <w:left w:val="none" w:sz="0" w:space="0" w:color="auto"/>
        <w:bottom w:val="none" w:sz="0" w:space="0" w:color="auto"/>
        <w:right w:val="none" w:sz="0" w:space="0" w:color="auto"/>
      </w:divBdr>
    </w:div>
    <w:div w:id="10855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5369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Keller</dc:creator>
  <cp:keywords/>
  <dc:description/>
  <cp:lastModifiedBy>Norman Keller</cp:lastModifiedBy>
  <cp:revision>89</cp:revision>
  <dcterms:created xsi:type="dcterms:W3CDTF">2018-11-26T17:31:00Z</dcterms:created>
  <dcterms:modified xsi:type="dcterms:W3CDTF">2019-10-07T18:59:00Z</dcterms:modified>
</cp:coreProperties>
</file>