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635C" w14:textId="5BEAD045" w:rsidR="00153DD8" w:rsidRPr="00500C39" w:rsidRDefault="00500C39" w:rsidP="00500C39">
      <w:pPr>
        <w:jc w:val="center"/>
        <w:rPr>
          <w:b/>
          <w:lang w:val="es-ES"/>
        </w:rPr>
      </w:pPr>
      <w:r w:rsidRPr="00500C39">
        <w:rPr>
          <w:b/>
          <w:lang w:val="es-ES"/>
        </w:rPr>
        <w:t>Introducción al uso de recursos estilísticos</w:t>
      </w:r>
    </w:p>
    <w:p w14:paraId="5C7544E7" w14:textId="6F7D38C7" w:rsidR="00D80F1B" w:rsidRDefault="007026F5" w:rsidP="00D80F1B">
      <w:pPr>
        <w:pStyle w:val="Listenabsatz"/>
        <w:numPr>
          <w:ilvl w:val="0"/>
          <w:numId w:val="1"/>
        </w:numPr>
        <w:rPr>
          <w:lang w:val="es-ES"/>
        </w:rPr>
      </w:pPr>
      <w:r w:rsidRPr="007026F5">
        <w:rPr>
          <w:lang w:val="es-ES"/>
        </w:rPr>
        <w:t>Cerrad los ojos. Escuchad a vuestro/a profesor/a</w:t>
      </w:r>
      <w:r>
        <w:rPr>
          <w:lang w:val="es-ES"/>
        </w:rPr>
        <w:t xml:space="preserve"> mientras lee el siguiente poema</w:t>
      </w:r>
      <w:r w:rsidRPr="007026F5">
        <w:rPr>
          <w:lang w:val="es-ES"/>
        </w:rPr>
        <w:t>:</w:t>
      </w:r>
    </w:p>
    <w:p w14:paraId="6AC66F4D" w14:textId="6D9E5097" w:rsidR="00D80F1B" w:rsidRPr="00605DC2" w:rsidRDefault="00D80F1B" w:rsidP="00D80F1B">
      <w:pPr>
        <w:pStyle w:val="Listenabsatz"/>
        <w:rPr>
          <w:lang w:val="es-ES"/>
        </w:rPr>
      </w:pPr>
    </w:p>
    <w:p w14:paraId="2E6082C5" w14:textId="77777777" w:rsidR="00605DC2" w:rsidRDefault="00605DC2" w:rsidP="00D80F1B">
      <w:pPr>
        <w:pStyle w:val="Listenabsatz"/>
        <w:jc w:val="center"/>
        <w:rPr>
          <w:b/>
          <w:lang w:val="es-ES"/>
          <w14:glow w14:rad="0">
            <w14:schemeClr w14:val="bg1"/>
          </w14:glow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BF0CAF" wp14:editId="182743DB">
            <wp:simplePos x="0" y="0"/>
            <wp:positionH relativeFrom="column">
              <wp:posOffset>300355</wp:posOffset>
            </wp:positionH>
            <wp:positionV relativeFrom="paragraph">
              <wp:posOffset>8255</wp:posOffset>
            </wp:positionV>
            <wp:extent cx="2570400" cy="1713600"/>
            <wp:effectExtent l="0" t="0" r="1905" b="1270"/>
            <wp:wrapThrough wrapText="bothSides">
              <wp:wrapPolygon edited="0">
                <wp:start x="0" y="0"/>
                <wp:lineTo x="0" y="21376"/>
                <wp:lineTo x="21456" y="21376"/>
                <wp:lineTo x="21456" y="0"/>
                <wp:lineTo x="0" y="0"/>
              </wp:wrapPolygon>
            </wp:wrapThrough>
            <wp:docPr id="2" name="Bild 1" descr="File:Durankulak Schwarzes Me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Durankulak Schwarzes Meer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F1B" w:rsidRPr="00D80F1B">
        <w:rPr>
          <w:b/>
          <w:lang w:val="es-ES"/>
          <w14:glow w14:rad="0">
            <w14:schemeClr w14:val="bg1"/>
          </w14:glow>
        </w:rPr>
        <w:t>Aquí en la Isla,</w:t>
      </w:r>
    </w:p>
    <w:p w14:paraId="041EDE9A" w14:textId="3293ED39" w:rsidR="00D80F1B" w:rsidRPr="00D80F1B" w:rsidRDefault="00605DC2" w:rsidP="00D80F1B">
      <w:pPr>
        <w:pStyle w:val="Listenabsatz"/>
        <w:jc w:val="center"/>
        <w:rPr>
          <w:b/>
          <w:lang w:val="es-ES"/>
          <w14:glow w14:rad="0">
            <w14:schemeClr w14:val="bg1"/>
          </w14:glow>
        </w:rPr>
      </w:pPr>
      <w:r>
        <w:rPr>
          <w:b/>
          <w:lang w:val="es-ES"/>
          <w14:glow w14:rad="0">
            <w14:schemeClr w14:val="bg1"/>
          </w14:glow>
        </w:rPr>
        <w:t>(…)</w:t>
      </w:r>
      <w:r w:rsidR="00D80F1B" w:rsidRPr="00D80F1B">
        <w:rPr>
          <w:b/>
          <w:lang w:val="es-ES"/>
          <w14:glow w14:rad="0">
            <w14:schemeClr w14:val="bg1"/>
          </w14:glow>
        </w:rPr>
        <w:br/>
      </w:r>
      <w:r w:rsidR="00D80F1B" w:rsidRPr="007211BD">
        <w:rPr>
          <w:b/>
          <w:lang w:val="es-ES"/>
          <w14:glow w14:rad="0">
            <w14:schemeClr w14:val="bg1"/>
          </w14:glow>
        </w:rPr>
        <w:t xml:space="preserve"> </w:t>
      </w:r>
      <w:r w:rsidR="00D80F1B" w:rsidRPr="00D80F1B">
        <w:rPr>
          <w:b/>
          <w:lang w:val="es-ES"/>
          <w14:glow w14:rad="0">
            <w14:schemeClr w14:val="bg1"/>
          </w14:glow>
        </w:rPr>
        <w:t>repitiendo su nombre.</w:t>
      </w:r>
    </w:p>
    <w:p w14:paraId="2F4E7331" w14:textId="6D032BDD" w:rsidR="00D80F1B" w:rsidRPr="00D80F1B" w:rsidRDefault="00D80F1B" w:rsidP="00D80F1B">
      <w:pPr>
        <w:pStyle w:val="Listenabsatz"/>
        <w:jc w:val="center"/>
        <w:rPr>
          <w:b/>
          <w:lang w:val="es-ES"/>
          <w14:glow w14:rad="0">
            <w14:schemeClr w14:val="bg1"/>
          </w14:glow>
        </w:rPr>
      </w:pPr>
      <w:r w:rsidRPr="00D80F1B">
        <w:rPr>
          <w:b/>
          <w:lang w:val="es-ES"/>
          <w14:glow w14:rad="0">
            <w14:schemeClr w14:val="bg1"/>
          </w14:glow>
        </w:rPr>
        <w:t>(…)</w:t>
      </w:r>
    </w:p>
    <w:p w14:paraId="15FE6662" w14:textId="41991DAD" w:rsidR="007026F5" w:rsidRDefault="00D80F1B" w:rsidP="00D80F1B">
      <w:pPr>
        <w:pStyle w:val="Listenabsatz"/>
        <w:jc w:val="center"/>
        <w:rPr>
          <w:b/>
          <w:lang w:val="es-ES"/>
          <w14:glow w14:rad="0">
            <w14:schemeClr w14:val="bg1"/>
          </w14:glow>
        </w:rPr>
      </w:pPr>
      <w:r w:rsidRPr="00D80F1B">
        <w:rPr>
          <w:b/>
          <w:lang w:val="es-ES"/>
          <w14:glow w14:rad="0">
            <w14:schemeClr w14:val="bg1"/>
          </w14:glow>
        </w:rPr>
        <w:t>Pablo Neruda, “Oda al mar” (</w:t>
      </w:r>
      <w:r w:rsidRPr="00D80F1B">
        <w:rPr>
          <w:b/>
          <w:i/>
          <w:iCs/>
          <w:lang w:val="es-ES"/>
          <w14:glow w14:rad="0">
            <w14:schemeClr w14:val="bg1"/>
          </w14:glow>
        </w:rPr>
        <w:t>Odas elementales</w:t>
      </w:r>
      <w:r w:rsidRPr="00D80F1B">
        <w:rPr>
          <w:b/>
          <w:lang w:val="es-ES"/>
          <w14:glow w14:rad="0">
            <w14:schemeClr w14:val="bg1"/>
          </w14:glow>
        </w:rPr>
        <w:t>)</w:t>
      </w:r>
    </w:p>
    <w:p w14:paraId="70006125" w14:textId="6ECB2AC7" w:rsidR="00605DC2" w:rsidRDefault="00605DC2" w:rsidP="00D80F1B">
      <w:pPr>
        <w:jc w:val="center"/>
        <w:rPr>
          <w:lang w:val="es-ES"/>
        </w:rPr>
      </w:pPr>
      <w:r w:rsidRPr="006141AF">
        <w:rPr>
          <w:sz w:val="20"/>
          <w:szCs w:val="20"/>
          <w:lang w:val="es-ES"/>
        </w:rPr>
        <w:t xml:space="preserve">Antonio </w:t>
      </w:r>
      <w:proofErr w:type="spellStart"/>
      <w:r w:rsidRPr="006141AF">
        <w:rPr>
          <w:sz w:val="20"/>
          <w:szCs w:val="20"/>
          <w:lang w:val="es-ES"/>
        </w:rPr>
        <w:t>Skármeta</w:t>
      </w:r>
      <w:proofErr w:type="spellEnd"/>
      <w:r w:rsidRPr="006141AF">
        <w:rPr>
          <w:sz w:val="20"/>
          <w:szCs w:val="20"/>
          <w:lang w:val="es-ES"/>
        </w:rPr>
        <w:t xml:space="preserve">, </w:t>
      </w:r>
      <w:r w:rsidRPr="006141AF">
        <w:rPr>
          <w:i/>
          <w:sz w:val="20"/>
          <w:szCs w:val="20"/>
          <w:lang w:val="es-ES"/>
        </w:rPr>
        <w:t>Ardiente paciencia</w:t>
      </w:r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Reclam</w:t>
      </w:r>
      <w:proofErr w:type="spellEnd"/>
      <w:r>
        <w:rPr>
          <w:sz w:val="20"/>
          <w:szCs w:val="20"/>
          <w:lang w:val="es-ES"/>
        </w:rPr>
        <w:t xml:space="preserve"> 2006, pp. 27-28</w:t>
      </w:r>
      <w:r w:rsidR="00790F55">
        <w:rPr>
          <w:sz w:val="20"/>
          <w:szCs w:val="20"/>
          <w:lang w:val="es-ES"/>
        </w:rPr>
        <w:t xml:space="preserve"> </w:t>
      </w:r>
    </w:p>
    <w:p w14:paraId="599BC68B" w14:textId="71F6A375" w:rsidR="00605DC2" w:rsidRDefault="00A9034C" w:rsidP="00D80F1B">
      <w:pPr>
        <w:jc w:val="center"/>
        <w:rPr>
          <w:lang w:val="es-ES"/>
        </w:rPr>
      </w:pPr>
      <w:hyperlink r:id="rId9" w:history="1">
        <w:r w:rsidR="00605DC2" w:rsidRPr="006F0311">
          <w:rPr>
            <w:rStyle w:val="Hyperlink"/>
            <w:lang w:val="es-ES"/>
          </w:rPr>
          <w:t>https://commons.wikimedia.org/wiki/File:Durankulak_Schwarzes_Meer_1.JPG</w:t>
        </w:r>
      </w:hyperlink>
    </w:p>
    <w:p w14:paraId="3E2E5869" w14:textId="1302896A" w:rsidR="00605DC2" w:rsidRPr="00605DC2" w:rsidRDefault="00605DC2" w:rsidP="00605DC2">
      <w:pPr>
        <w:jc w:val="center"/>
        <w:rPr>
          <w:lang w:val="en-US"/>
        </w:rPr>
      </w:pPr>
      <w:r w:rsidRPr="00605DC2">
        <w:rPr>
          <w:lang w:val="en-US"/>
        </w:rPr>
        <w:t xml:space="preserve">Julian </w:t>
      </w:r>
      <w:proofErr w:type="spellStart"/>
      <w:r w:rsidRPr="00605DC2">
        <w:rPr>
          <w:lang w:val="en-US"/>
        </w:rPr>
        <w:t>Nyča</w:t>
      </w:r>
      <w:proofErr w:type="spellEnd"/>
      <w:r w:rsidRPr="00605DC2">
        <w:rPr>
          <w:lang w:val="en-US"/>
        </w:rPr>
        <w:t>, CC BY-SA 4.0 &lt;https://creativecommons.org/licenses/by-sa/4.0&gt;, via Wikimedia Commons</w:t>
      </w:r>
    </w:p>
    <w:p w14:paraId="481CB74F" w14:textId="77777777" w:rsidR="00605DC2" w:rsidRPr="00605DC2" w:rsidRDefault="00605DC2" w:rsidP="00D80F1B">
      <w:pPr>
        <w:jc w:val="center"/>
        <w:rPr>
          <w:lang w:val="en-US"/>
        </w:rPr>
      </w:pPr>
    </w:p>
    <w:p w14:paraId="64BA46A2" w14:textId="5FBFE4EC" w:rsidR="003C725A" w:rsidRDefault="003C725A" w:rsidP="003C725A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Comentad en parejas que sentís mientras escucháis el poema.</w:t>
      </w:r>
    </w:p>
    <w:p w14:paraId="5FBE1BC2" w14:textId="77777777" w:rsidR="00500C39" w:rsidRPr="00500C39" w:rsidRDefault="00500C39" w:rsidP="00500C39">
      <w:pPr>
        <w:pStyle w:val="Listenabsatz"/>
        <w:rPr>
          <w:lang w:val="es-ES"/>
        </w:rPr>
      </w:pPr>
    </w:p>
    <w:p w14:paraId="0CD1BA2F" w14:textId="77777777" w:rsidR="00500C39" w:rsidRDefault="003C725A" w:rsidP="003C725A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la novela de Antonio Skármeta </w:t>
      </w:r>
      <w:r w:rsidRPr="00057BCC">
        <w:rPr>
          <w:i/>
          <w:lang w:val="es-ES"/>
        </w:rPr>
        <w:t>Ardiente Paciencia</w:t>
      </w:r>
      <w:r>
        <w:rPr>
          <w:lang w:val="es-ES"/>
        </w:rPr>
        <w:t>, el propio Neruda le recita al cartero Mario Jiménez este poema para tratar de ejempl</w:t>
      </w:r>
      <w:r w:rsidR="00500C39">
        <w:rPr>
          <w:lang w:val="es-ES"/>
        </w:rPr>
        <w:t>ificarle lo que es una metáfora, ya que Mario desea poder impresionar a las mujeres como poeta.</w:t>
      </w:r>
    </w:p>
    <w:p w14:paraId="0EC688A5" w14:textId="77777777" w:rsidR="00500C39" w:rsidRPr="00500C39" w:rsidRDefault="00500C39" w:rsidP="00500C39">
      <w:pPr>
        <w:pStyle w:val="Listenabsatz"/>
        <w:rPr>
          <w:lang w:val="es-ES"/>
        </w:rPr>
      </w:pPr>
    </w:p>
    <w:p w14:paraId="59348F71" w14:textId="64E05FC2" w:rsidR="003C725A" w:rsidRDefault="003C725A" w:rsidP="00500C39">
      <w:pPr>
        <w:pStyle w:val="Listenabsatz"/>
        <w:rPr>
          <w:lang w:val="es-ES"/>
        </w:rPr>
      </w:pPr>
      <w:r>
        <w:rPr>
          <w:lang w:val="es-ES"/>
        </w:rPr>
        <w:t xml:space="preserve"> Lee el siguiente fragmento de la novela y compara tu reacción con la de Mario Jiménez:</w:t>
      </w:r>
    </w:p>
    <w:p w14:paraId="506FC3AF" w14:textId="77777777" w:rsidR="003C725A" w:rsidRPr="003C725A" w:rsidRDefault="003C725A" w:rsidP="003C725A">
      <w:pPr>
        <w:pStyle w:val="Listenabsatz"/>
        <w:rPr>
          <w:lang w:val="es-ES"/>
        </w:rPr>
      </w:pPr>
    </w:p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C725A" w:rsidRPr="00A9034C" w14:paraId="6AF9F6AE" w14:textId="77777777" w:rsidTr="00BE229A">
        <w:trPr>
          <w:trHeight w:val="1643"/>
        </w:trPr>
        <w:tc>
          <w:tcPr>
            <w:tcW w:w="9075" w:type="dxa"/>
          </w:tcPr>
          <w:p w14:paraId="6AB2DE0C" w14:textId="77777777" w:rsidR="003C725A" w:rsidRDefault="0022713D" w:rsidP="00BE229A">
            <w:pPr>
              <w:rPr>
                <w:lang w:val="es-ES"/>
              </w:rPr>
            </w:pPr>
            <w:r>
              <w:rPr>
                <w:lang w:val="es-ES"/>
              </w:rPr>
              <w:t xml:space="preserve">(…) </w:t>
            </w:r>
          </w:p>
          <w:p w14:paraId="6AFD6B84" w14:textId="77777777" w:rsidR="0022713D" w:rsidRDefault="00746E63" w:rsidP="00BE229A">
            <w:pPr>
              <w:rPr>
                <w:lang w:val="es-ES"/>
              </w:rPr>
            </w:pPr>
            <w:r>
              <w:rPr>
                <w:lang w:val="es-ES"/>
              </w:rPr>
              <w:t xml:space="preserve">(Pablo Neruda) </w:t>
            </w:r>
            <w:r w:rsidR="0022713D">
              <w:rPr>
                <w:lang w:val="es-ES"/>
              </w:rPr>
              <w:t>Hizo una pausa satisfecha.  - ¿Qué te parece?</w:t>
            </w:r>
          </w:p>
          <w:p w14:paraId="17129C25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Raro.</w:t>
            </w:r>
          </w:p>
          <w:p w14:paraId="3FFCEE37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“Raro” ¡Qué crítico más severo eres!</w:t>
            </w:r>
          </w:p>
          <w:p w14:paraId="654B855A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No, don Pablo. Raro no es el poema. Raro es cómo yo me sentía cuando usted recitaba el poema.</w:t>
            </w:r>
          </w:p>
          <w:p w14:paraId="1D47B194" w14:textId="1642BB25" w:rsidR="0022713D" w:rsidRP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Querido Mario, a ver si </w:t>
            </w:r>
            <w:r w:rsidRPr="00BA317C">
              <w:rPr>
                <w:u w:val="single"/>
                <w:lang w:val="es-ES"/>
              </w:rPr>
              <w:t>te desenreda</w:t>
            </w:r>
            <w:r w:rsidR="006141AF">
              <w:rPr>
                <w:u w:val="single"/>
                <w:lang w:val="es-ES"/>
              </w:rPr>
              <w:t>s</w:t>
            </w:r>
            <w:r w:rsidR="00BA317C">
              <w:rPr>
                <w:rStyle w:val="Funotenzeichen"/>
                <w:u w:val="single"/>
                <w:lang w:val="es-ES"/>
              </w:rPr>
              <w:footnoteReference w:id="1"/>
            </w:r>
            <w:r>
              <w:rPr>
                <w:lang w:val="es-ES"/>
              </w:rPr>
              <w:t xml:space="preserve"> un poco porque no puedo pasar toda la mañana disfrutando de tu charla.</w:t>
            </w:r>
          </w:p>
          <w:p w14:paraId="6274331C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 w:rsidRPr="0022713D">
              <w:rPr>
                <w:lang w:val="es-ES"/>
              </w:rPr>
              <w:t>¿Cómo</w:t>
            </w:r>
            <w:r>
              <w:rPr>
                <w:lang w:val="es-ES"/>
              </w:rPr>
              <w:t xml:space="preserve"> se lo explicara? Cuando usted decía el poema las palabras iban de acá pa’llá.</w:t>
            </w:r>
          </w:p>
          <w:p w14:paraId="1ED9A9CB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¡Como el mar, pues!</w:t>
            </w:r>
          </w:p>
          <w:p w14:paraId="1F538473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Sí, pues, se movían igual que el mar.</w:t>
            </w:r>
          </w:p>
          <w:p w14:paraId="620CEFFD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Eso es el ritmo.</w:t>
            </w:r>
          </w:p>
          <w:p w14:paraId="255FB04D" w14:textId="07D64E3D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Y me sentí raro porque con tanto movimiento </w:t>
            </w:r>
            <w:r w:rsidRPr="00BA317C">
              <w:rPr>
                <w:u w:val="single"/>
                <w:lang w:val="es-ES"/>
              </w:rPr>
              <w:t>me mareé</w:t>
            </w:r>
            <w:r w:rsidR="00BA317C">
              <w:rPr>
                <w:rStyle w:val="Funotenzeichen"/>
                <w:u w:val="single"/>
                <w:lang w:val="es-ES"/>
              </w:rPr>
              <w:footnoteReference w:id="2"/>
            </w:r>
            <w:r>
              <w:rPr>
                <w:lang w:val="es-ES"/>
              </w:rPr>
              <w:t>.</w:t>
            </w:r>
          </w:p>
          <w:p w14:paraId="62FB4952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Te mareaste.</w:t>
            </w:r>
          </w:p>
          <w:p w14:paraId="5D38B657" w14:textId="77777777" w:rsidR="0022713D" w:rsidRDefault="0022713D" w:rsidP="0022713D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¡Claro! Yo iba como un barco temblando en sus palabras.</w:t>
            </w:r>
          </w:p>
          <w:p w14:paraId="63B8027E" w14:textId="77777777" w:rsidR="0022713D" w:rsidRPr="000B3066" w:rsidRDefault="0022713D" w:rsidP="000B3066">
            <w:pPr>
              <w:ind w:left="360"/>
              <w:rPr>
                <w:lang w:val="es-ES"/>
              </w:rPr>
            </w:pPr>
            <w:r w:rsidRPr="000B3066">
              <w:rPr>
                <w:lang w:val="es-ES"/>
              </w:rPr>
              <w:lastRenderedPageBreak/>
              <w:t>Los párpados del poeta se despegaron lentamente.</w:t>
            </w:r>
          </w:p>
          <w:p w14:paraId="25448247" w14:textId="77777777" w:rsidR="0022713D" w:rsidRDefault="0022713D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“Como un barco temblando en mis palabras”.</w:t>
            </w:r>
          </w:p>
          <w:p w14:paraId="5046A3DA" w14:textId="77777777" w:rsidR="0022713D" w:rsidRDefault="000B3066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 w:rsidRPr="000B3066">
              <w:rPr>
                <w:lang w:val="es-ES"/>
              </w:rPr>
              <w:t>¡Claro</w:t>
            </w:r>
            <w:r>
              <w:rPr>
                <w:lang w:val="es-ES"/>
              </w:rPr>
              <w:t>!</w:t>
            </w:r>
          </w:p>
          <w:p w14:paraId="4108B5AA" w14:textId="77777777" w:rsidR="000B3066" w:rsidRDefault="000B3066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¿Sabes lo que has hecho, Mario?</w:t>
            </w:r>
          </w:p>
          <w:p w14:paraId="062E21F0" w14:textId="77777777" w:rsidR="000B3066" w:rsidRDefault="000B3066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¿Qué?</w:t>
            </w:r>
          </w:p>
          <w:p w14:paraId="32D8AC3C" w14:textId="77777777" w:rsidR="000B3066" w:rsidRDefault="000B3066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Una metáfora</w:t>
            </w:r>
          </w:p>
          <w:p w14:paraId="3D544E8B" w14:textId="356EAB8A" w:rsidR="000B3066" w:rsidRDefault="000B3066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Pero no vale porque me salió de pura </w:t>
            </w:r>
            <w:r w:rsidRPr="00BA317C">
              <w:rPr>
                <w:u w:val="single"/>
                <w:lang w:val="es-ES"/>
              </w:rPr>
              <w:t>casualidad</w:t>
            </w:r>
            <w:r w:rsidR="00BA317C">
              <w:rPr>
                <w:rStyle w:val="Funotenzeichen"/>
                <w:lang w:val="es-ES"/>
              </w:rPr>
              <w:footnoteReference w:id="3"/>
            </w:r>
            <w:r>
              <w:rPr>
                <w:lang w:val="es-ES"/>
              </w:rPr>
              <w:t>, no más.</w:t>
            </w:r>
          </w:p>
          <w:p w14:paraId="6655EEAE" w14:textId="77777777" w:rsidR="000B3066" w:rsidRDefault="000B3066" w:rsidP="000B3066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No hay imagen que no sea casual, hijo.</w:t>
            </w:r>
          </w:p>
          <w:p w14:paraId="09B26E4B" w14:textId="209E7749" w:rsidR="00153DD8" w:rsidRDefault="006141AF" w:rsidP="00153DD8">
            <w:pPr>
              <w:pStyle w:val="Listenabsatz"/>
              <w:rPr>
                <w:lang w:val="es-ES"/>
              </w:rPr>
            </w:pPr>
            <w:r>
              <w:rPr>
                <w:lang w:val="es-ES"/>
              </w:rPr>
              <w:t>(…)</w:t>
            </w:r>
          </w:p>
          <w:p w14:paraId="1D3DE800" w14:textId="77777777" w:rsidR="000B3066" w:rsidRPr="006141AF" w:rsidRDefault="000B3066" w:rsidP="000B3066">
            <w:pPr>
              <w:pStyle w:val="Listenabsatz"/>
              <w:rPr>
                <w:sz w:val="20"/>
                <w:szCs w:val="20"/>
                <w:lang w:val="es-ES"/>
              </w:rPr>
            </w:pPr>
            <w:r w:rsidRPr="006141AF">
              <w:rPr>
                <w:sz w:val="20"/>
                <w:szCs w:val="20"/>
                <w:lang w:val="es-ES"/>
              </w:rPr>
              <w:t xml:space="preserve">Antonio Skármeta, </w:t>
            </w:r>
            <w:r w:rsidRPr="006141AF">
              <w:rPr>
                <w:i/>
                <w:sz w:val="20"/>
                <w:szCs w:val="20"/>
                <w:lang w:val="es-ES"/>
              </w:rPr>
              <w:t>Ardiente paciencia</w:t>
            </w:r>
            <w:r w:rsidRPr="006141AF">
              <w:rPr>
                <w:sz w:val="20"/>
                <w:szCs w:val="20"/>
                <w:lang w:val="es-ES"/>
              </w:rPr>
              <w:t>, Reclam 2006, pp. 27-29</w:t>
            </w:r>
          </w:p>
        </w:tc>
      </w:tr>
    </w:tbl>
    <w:p w14:paraId="12795146" w14:textId="77777777" w:rsidR="003C725A" w:rsidRDefault="003C725A" w:rsidP="003C725A">
      <w:pPr>
        <w:rPr>
          <w:lang w:val="es-ES"/>
        </w:rPr>
      </w:pPr>
    </w:p>
    <w:p w14:paraId="532F98CF" w14:textId="77777777" w:rsidR="00153DD8" w:rsidRDefault="00153DD8" w:rsidP="003C725A">
      <w:pPr>
        <w:rPr>
          <w:lang w:val="es-ES"/>
        </w:rPr>
      </w:pPr>
    </w:p>
    <w:p w14:paraId="640627BF" w14:textId="77777777" w:rsidR="00153DD8" w:rsidRDefault="00153DD8" w:rsidP="00153DD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Lee de nuevo el poema de Neruda. Identifica los elementos del poema que pueden haber contribuido a producir en Mario esa impresión.</w:t>
      </w:r>
    </w:p>
    <w:p w14:paraId="5B2FAF77" w14:textId="77777777" w:rsidR="00E436F2" w:rsidRDefault="00E436F2" w:rsidP="00E436F2">
      <w:pPr>
        <w:rPr>
          <w:lang w:val="es-ES"/>
        </w:rPr>
      </w:pPr>
    </w:p>
    <w:p w14:paraId="4F65C4A4" w14:textId="77777777" w:rsidR="00662A41" w:rsidRDefault="00E436F2" w:rsidP="00E436F2">
      <w:pPr>
        <w:rPr>
          <w:color w:val="0070C0"/>
          <w:lang w:val="es-ES"/>
        </w:rPr>
      </w:pPr>
      <w:r w:rsidRPr="00E145FC">
        <w:rPr>
          <w:color w:val="0070C0"/>
          <w:lang w:val="es-ES"/>
        </w:rPr>
        <w:t xml:space="preserve">Sol: </w:t>
      </w:r>
    </w:p>
    <w:p w14:paraId="4F6B4358" w14:textId="0E35AD42" w:rsidR="00E436F2" w:rsidRPr="00662A41" w:rsidRDefault="00E436F2" w:rsidP="00662A41">
      <w:pPr>
        <w:pStyle w:val="Listenabsatz"/>
        <w:numPr>
          <w:ilvl w:val="0"/>
          <w:numId w:val="3"/>
        </w:numPr>
        <w:rPr>
          <w:color w:val="0070C0"/>
          <w:lang w:val="es-ES"/>
        </w:rPr>
      </w:pPr>
      <w:r w:rsidRPr="00662A41">
        <w:rPr>
          <w:color w:val="0070C0"/>
          <w:lang w:val="es-ES"/>
        </w:rPr>
        <w:t>básicamente,</w:t>
      </w:r>
      <w:r w:rsidR="00FD4FFE" w:rsidRPr="00662A41">
        <w:rPr>
          <w:color w:val="0070C0"/>
          <w:lang w:val="es-ES"/>
        </w:rPr>
        <w:t xml:space="preserve"> </w:t>
      </w:r>
      <w:r w:rsidRPr="00662A41">
        <w:rPr>
          <w:b/>
          <w:color w:val="0070C0"/>
          <w:lang w:val="es-ES"/>
        </w:rPr>
        <w:t>las repeticiones</w:t>
      </w:r>
      <w:r w:rsidRPr="00662A41">
        <w:rPr>
          <w:color w:val="0070C0"/>
          <w:lang w:val="es-ES"/>
        </w:rPr>
        <w:t xml:space="preserve"> de las </w:t>
      </w:r>
      <w:r w:rsidRPr="00662A41">
        <w:rPr>
          <w:b/>
          <w:color w:val="0070C0"/>
          <w:lang w:val="es-ES"/>
        </w:rPr>
        <w:t>estructuras en paralelo</w:t>
      </w:r>
      <w:r w:rsidRPr="00662A41">
        <w:rPr>
          <w:color w:val="0070C0"/>
          <w:lang w:val="es-ES"/>
        </w:rPr>
        <w:t xml:space="preserve"> (</w:t>
      </w:r>
      <w:r w:rsidRPr="00662A41">
        <w:rPr>
          <w:i/>
          <w:iCs/>
          <w:color w:val="0070C0"/>
          <w:lang w:val="es-ES"/>
        </w:rPr>
        <w:t>Dice que sí, que no,</w:t>
      </w:r>
      <w:r w:rsidRPr="00662A41">
        <w:rPr>
          <w:i/>
          <w:iCs/>
          <w:color w:val="0070C0"/>
          <w:lang w:val="es-ES"/>
        </w:rPr>
        <w:br/>
        <w:t>que no, que no, que no / con siete lenguas verdes, de siete perros verdes, de siete tigres verdes, de siete mares verdes</w:t>
      </w:r>
      <w:r w:rsidRPr="00662A41">
        <w:rPr>
          <w:color w:val="0070C0"/>
          <w:lang w:val="es-ES"/>
        </w:rPr>
        <w:t>) y las enumeraciones (</w:t>
      </w:r>
      <w:r w:rsidRPr="00662A41">
        <w:rPr>
          <w:i/>
          <w:iCs/>
          <w:color w:val="0070C0"/>
          <w:lang w:val="es-ES"/>
        </w:rPr>
        <w:t>la recorre, la besa, la humedece</w:t>
      </w:r>
      <w:r w:rsidRPr="00662A41">
        <w:rPr>
          <w:color w:val="0070C0"/>
          <w:lang w:val="es-ES"/>
        </w:rPr>
        <w:t>) reproducen el movimiento de las olas, de la llegada a la orilla y el retroceso, y del modo en que el agua golpea las rocas.</w:t>
      </w:r>
    </w:p>
    <w:p w14:paraId="61035C03" w14:textId="399C541A" w:rsidR="00E436F2" w:rsidRPr="00662A41" w:rsidRDefault="00FD4FFE" w:rsidP="00662A41">
      <w:pPr>
        <w:pStyle w:val="Listenabsatz"/>
        <w:numPr>
          <w:ilvl w:val="0"/>
          <w:numId w:val="3"/>
        </w:numPr>
        <w:rPr>
          <w:color w:val="0070C0"/>
          <w:lang w:val="es-ES"/>
        </w:rPr>
      </w:pPr>
      <w:r w:rsidRPr="00662A41">
        <w:rPr>
          <w:b/>
          <w:color w:val="0070C0"/>
          <w:lang w:val="es-ES"/>
        </w:rPr>
        <w:t>personificación</w:t>
      </w:r>
      <w:r w:rsidR="00662A41" w:rsidRPr="00662A41">
        <w:rPr>
          <w:color w:val="0070C0"/>
          <w:lang w:val="es-ES"/>
        </w:rPr>
        <w:t xml:space="preserve"> del mar y de la tierra: </w:t>
      </w:r>
      <w:r w:rsidRPr="00662A41">
        <w:rPr>
          <w:color w:val="0070C0"/>
          <w:lang w:val="es-ES"/>
        </w:rPr>
        <w:t>evoca una imagen viva, fantástica y al mismo tiempo muy cercana</w:t>
      </w:r>
      <w:r w:rsidR="00820FA6" w:rsidRPr="00662A41">
        <w:rPr>
          <w:color w:val="0070C0"/>
          <w:lang w:val="es-ES"/>
        </w:rPr>
        <w:t>, invita a la identificación del lector con este elemento</w:t>
      </w:r>
      <w:r w:rsidRPr="00662A41">
        <w:rPr>
          <w:color w:val="0070C0"/>
          <w:lang w:val="es-ES"/>
        </w:rPr>
        <w:t xml:space="preserve"> </w:t>
      </w:r>
    </w:p>
    <w:p w14:paraId="58EDBF26" w14:textId="2A4B0C47" w:rsidR="00E436F2" w:rsidRPr="007304F3" w:rsidRDefault="00662A41" w:rsidP="00E436F2">
      <w:pPr>
        <w:rPr>
          <w:color w:val="0070C0"/>
          <w:lang w:val="es-ES"/>
        </w:rPr>
      </w:pPr>
      <w:r>
        <w:rPr>
          <w:rFonts w:ascii="Arial" w:hAnsi="Arial" w:cs="Arial"/>
          <w:color w:val="0070C0"/>
          <w:lang w:val="es-ES"/>
        </w:rPr>
        <w:t>→</w:t>
      </w:r>
      <w:r w:rsidR="00E436F2" w:rsidRPr="007304F3">
        <w:rPr>
          <w:color w:val="0070C0"/>
          <w:lang w:val="es-ES"/>
        </w:rPr>
        <w:t>Se trata de recursos literarios que reproducen tanto visual como acústicamente el elemento “mar”.</w:t>
      </w:r>
    </w:p>
    <w:p w14:paraId="33CAE966" w14:textId="77777777" w:rsidR="00E436F2" w:rsidRDefault="00E436F2" w:rsidP="00E436F2">
      <w:pPr>
        <w:rPr>
          <w:lang w:val="es-ES"/>
        </w:rPr>
      </w:pPr>
    </w:p>
    <w:p w14:paraId="0A68CAAB" w14:textId="771296C9" w:rsidR="007304F3" w:rsidRDefault="00E436F2" w:rsidP="00E436F2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En la producción de textos, tanto literarios como no literarios, existen recursos de los que se valen los autores cuyo uso no es casual</w:t>
      </w:r>
      <w:r w:rsidR="00F86E68">
        <w:rPr>
          <w:lang w:val="es-ES"/>
        </w:rPr>
        <w:t xml:space="preserve"> – como dice Pablo Neruda en el fragmento -, </w:t>
      </w:r>
      <w:r>
        <w:rPr>
          <w:lang w:val="es-ES"/>
        </w:rPr>
        <w:t>sino que obedece siempre a la intención de crear un efecto determinado. Este efecto puede ser meramente literario (recrearse con y en el lenguaje) o puede estar relacionado con la intención del mensaje del texto en cuestión.</w:t>
      </w:r>
    </w:p>
    <w:p w14:paraId="7133C913" w14:textId="77777777" w:rsidR="007304F3" w:rsidRDefault="007304F3" w:rsidP="007304F3">
      <w:pPr>
        <w:rPr>
          <w:lang w:val="es-ES"/>
        </w:rPr>
      </w:pPr>
    </w:p>
    <w:p w14:paraId="5E2AA2B9" w14:textId="16FF7D9C" w:rsidR="00575254" w:rsidRDefault="00575254" w:rsidP="00F86E68">
      <w:pPr>
        <w:ind w:left="708"/>
        <w:rPr>
          <w:lang w:val="es-ES"/>
        </w:rPr>
      </w:pPr>
      <w:r>
        <w:rPr>
          <w:lang w:val="es-ES"/>
        </w:rPr>
        <w:t>Trabajad con la siguiente tabla de recursos</w:t>
      </w:r>
      <w:r w:rsidR="007304F3">
        <w:rPr>
          <w:lang w:val="es-ES"/>
        </w:rPr>
        <w:t>. Leed la información sobre los distintos recursos</w:t>
      </w:r>
      <w:r w:rsidR="00BA317C">
        <w:rPr>
          <w:lang w:val="es-ES"/>
        </w:rPr>
        <w:t xml:space="preserve"> y </w:t>
      </w:r>
      <w:r w:rsidR="007304F3">
        <w:rPr>
          <w:lang w:val="es-ES"/>
        </w:rPr>
        <w:t>los ejemplos</w:t>
      </w:r>
      <w:r w:rsidR="00BA317C">
        <w:rPr>
          <w:lang w:val="es-ES"/>
        </w:rPr>
        <w:t>. T</w:t>
      </w:r>
      <w:r w:rsidR="007304F3">
        <w:rPr>
          <w:lang w:val="es-ES"/>
        </w:rPr>
        <w:t>ratad de imaginar cuál podría ser el efecto</w:t>
      </w:r>
      <w:r w:rsidR="0055162C">
        <w:rPr>
          <w:lang w:val="es-ES"/>
        </w:rPr>
        <w:t xml:space="preserve"> (lo podéis expresar también en alemán)</w:t>
      </w:r>
      <w:r w:rsidR="007304F3">
        <w:rPr>
          <w:lang w:val="es-ES"/>
        </w:rPr>
        <w:t>. Después, comparad con la hoja de solución.</w:t>
      </w:r>
    </w:p>
    <w:p w14:paraId="744E5117" w14:textId="77777777" w:rsidR="00A9034C" w:rsidRDefault="00A9034C" w:rsidP="00F86E68">
      <w:pPr>
        <w:ind w:left="708"/>
        <w:rPr>
          <w:lang w:val="es-ES"/>
        </w:rPr>
      </w:pPr>
    </w:p>
    <w:p w14:paraId="3CD07A96" w14:textId="77777777" w:rsidR="00BA317C" w:rsidRDefault="00BA317C" w:rsidP="00575254">
      <w:pPr>
        <w:tabs>
          <w:tab w:val="left" w:pos="3544"/>
        </w:tabs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bookmarkStart w:id="0" w:name="_GoBack"/>
      <w:bookmarkEnd w:id="0"/>
    </w:p>
    <w:p w14:paraId="24B1840D" w14:textId="1AD6C857" w:rsidR="00575254" w:rsidRPr="00575254" w:rsidRDefault="00575254" w:rsidP="00575254">
      <w:pPr>
        <w:tabs>
          <w:tab w:val="left" w:pos="3544"/>
        </w:tabs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  <w:r w:rsidRPr="00575254">
        <w:rPr>
          <w:rFonts w:ascii="Tahoma" w:hAnsi="Tahoma" w:cs="Tahoma"/>
          <w:b/>
          <w:bCs/>
          <w:sz w:val="24"/>
          <w:szCs w:val="24"/>
          <w:lang w:val="es-ES"/>
        </w:rPr>
        <w:lastRenderedPageBreak/>
        <w:t>Recursos estilísticos</w:t>
      </w:r>
    </w:p>
    <w:p w14:paraId="4923AF54" w14:textId="77777777" w:rsidR="00575254" w:rsidRPr="00575254" w:rsidRDefault="00575254" w:rsidP="00575254">
      <w:pPr>
        <w:jc w:val="center"/>
        <w:rPr>
          <w:rFonts w:ascii="Tahoma" w:hAnsi="Tahoma" w:cs="Tahoma"/>
          <w:b/>
          <w:bCs/>
          <w:sz w:val="18"/>
          <w:szCs w:val="20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75254" w:rsidRPr="00575254" w14:paraId="292547BA" w14:textId="77777777" w:rsidTr="00BE229A">
        <w:tc>
          <w:tcPr>
            <w:tcW w:w="2265" w:type="dxa"/>
            <w:shd w:val="clear" w:color="auto" w:fill="D9D9D9" w:themeFill="background1" w:themeFillShade="D9"/>
          </w:tcPr>
          <w:p w14:paraId="790A03BA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575254">
              <w:rPr>
                <w:rFonts w:ascii="Tahoma" w:hAnsi="Tahoma" w:cs="Tahoma"/>
                <w:b/>
                <w:bCs/>
                <w:szCs w:val="24"/>
              </w:rPr>
              <w:t>nombre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14:paraId="103DEB16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575254">
              <w:rPr>
                <w:rFonts w:ascii="Tahoma" w:hAnsi="Tahoma" w:cs="Tahoma"/>
                <w:b/>
                <w:bCs/>
                <w:szCs w:val="24"/>
              </w:rPr>
              <w:t>explicación</w:t>
            </w:r>
            <w:proofErr w:type="spellEnd"/>
            <w:r w:rsidRPr="00575254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2706FDA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575254">
              <w:rPr>
                <w:rFonts w:ascii="Tahoma" w:hAnsi="Tahoma" w:cs="Tahoma"/>
                <w:b/>
                <w:bCs/>
                <w:szCs w:val="24"/>
              </w:rPr>
              <w:t>ejemplo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14:paraId="1E7FD544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575254">
              <w:rPr>
                <w:rFonts w:ascii="Tahoma" w:hAnsi="Tahoma" w:cs="Tahoma"/>
                <w:b/>
                <w:bCs/>
                <w:szCs w:val="24"/>
              </w:rPr>
              <w:t>efecto</w:t>
            </w:r>
            <w:proofErr w:type="spellEnd"/>
          </w:p>
        </w:tc>
      </w:tr>
      <w:tr w:rsidR="00575254" w:rsidRPr="00575254" w14:paraId="50D6E446" w14:textId="77777777" w:rsidTr="00BE229A">
        <w:tc>
          <w:tcPr>
            <w:tcW w:w="9060" w:type="dxa"/>
            <w:gridSpan w:val="4"/>
            <w:shd w:val="clear" w:color="auto" w:fill="E7E6E6" w:themeFill="background2"/>
          </w:tcPr>
          <w:p w14:paraId="163D82FD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  <w:proofErr w:type="spellStart"/>
            <w:r w:rsidRPr="00575254">
              <w:rPr>
                <w:rFonts w:ascii="Tahoma" w:hAnsi="Tahoma" w:cs="Tahoma"/>
                <w:b/>
                <w:szCs w:val="24"/>
              </w:rPr>
              <w:t>Nivel</w:t>
            </w:r>
            <w:proofErr w:type="spellEnd"/>
            <w:r w:rsidRPr="00575254">
              <w:rPr>
                <w:rFonts w:ascii="Tahoma" w:hAnsi="Tahoma" w:cs="Tahoma"/>
                <w:b/>
                <w:szCs w:val="24"/>
              </w:rPr>
              <w:t xml:space="preserve"> </w:t>
            </w:r>
            <w:proofErr w:type="spellStart"/>
            <w:r w:rsidRPr="00575254">
              <w:rPr>
                <w:rFonts w:ascii="Tahoma" w:hAnsi="Tahoma" w:cs="Tahoma"/>
                <w:b/>
                <w:szCs w:val="24"/>
              </w:rPr>
              <w:t>fónico</w:t>
            </w:r>
            <w:proofErr w:type="spellEnd"/>
          </w:p>
        </w:tc>
      </w:tr>
      <w:tr w:rsidR="00575254" w:rsidRPr="00575254" w14:paraId="47B926EA" w14:textId="77777777" w:rsidTr="00BE229A">
        <w:tc>
          <w:tcPr>
            <w:tcW w:w="2265" w:type="dxa"/>
          </w:tcPr>
          <w:p w14:paraId="5F002C64" w14:textId="77777777" w:rsidR="00575254" w:rsidRPr="00575254" w:rsidRDefault="00575254" w:rsidP="00575254">
            <w:pPr>
              <w:rPr>
                <w:rFonts w:ascii="Tahoma" w:hAnsi="Tahoma" w:cs="Tahoma"/>
                <w:szCs w:val="24"/>
              </w:rPr>
            </w:pPr>
            <w:r w:rsidRPr="00575254">
              <w:rPr>
                <w:rFonts w:ascii="Tahoma" w:hAnsi="Tahoma" w:cs="Tahoma"/>
                <w:szCs w:val="24"/>
              </w:rPr>
              <w:t xml:space="preserve">la </w:t>
            </w:r>
            <w:proofErr w:type="spellStart"/>
            <w:r w:rsidRPr="00575254">
              <w:rPr>
                <w:rFonts w:ascii="Tahoma" w:hAnsi="Tahoma" w:cs="Tahoma"/>
                <w:szCs w:val="24"/>
              </w:rPr>
              <w:t>aliteración</w:t>
            </w:r>
            <w:proofErr w:type="spellEnd"/>
          </w:p>
          <w:p w14:paraId="24B3E5CD" w14:textId="77777777" w:rsidR="00575254" w:rsidRPr="00575254" w:rsidRDefault="00575254" w:rsidP="00575254">
            <w:pPr>
              <w:rPr>
                <w:rFonts w:ascii="Tahoma" w:hAnsi="Tahoma" w:cs="Tahoma"/>
                <w:szCs w:val="24"/>
              </w:rPr>
            </w:pPr>
          </w:p>
          <w:p w14:paraId="2483AB69" w14:textId="77777777" w:rsidR="00575254" w:rsidRPr="00575254" w:rsidRDefault="00575254" w:rsidP="00575254">
            <w:pPr>
              <w:rPr>
                <w:rFonts w:ascii="Tahoma" w:hAnsi="Tahoma" w:cs="Tahoma"/>
                <w:szCs w:val="24"/>
              </w:rPr>
            </w:pPr>
          </w:p>
          <w:p w14:paraId="6A53AEFD" w14:textId="77777777" w:rsidR="00575254" w:rsidRPr="00575254" w:rsidRDefault="00575254" w:rsidP="0057525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65" w:type="dxa"/>
          </w:tcPr>
          <w:p w14:paraId="276D039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Repetición de uno o varios sonidos semejantes en una o varias palabras</w:t>
            </w:r>
          </w:p>
        </w:tc>
        <w:tc>
          <w:tcPr>
            <w:tcW w:w="2265" w:type="dxa"/>
          </w:tcPr>
          <w:p w14:paraId="1C2E9B7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seis serpientes silbando</w:t>
            </w:r>
          </w:p>
        </w:tc>
        <w:tc>
          <w:tcPr>
            <w:tcW w:w="2265" w:type="dxa"/>
          </w:tcPr>
          <w:p w14:paraId="430F944D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575254" w14:paraId="717C687F" w14:textId="77777777" w:rsidTr="00BE229A">
        <w:tc>
          <w:tcPr>
            <w:tcW w:w="9060" w:type="dxa"/>
            <w:gridSpan w:val="4"/>
            <w:shd w:val="clear" w:color="auto" w:fill="E7E6E6" w:themeFill="background2"/>
          </w:tcPr>
          <w:p w14:paraId="2516A9CA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  <w:proofErr w:type="spellStart"/>
            <w:r w:rsidRPr="00575254">
              <w:rPr>
                <w:rFonts w:ascii="Tahoma" w:hAnsi="Tahoma" w:cs="Tahoma"/>
                <w:b/>
                <w:szCs w:val="24"/>
              </w:rPr>
              <w:t>Nivel</w:t>
            </w:r>
            <w:proofErr w:type="spellEnd"/>
            <w:r w:rsidRPr="00575254">
              <w:rPr>
                <w:rFonts w:ascii="Tahoma" w:hAnsi="Tahoma" w:cs="Tahoma"/>
                <w:b/>
                <w:szCs w:val="24"/>
              </w:rPr>
              <w:t xml:space="preserve"> </w:t>
            </w:r>
            <w:proofErr w:type="spellStart"/>
            <w:r w:rsidRPr="00575254">
              <w:rPr>
                <w:rFonts w:ascii="Tahoma" w:hAnsi="Tahoma" w:cs="Tahoma"/>
                <w:b/>
                <w:szCs w:val="24"/>
              </w:rPr>
              <w:t>morfosintáctico</w:t>
            </w:r>
            <w:proofErr w:type="spellEnd"/>
          </w:p>
        </w:tc>
      </w:tr>
      <w:tr w:rsidR="00575254" w:rsidRPr="00A9034C" w14:paraId="32D8FCF2" w14:textId="77777777" w:rsidTr="00BE229A">
        <w:tc>
          <w:tcPr>
            <w:tcW w:w="2265" w:type="dxa"/>
          </w:tcPr>
          <w:p w14:paraId="4CC1C03B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enumeración</w:t>
            </w:r>
          </w:p>
          <w:p w14:paraId="3FF8671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37976DB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4757E9B4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12AD866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Serie ordenada de elementos,</w:t>
            </w:r>
          </w:p>
          <w:p w14:paraId="260988AA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 xml:space="preserve">con una gradación ascendente </w:t>
            </w:r>
          </w:p>
          <w:p w14:paraId="56CCAF88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Arial" w:hAnsi="Arial" w:cs="Arial"/>
                <w:szCs w:val="24"/>
                <w:lang w:val="es-ES"/>
              </w:rPr>
              <w:t>→</w:t>
            </w:r>
            <w:r w:rsidRPr="00575254">
              <w:rPr>
                <w:rFonts w:ascii="Tahoma" w:hAnsi="Tahoma" w:cs="Tahoma"/>
                <w:szCs w:val="24"/>
                <w:lang w:val="es-ES"/>
              </w:rPr>
              <w:t xml:space="preserve"> el clímax</w:t>
            </w:r>
          </w:p>
        </w:tc>
        <w:tc>
          <w:tcPr>
            <w:tcW w:w="2265" w:type="dxa"/>
          </w:tcPr>
          <w:p w14:paraId="0576E314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En polvo, en humo, en aire, en sombra, en nada.</w:t>
            </w:r>
          </w:p>
        </w:tc>
        <w:tc>
          <w:tcPr>
            <w:tcW w:w="2265" w:type="dxa"/>
          </w:tcPr>
          <w:p w14:paraId="3CF2349B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5581E77E" w14:textId="77777777" w:rsidTr="00BE229A">
        <w:tc>
          <w:tcPr>
            <w:tcW w:w="2265" w:type="dxa"/>
          </w:tcPr>
          <w:p w14:paraId="496C9333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el paralelismo</w:t>
            </w:r>
          </w:p>
        </w:tc>
        <w:tc>
          <w:tcPr>
            <w:tcW w:w="2265" w:type="dxa"/>
          </w:tcPr>
          <w:p w14:paraId="6557E9B6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Repetición de la misma estructura oracional</w:t>
            </w:r>
          </w:p>
        </w:tc>
        <w:tc>
          <w:tcPr>
            <w:tcW w:w="2265" w:type="dxa"/>
          </w:tcPr>
          <w:p w14:paraId="78ADD15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¿Negociaremos?</w:t>
            </w:r>
          </w:p>
          <w:p w14:paraId="3F440756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¿Perdonaremos lo ocurrido?</w:t>
            </w:r>
          </w:p>
          <w:p w14:paraId="2FDA5246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¿Tendremos paz?</w:t>
            </w:r>
          </w:p>
        </w:tc>
        <w:tc>
          <w:tcPr>
            <w:tcW w:w="2265" w:type="dxa"/>
          </w:tcPr>
          <w:p w14:paraId="65930DB6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5930D98F" w14:textId="77777777" w:rsidTr="00BE229A">
        <w:tc>
          <w:tcPr>
            <w:tcW w:w="2265" w:type="dxa"/>
          </w:tcPr>
          <w:p w14:paraId="739AA79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repetición</w:t>
            </w:r>
          </w:p>
        </w:tc>
        <w:tc>
          <w:tcPr>
            <w:tcW w:w="2265" w:type="dxa"/>
          </w:tcPr>
          <w:p w14:paraId="0F1C0507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Se repiten palabras o conceptos</w:t>
            </w:r>
          </w:p>
        </w:tc>
        <w:tc>
          <w:tcPr>
            <w:tcW w:w="2265" w:type="dxa"/>
          </w:tcPr>
          <w:p w14:paraId="40F9A7C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Paciencia, paciencia, paciencia, ya veremos lo que pasa...</w:t>
            </w:r>
          </w:p>
        </w:tc>
        <w:tc>
          <w:tcPr>
            <w:tcW w:w="2265" w:type="dxa"/>
          </w:tcPr>
          <w:p w14:paraId="44A7172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575254" w14:paraId="0F8C76F5" w14:textId="77777777" w:rsidTr="00BE229A">
        <w:tc>
          <w:tcPr>
            <w:tcW w:w="9060" w:type="dxa"/>
            <w:gridSpan w:val="4"/>
            <w:shd w:val="clear" w:color="auto" w:fill="E7E6E6" w:themeFill="background2"/>
          </w:tcPr>
          <w:p w14:paraId="42173657" w14:textId="77777777" w:rsidR="00575254" w:rsidRPr="00575254" w:rsidRDefault="00575254" w:rsidP="00575254">
            <w:pPr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b/>
                <w:szCs w:val="24"/>
                <w:lang w:val="es-ES"/>
              </w:rPr>
              <w:t>Nivel semántico</w:t>
            </w:r>
          </w:p>
        </w:tc>
      </w:tr>
      <w:tr w:rsidR="00575254" w:rsidRPr="00A9034C" w14:paraId="1DC766DC" w14:textId="77777777" w:rsidTr="00BE229A">
        <w:tc>
          <w:tcPr>
            <w:tcW w:w="2265" w:type="dxa"/>
          </w:tcPr>
          <w:p w14:paraId="1ABC5632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el contraste</w:t>
            </w:r>
          </w:p>
          <w:p w14:paraId="464370B0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2446F67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5169131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470EECA4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Contraposición de palabras o frases de significado contrario</w:t>
            </w:r>
          </w:p>
        </w:tc>
        <w:tc>
          <w:tcPr>
            <w:tcW w:w="2265" w:type="dxa"/>
          </w:tcPr>
          <w:p w14:paraId="229936C2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grandeza se muestra en las cosas pequeñas</w:t>
            </w:r>
          </w:p>
          <w:p w14:paraId="6AD6688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3E74B16D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7F8123A2" w14:textId="77777777" w:rsidTr="00BE229A">
        <w:tc>
          <w:tcPr>
            <w:tcW w:w="2265" w:type="dxa"/>
          </w:tcPr>
          <w:p w14:paraId="05C1CB9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metáfora</w:t>
            </w:r>
          </w:p>
        </w:tc>
        <w:tc>
          <w:tcPr>
            <w:tcW w:w="2265" w:type="dxa"/>
          </w:tcPr>
          <w:p w14:paraId="76ACD04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Uso de una palabra con el significado de otra</w:t>
            </w:r>
          </w:p>
        </w:tc>
        <w:tc>
          <w:tcPr>
            <w:tcW w:w="2265" w:type="dxa"/>
          </w:tcPr>
          <w:p w14:paraId="5EBFEF64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Me ofreció el rubí de su boca</w:t>
            </w:r>
          </w:p>
        </w:tc>
        <w:tc>
          <w:tcPr>
            <w:tcW w:w="2265" w:type="dxa"/>
          </w:tcPr>
          <w:p w14:paraId="044FABDE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57027B88" w14:textId="77777777" w:rsidTr="00BE229A">
        <w:tc>
          <w:tcPr>
            <w:tcW w:w="2265" w:type="dxa"/>
          </w:tcPr>
          <w:p w14:paraId="184102B4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comparación</w:t>
            </w:r>
          </w:p>
        </w:tc>
        <w:tc>
          <w:tcPr>
            <w:tcW w:w="2265" w:type="dxa"/>
          </w:tcPr>
          <w:p w14:paraId="111168D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 xml:space="preserve">Semejanza de dos cosas </w:t>
            </w:r>
          </w:p>
        </w:tc>
        <w:tc>
          <w:tcPr>
            <w:tcW w:w="2265" w:type="dxa"/>
          </w:tcPr>
          <w:p w14:paraId="63EEE0F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música,</w:t>
            </w:r>
          </w:p>
          <w:p w14:paraId="5E38F856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medicina para el alma</w:t>
            </w:r>
          </w:p>
        </w:tc>
        <w:tc>
          <w:tcPr>
            <w:tcW w:w="2265" w:type="dxa"/>
          </w:tcPr>
          <w:p w14:paraId="4A9BD33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7D0E236E" w14:textId="77777777" w:rsidTr="00BE229A">
        <w:tc>
          <w:tcPr>
            <w:tcW w:w="2265" w:type="dxa"/>
          </w:tcPr>
          <w:p w14:paraId="154A0419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personificación</w:t>
            </w:r>
          </w:p>
        </w:tc>
        <w:tc>
          <w:tcPr>
            <w:tcW w:w="2265" w:type="dxa"/>
          </w:tcPr>
          <w:p w14:paraId="538BF7F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Figura que consiste en dar rasgos humanos a animales o cosas</w:t>
            </w:r>
          </w:p>
        </w:tc>
        <w:tc>
          <w:tcPr>
            <w:tcW w:w="2265" w:type="dxa"/>
          </w:tcPr>
          <w:p w14:paraId="3BB3AF9E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Y el zorro le dijo al cuervo: “Déjame escuchar tu voz tan hermosa”</w:t>
            </w:r>
          </w:p>
        </w:tc>
        <w:tc>
          <w:tcPr>
            <w:tcW w:w="2265" w:type="dxa"/>
          </w:tcPr>
          <w:p w14:paraId="77651CC8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575254" w14:paraId="13C2FDA9" w14:textId="77777777" w:rsidTr="00BE229A">
        <w:tc>
          <w:tcPr>
            <w:tcW w:w="2265" w:type="dxa"/>
          </w:tcPr>
          <w:p w14:paraId="2272400E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pregunta retórica</w:t>
            </w:r>
          </w:p>
        </w:tc>
        <w:tc>
          <w:tcPr>
            <w:tcW w:w="2265" w:type="dxa"/>
          </w:tcPr>
          <w:p w14:paraId="14100DC3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Interrogación a la que no se espera o no hay respuesta</w:t>
            </w:r>
          </w:p>
        </w:tc>
        <w:tc>
          <w:tcPr>
            <w:tcW w:w="2265" w:type="dxa"/>
          </w:tcPr>
          <w:p w14:paraId="46ECBFEA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¿Por qué a mí?</w:t>
            </w:r>
          </w:p>
        </w:tc>
        <w:tc>
          <w:tcPr>
            <w:tcW w:w="2265" w:type="dxa"/>
          </w:tcPr>
          <w:p w14:paraId="038B583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6A9A87C0" w14:textId="77777777" w:rsidTr="00BE229A">
        <w:tc>
          <w:tcPr>
            <w:tcW w:w="2265" w:type="dxa"/>
          </w:tcPr>
          <w:p w14:paraId="3A89F62A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exageración</w:t>
            </w:r>
          </w:p>
        </w:tc>
        <w:tc>
          <w:tcPr>
            <w:tcW w:w="2265" w:type="dxa"/>
          </w:tcPr>
          <w:p w14:paraId="59B584D2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Concepto o cosa que traspasa los límites de lo verdadero o razonable</w:t>
            </w:r>
          </w:p>
        </w:tc>
        <w:tc>
          <w:tcPr>
            <w:tcW w:w="2265" w:type="dxa"/>
          </w:tcPr>
          <w:p w14:paraId="23B544C8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Te quiero hasta el infinito y más allá</w:t>
            </w:r>
          </w:p>
        </w:tc>
        <w:tc>
          <w:tcPr>
            <w:tcW w:w="2265" w:type="dxa"/>
          </w:tcPr>
          <w:p w14:paraId="7C1C73FC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  <w:tr w:rsidR="00575254" w:rsidRPr="00A9034C" w14:paraId="5179CBDE" w14:textId="77777777" w:rsidTr="00BE229A">
        <w:tc>
          <w:tcPr>
            <w:tcW w:w="2265" w:type="dxa"/>
          </w:tcPr>
          <w:p w14:paraId="4556BEAB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la ironía</w:t>
            </w:r>
          </w:p>
        </w:tc>
        <w:tc>
          <w:tcPr>
            <w:tcW w:w="2265" w:type="dxa"/>
          </w:tcPr>
          <w:p w14:paraId="2BDD91DF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>Se da a entender lo contrario de lo que se dice</w:t>
            </w:r>
          </w:p>
        </w:tc>
        <w:tc>
          <w:tcPr>
            <w:tcW w:w="2265" w:type="dxa"/>
          </w:tcPr>
          <w:p w14:paraId="6E31D321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  <w:r w:rsidRPr="00575254">
              <w:rPr>
                <w:rFonts w:ascii="Tahoma" w:hAnsi="Tahoma" w:cs="Tahoma"/>
                <w:szCs w:val="24"/>
                <w:lang w:val="es-ES"/>
              </w:rPr>
              <w:t xml:space="preserve">Para contestar a una amenaza: “Uy, estoy temblando de miedo” </w:t>
            </w:r>
          </w:p>
        </w:tc>
        <w:tc>
          <w:tcPr>
            <w:tcW w:w="2265" w:type="dxa"/>
          </w:tcPr>
          <w:p w14:paraId="087D7EE5" w14:textId="77777777" w:rsidR="00575254" w:rsidRPr="00575254" w:rsidRDefault="00575254" w:rsidP="00575254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</w:tr>
    </w:tbl>
    <w:p w14:paraId="488ED1B9" w14:textId="77777777" w:rsidR="00E436F2" w:rsidRDefault="00E436F2" w:rsidP="00575254">
      <w:pPr>
        <w:rPr>
          <w:lang w:val="es-ES"/>
        </w:rPr>
      </w:pPr>
    </w:p>
    <w:p w14:paraId="2A108A63" w14:textId="3D6CBBA4" w:rsidR="00D72F67" w:rsidRPr="00662A41" w:rsidRDefault="00662A41" w:rsidP="00575254">
      <w:pPr>
        <w:rPr>
          <w:color w:val="0070C0"/>
          <w:lang w:val="es-ES"/>
        </w:rPr>
      </w:pPr>
      <w:r w:rsidRPr="00662A41">
        <w:rPr>
          <w:color w:val="0070C0"/>
          <w:lang w:val="es-ES"/>
        </w:rPr>
        <w:t xml:space="preserve">EH: Tabla </w:t>
      </w:r>
      <w:r w:rsidR="00500C39">
        <w:rPr>
          <w:color w:val="0070C0"/>
          <w:lang w:val="es-ES"/>
        </w:rPr>
        <w:t xml:space="preserve">lista </w:t>
      </w:r>
      <w:r w:rsidRPr="00662A41">
        <w:rPr>
          <w:color w:val="0070C0"/>
          <w:lang w:val="es-ES"/>
        </w:rPr>
        <w:t>completa</w:t>
      </w:r>
    </w:p>
    <w:p w14:paraId="5799CC2F" w14:textId="77777777" w:rsidR="00D72F67" w:rsidRDefault="00D72F67" w:rsidP="00575254">
      <w:pPr>
        <w:rPr>
          <w:lang w:val="es-ES"/>
        </w:rPr>
      </w:pPr>
    </w:p>
    <w:p w14:paraId="423B0735" w14:textId="77777777" w:rsidR="00746E63" w:rsidRDefault="00D72F67" w:rsidP="00D72F67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Para familiarizaros con los términos y conceptos relacionados con los recursos esti</w:t>
      </w:r>
      <w:r w:rsidR="00746E63">
        <w:rPr>
          <w:lang w:val="es-ES"/>
        </w:rPr>
        <w:t>lísticos podéis trabajar con la</w:t>
      </w:r>
      <w:r>
        <w:rPr>
          <w:lang w:val="es-ES"/>
        </w:rPr>
        <w:t xml:space="preserve"> Learningapps </w:t>
      </w:r>
    </w:p>
    <w:p w14:paraId="6D9057D0" w14:textId="77777777" w:rsidR="00D72F67" w:rsidRDefault="00A9034C" w:rsidP="00746E63">
      <w:pPr>
        <w:pStyle w:val="Listenabsatz"/>
        <w:rPr>
          <w:lang w:val="es-ES"/>
        </w:rPr>
      </w:pPr>
      <w:hyperlink r:id="rId10" w:history="1">
        <w:r w:rsidR="00746E63" w:rsidRPr="007F65DE">
          <w:rPr>
            <w:rStyle w:val="Hyperlink"/>
            <w:lang w:val="es-ES"/>
          </w:rPr>
          <w:t>https://learningapps.org/watch?v=pbo51pdg322</w:t>
        </w:r>
      </w:hyperlink>
    </w:p>
    <w:p w14:paraId="5585C56A" w14:textId="77777777" w:rsidR="00746E63" w:rsidRDefault="00746E63" w:rsidP="00746E63">
      <w:pPr>
        <w:pStyle w:val="Listenabsatz"/>
        <w:rPr>
          <w:lang w:val="es-ES"/>
        </w:rPr>
      </w:pPr>
    </w:p>
    <w:p w14:paraId="07F36148" w14:textId="2858AFDC" w:rsidR="00D72F67" w:rsidRPr="00D57C74" w:rsidRDefault="00D72F67" w:rsidP="00D72F67">
      <w:pPr>
        <w:rPr>
          <w:color w:val="00B050"/>
          <w:lang w:val="es-ES"/>
        </w:rPr>
      </w:pPr>
    </w:p>
    <w:sectPr w:rsidR="00D72F67" w:rsidRPr="00D57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4C42" w14:textId="77777777" w:rsidR="0049179B" w:rsidRDefault="0049179B" w:rsidP="00BA317C">
      <w:pPr>
        <w:spacing w:after="0" w:line="240" w:lineRule="auto"/>
      </w:pPr>
      <w:r>
        <w:separator/>
      </w:r>
    </w:p>
  </w:endnote>
  <w:endnote w:type="continuationSeparator" w:id="0">
    <w:p w14:paraId="28EF60CE" w14:textId="77777777" w:rsidR="0049179B" w:rsidRDefault="0049179B" w:rsidP="00B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1586" w14:textId="77777777" w:rsidR="00877196" w:rsidRDefault="008771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4331" w14:textId="77777777" w:rsidR="00877196" w:rsidRDefault="008771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9430" w14:textId="77777777" w:rsidR="00877196" w:rsidRDefault="008771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F8D25" w14:textId="77777777" w:rsidR="0049179B" w:rsidRDefault="0049179B" w:rsidP="00BA317C">
      <w:pPr>
        <w:spacing w:after="0" w:line="240" w:lineRule="auto"/>
      </w:pPr>
      <w:r>
        <w:separator/>
      </w:r>
    </w:p>
  </w:footnote>
  <w:footnote w:type="continuationSeparator" w:id="0">
    <w:p w14:paraId="100705F8" w14:textId="77777777" w:rsidR="0049179B" w:rsidRDefault="0049179B" w:rsidP="00BA317C">
      <w:pPr>
        <w:spacing w:after="0" w:line="240" w:lineRule="auto"/>
      </w:pPr>
      <w:r>
        <w:continuationSeparator/>
      </w:r>
    </w:p>
  </w:footnote>
  <w:footnote w:id="1">
    <w:p w14:paraId="76846B2A" w14:textId="0B2B9244" w:rsidR="00BA317C" w:rsidRDefault="00BA317C">
      <w:pPr>
        <w:pStyle w:val="Funotentext"/>
      </w:pPr>
      <w:r>
        <w:rPr>
          <w:rStyle w:val="Funotenzeichen"/>
        </w:rPr>
        <w:footnoteRef/>
      </w:r>
      <w:r>
        <w:t xml:space="preserve"> deutlich werden</w:t>
      </w:r>
    </w:p>
  </w:footnote>
  <w:footnote w:id="2">
    <w:p w14:paraId="438437D4" w14:textId="0F89F394" w:rsidR="00BA317C" w:rsidRDefault="00BA317C">
      <w:pPr>
        <w:pStyle w:val="Funotentext"/>
      </w:pPr>
      <w:r>
        <w:rPr>
          <w:rStyle w:val="Funotenzeichen"/>
        </w:rPr>
        <w:footnoteRef/>
      </w:r>
      <w:r>
        <w:t xml:space="preserve"> schwindelig werden</w:t>
      </w:r>
    </w:p>
  </w:footnote>
  <w:footnote w:id="3">
    <w:p w14:paraId="71B7AFF6" w14:textId="7CB31711" w:rsidR="00BA317C" w:rsidRDefault="00BA317C">
      <w:pPr>
        <w:pStyle w:val="Funotentext"/>
      </w:pPr>
      <w:r>
        <w:rPr>
          <w:rStyle w:val="Funotenzeichen"/>
        </w:rPr>
        <w:footnoteRef/>
      </w:r>
      <w:r>
        <w:t xml:space="preserve"> Zufall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3705" w14:textId="77777777" w:rsidR="00877196" w:rsidRDefault="008771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4606" w14:textId="603D8C3B" w:rsidR="00877196" w:rsidRPr="00954C27" w:rsidRDefault="00877196" w:rsidP="00877196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 w:eastAsia="de-DE"/>
      </w:rPr>
    </w:pPr>
    <w:r w:rsidRPr="00954C27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8CC28EC" wp14:editId="5B4AD048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eastAsia="Times New Roman" w:hAnsi="Calibri" w:cs="Calibri"/>
        <w:sz w:val="18"/>
        <w:szCs w:val="18"/>
        <w:lang w:val="es-ES" w:eastAsia="de-DE"/>
      </w:rPr>
      <w:t>Aufgaben</w:t>
    </w:r>
    <w:r w:rsidRPr="00954C27">
      <w:rPr>
        <w:rFonts w:ascii="Calibri" w:eastAsia="Times New Roman" w:hAnsi="Calibri" w:cs="Calibri"/>
        <w:sz w:val="18"/>
        <w:szCs w:val="18"/>
        <w:lang w:val="es-ES" w:eastAsia="de-DE"/>
      </w:rPr>
      <w:t>formate</w:t>
    </w:r>
    <w:proofErr w:type="spellEnd"/>
    <w:r w:rsidRPr="00954C27">
      <w:rPr>
        <w:rFonts w:ascii="Calibri" w:eastAsia="Times New Roman" w:hAnsi="Calibri" w:cs="Calibri"/>
        <w:sz w:val="18"/>
        <w:szCs w:val="18"/>
        <w:lang w:val="es-ES" w:eastAsia="de-DE"/>
      </w:rPr>
      <w:t xml:space="preserve"> ab </w:t>
    </w:r>
    <w:proofErr w:type="spellStart"/>
    <w:r>
      <w:rPr>
        <w:rFonts w:ascii="Calibri" w:eastAsia="Times New Roman" w:hAnsi="Calibri" w:cs="Calibri"/>
        <w:sz w:val="18"/>
        <w:szCs w:val="18"/>
        <w:lang w:val="es-ES" w:eastAsia="de-DE"/>
      </w:rPr>
      <w:t>Abitur</w:t>
    </w:r>
    <w:proofErr w:type="spellEnd"/>
    <w:r>
      <w:rPr>
        <w:rFonts w:ascii="Calibri" w:eastAsia="Times New Roman" w:hAnsi="Calibri" w:cs="Calibri"/>
        <w:sz w:val="18"/>
        <w:szCs w:val="18"/>
        <w:lang w:val="es-ES" w:eastAsia="de-DE"/>
      </w:rPr>
      <w:t xml:space="preserve"> 2024_Ejemplo de análisis de texto</w:t>
    </w:r>
    <w:r>
      <w:rPr>
        <w:rFonts w:ascii="Calibri" w:eastAsia="Times New Roman" w:hAnsi="Calibri" w:cs="Calibri"/>
        <w:sz w:val="18"/>
        <w:szCs w:val="18"/>
        <w:lang w:val="es-ES" w:eastAsia="de-DE"/>
      </w:rPr>
      <w:tab/>
      <w:t>Introducción al uso de recursos estilísticos</w:t>
    </w:r>
  </w:p>
  <w:p w14:paraId="0C724467" w14:textId="7EB90204" w:rsidR="00662A41" w:rsidRPr="00662A41" w:rsidRDefault="00662A41">
    <w:pPr>
      <w:pStyle w:val="Kopfzeile"/>
      <w:rPr>
        <w:lang w:val="es-ES"/>
      </w:rPr>
    </w:pPr>
  </w:p>
  <w:p w14:paraId="5E857DAB" w14:textId="77777777" w:rsidR="00662A41" w:rsidRPr="00662A41" w:rsidRDefault="00662A41">
    <w:pPr>
      <w:pStyle w:val="Kopfzeile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3E75" w14:textId="77777777" w:rsidR="00877196" w:rsidRDefault="008771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D5"/>
    <w:multiLevelType w:val="hybridMultilevel"/>
    <w:tmpl w:val="09E88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1BF"/>
    <w:multiLevelType w:val="hybridMultilevel"/>
    <w:tmpl w:val="6688E0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72B7"/>
    <w:multiLevelType w:val="hybridMultilevel"/>
    <w:tmpl w:val="32E02E54"/>
    <w:lvl w:ilvl="0" w:tplc="18083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F5"/>
    <w:rsid w:val="00057BCC"/>
    <w:rsid w:val="000B3066"/>
    <w:rsid w:val="00153DD8"/>
    <w:rsid w:val="0019170D"/>
    <w:rsid w:val="0022713D"/>
    <w:rsid w:val="002C581C"/>
    <w:rsid w:val="003C725A"/>
    <w:rsid w:val="0049179B"/>
    <w:rsid w:val="00500C39"/>
    <w:rsid w:val="0055162C"/>
    <w:rsid w:val="00575254"/>
    <w:rsid w:val="005F76F4"/>
    <w:rsid w:val="00605DC2"/>
    <w:rsid w:val="006141AF"/>
    <w:rsid w:val="00662A41"/>
    <w:rsid w:val="007026F5"/>
    <w:rsid w:val="007211BD"/>
    <w:rsid w:val="007304F3"/>
    <w:rsid w:val="00746E63"/>
    <w:rsid w:val="00790F55"/>
    <w:rsid w:val="007E41BC"/>
    <w:rsid w:val="00820FA6"/>
    <w:rsid w:val="00877196"/>
    <w:rsid w:val="00A02CF6"/>
    <w:rsid w:val="00A9034C"/>
    <w:rsid w:val="00AA3DB2"/>
    <w:rsid w:val="00B74963"/>
    <w:rsid w:val="00BA317C"/>
    <w:rsid w:val="00D57C74"/>
    <w:rsid w:val="00D72F67"/>
    <w:rsid w:val="00D80F1B"/>
    <w:rsid w:val="00E1027B"/>
    <w:rsid w:val="00E145FC"/>
    <w:rsid w:val="00E436F2"/>
    <w:rsid w:val="00F86E68"/>
    <w:rsid w:val="00FB43F8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B84"/>
  <w15:chartTrackingRefBased/>
  <w15:docId w15:val="{674C4F7F-0382-463F-BE02-767A183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F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6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E63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1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1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17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6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A41"/>
  </w:style>
  <w:style w:type="paragraph" w:styleId="Fuzeile">
    <w:name w:val="footer"/>
    <w:basedOn w:val="Standard"/>
    <w:link w:val="FuzeileZchn"/>
    <w:uiPriority w:val="99"/>
    <w:unhideWhenUsed/>
    <w:rsid w:val="0066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arningapps.org/watch?v=pbo51pdg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Durankulak_Schwarzes_Meer_1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5014-BBD1-45CA-878E-CFE413F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6</cp:revision>
  <dcterms:created xsi:type="dcterms:W3CDTF">2022-01-16T13:34:00Z</dcterms:created>
  <dcterms:modified xsi:type="dcterms:W3CDTF">2022-05-30T09:05:00Z</dcterms:modified>
</cp:coreProperties>
</file>