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34" w:rsidRDefault="003E6034" w:rsidP="003E6034">
      <w:pPr>
        <w:spacing w:after="100" w:afterAutospacing="1"/>
        <w:rPr>
          <w:color w:val="00B050"/>
        </w:rPr>
      </w:pPr>
      <w:r w:rsidRPr="001776ED">
        <w:rPr>
          <w:color w:val="00B050"/>
        </w:rPr>
        <w:t>M2</w:t>
      </w:r>
      <w:r>
        <w:rPr>
          <w:color w:val="00B050"/>
        </w:rPr>
        <w:t>2:Was hält mich gesund?</w:t>
      </w:r>
    </w:p>
    <w:p w:rsidR="003E6034" w:rsidRPr="00CF202B" w:rsidRDefault="003E6034" w:rsidP="003E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hält mich gesund?</w:t>
      </w:r>
    </w:p>
    <w:p w:rsidR="003E6034" w:rsidRPr="00F76F31" w:rsidRDefault="003E6034" w:rsidP="003E6034">
      <w:pPr>
        <w:spacing w:before="120" w:after="120"/>
        <w:rPr>
          <w:b/>
          <w:sz w:val="24"/>
          <w:szCs w:val="24"/>
        </w:rPr>
      </w:pPr>
      <w:r w:rsidRPr="00F76F31">
        <w:rPr>
          <w:b/>
          <w:sz w:val="24"/>
          <w:szCs w:val="24"/>
        </w:rPr>
        <w:t xml:space="preserve">Unterrichtseinstieg: </w:t>
      </w:r>
    </w:p>
    <w:p w:rsidR="003E6034" w:rsidRPr="008366C4" w:rsidRDefault="003E6034" w:rsidP="003E6034">
      <w:pPr>
        <w:rPr>
          <w:sz w:val="24"/>
          <w:szCs w:val="24"/>
        </w:rPr>
      </w:pPr>
      <w:r w:rsidRPr="008366C4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8366C4">
        <w:rPr>
          <w:sz w:val="24"/>
          <w:szCs w:val="24"/>
        </w:rPr>
        <w:t>B. Brainstorming an der Tafel zur Frage: Was hält mich gesund?</w:t>
      </w:r>
    </w:p>
    <w:p w:rsidR="003E6034" w:rsidRPr="00F76F31" w:rsidRDefault="003E6034" w:rsidP="003E6034">
      <w:pPr>
        <w:spacing w:before="240" w:after="120"/>
        <w:rPr>
          <w:b/>
          <w:sz w:val="24"/>
          <w:szCs w:val="24"/>
        </w:rPr>
      </w:pPr>
      <w:r w:rsidRPr="00F76F31">
        <w:rPr>
          <w:b/>
          <w:sz w:val="24"/>
          <w:szCs w:val="24"/>
        </w:rPr>
        <w:t>Vorgehen:</w:t>
      </w:r>
    </w:p>
    <w:p w:rsidR="003E6034" w:rsidRPr="00F76F31" w:rsidRDefault="003E6034" w:rsidP="003E6034">
      <w:pPr>
        <w:tabs>
          <w:tab w:val="left" w:pos="3200"/>
        </w:tabs>
        <w:spacing w:after="120"/>
        <w:rPr>
          <w:b/>
          <w:sz w:val="24"/>
          <w:szCs w:val="24"/>
          <w:u w:val="single"/>
        </w:rPr>
      </w:pPr>
      <w:r w:rsidRPr="00F76F31">
        <w:rPr>
          <w:b/>
          <w:sz w:val="24"/>
          <w:szCs w:val="24"/>
          <w:u w:val="single"/>
        </w:rPr>
        <w:t>Schritt 1: Brainstorming:</w:t>
      </w:r>
    </w:p>
    <w:p w:rsidR="003E6034" w:rsidRPr="008366C4" w:rsidRDefault="003E6034" w:rsidP="003E6034">
      <w:pPr>
        <w:tabs>
          <w:tab w:val="left" w:pos="3200"/>
        </w:tabs>
        <w:rPr>
          <w:sz w:val="24"/>
          <w:szCs w:val="24"/>
        </w:rPr>
      </w:pPr>
      <w:r w:rsidRPr="008366C4">
        <w:rPr>
          <w:sz w:val="24"/>
          <w:szCs w:val="24"/>
        </w:rPr>
        <w:t xml:space="preserve">a-Teil: 5-7 SchülerInnen erhalten eine Kreide und schreiben ein Schlagwort als Antwort zur Frage an die Tafel. </w:t>
      </w:r>
      <w:r>
        <w:rPr>
          <w:sz w:val="24"/>
          <w:szCs w:val="24"/>
        </w:rPr>
        <w:t>Sobald</w:t>
      </w:r>
      <w:r w:rsidRPr="008366C4">
        <w:rPr>
          <w:sz w:val="24"/>
          <w:szCs w:val="24"/>
        </w:rPr>
        <w:t xml:space="preserve"> sie fertig sind, geben </w:t>
      </w:r>
      <w:r>
        <w:rPr>
          <w:sz w:val="24"/>
          <w:szCs w:val="24"/>
        </w:rPr>
        <w:t>s</w:t>
      </w:r>
      <w:r w:rsidRPr="008366C4">
        <w:rPr>
          <w:sz w:val="24"/>
          <w:szCs w:val="24"/>
        </w:rPr>
        <w:t>ie die Kreide an eine Schülerin oder einen Schüler weiter, der, die noch nichts geschrieben hat.</w:t>
      </w:r>
    </w:p>
    <w:p w:rsidR="003E6034" w:rsidRPr="008366C4" w:rsidRDefault="003E6034" w:rsidP="003E6034">
      <w:pPr>
        <w:rPr>
          <w:sz w:val="24"/>
          <w:szCs w:val="24"/>
        </w:rPr>
      </w:pPr>
      <w:r w:rsidRPr="008366C4">
        <w:rPr>
          <w:sz w:val="24"/>
          <w:szCs w:val="24"/>
        </w:rPr>
        <w:t>b-Teil: Die Schülerinnen und Schüler übertragen die Einstiegsfrage in ihr Heft und übertragen 5-8 Schlagwörter</w:t>
      </w:r>
    </w:p>
    <w:p w:rsidR="003E6034" w:rsidRPr="00F76F31" w:rsidRDefault="003E6034" w:rsidP="003E6034">
      <w:pPr>
        <w:spacing w:before="240" w:after="120"/>
        <w:rPr>
          <w:b/>
          <w:sz w:val="24"/>
          <w:szCs w:val="24"/>
          <w:u w:val="single"/>
        </w:rPr>
      </w:pPr>
      <w:r w:rsidRPr="00F76F31">
        <w:rPr>
          <w:b/>
          <w:sz w:val="24"/>
          <w:szCs w:val="24"/>
          <w:u w:val="single"/>
        </w:rPr>
        <w:t>Schritt 2: Clustering:</w:t>
      </w:r>
    </w:p>
    <w:p w:rsidR="003E6034" w:rsidRPr="008366C4" w:rsidRDefault="003E6034" w:rsidP="003E6034">
      <w:pPr>
        <w:rPr>
          <w:sz w:val="24"/>
          <w:szCs w:val="24"/>
        </w:rPr>
      </w:pPr>
      <w:r w:rsidRPr="008366C4">
        <w:rPr>
          <w:sz w:val="24"/>
          <w:szCs w:val="24"/>
        </w:rPr>
        <w:t>Begriffe, die ähnliche oder gleiche Themen abdecken, werden mit einer Farbe unterstrichen.</w:t>
      </w:r>
    </w:p>
    <w:p w:rsidR="003E6034" w:rsidRPr="008366C4" w:rsidRDefault="003E6034" w:rsidP="003E6034">
      <w:pPr>
        <w:rPr>
          <w:sz w:val="24"/>
          <w:szCs w:val="24"/>
        </w:rPr>
      </w:pPr>
      <w:r>
        <w:rPr>
          <w:sz w:val="24"/>
          <w:szCs w:val="24"/>
        </w:rPr>
        <w:t>z. B.: Bewegung/ Sport = blau</w:t>
      </w:r>
      <w:r w:rsidRPr="008366C4">
        <w:rPr>
          <w:sz w:val="24"/>
          <w:szCs w:val="24"/>
        </w:rPr>
        <w:t>, Ernährung / Essen= grün, soziale Kontakte = orange, Ruhe/ Schlaf = gelb</w:t>
      </w:r>
    </w:p>
    <w:p w:rsidR="003E6034" w:rsidRPr="00F76F31" w:rsidRDefault="003E6034" w:rsidP="003E6034">
      <w:pPr>
        <w:spacing w:before="240" w:after="120"/>
        <w:rPr>
          <w:b/>
          <w:sz w:val="24"/>
          <w:szCs w:val="24"/>
          <w:u w:val="single"/>
        </w:rPr>
      </w:pPr>
      <w:r w:rsidRPr="00F76F31">
        <w:rPr>
          <w:b/>
          <w:sz w:val="24"/>
          <w:szCs w:val="24"/>
          <w:u w:val="single"/>
        </w:rPr>
        <w:t xml:space="preserve">Schritt 3: Schüler-Lehrergespräch: </w:t>
      </w:r>
    </w:p>
    <w:p w:rsidR="003E6034" w:rsidRPr="008366C4" w:rsidRDefault="003E6034" w:rsidP="003E6034">
      <w:pPr>
        <w:spacing w:after="120"/>
        <w:rPr>
          <w:sz w:val="24"/>
          <w:szCs w:val="24"/>
        </w:rPr>
      </w:pPr>
      <w:r w:rsidRPr="008366C4">
        <w:rPr>
          <w:sz w:val="24"/>
          <w:szCs w:val="24"/>
        </w:rPr>
        <w:t>Im Schüler- Lehrergespräch werden die Schülerbeiträge diskutiert. Lehrerfragen könnte</w:t>
      </w:r>
      <w:r>
        <w:rPr>
          <w:sz w:val="24"/>
          <w:szCs w:val="24"/>
        </w:rPr>
        <w:t>n</w:t>
      </w:r>
      <w:r w:rsidRPr="008366C4">
        <w:rPr>
          <w:sz w:val="24"/>
          <w:szCs w:val="24"/>
        </w:rPr>
        <w:t xml:space="preserve"> z.B.: sein: </w:t>
      </w:r>
    </w:p>
    <w:p w:rsidR="003E6034" w:rsidRDefault="003E6034" w:rsidP="003E6034">
      <w:pPr>
        <w:spacing w:after="120"/>
        <w:rPr>
          <w:sz w:val="24"/>
          <w:szCs w:val="24"/>
        </w:rPr>
      </w:pPr>
      <w:r w:rsidRPr="008366C4">
        <w:rPr>
          <w:sz w:val="24"/>
          <w:szCs w:val="24"/>
        </w:rPr>
        <w:t>Wie vie</w:t>
      </w:r>
      <w:r>
        <w:rPr>
          <w:sz w:val="24"/>
          <w:szCs w:val="24"/>
        </w:rPr>
        <w:t>l Ruhe und Schlaf brauchen wir?</w:t>
      </w:r>
    </w:p>
    <w:p w:rsidR="003E6034" w:rsidRPr="008366C4" w:rsidRDefault="003E6034" w:rsidP="003E6034">
      <w:pPr>
        <w:spacing w:after="120"/>
        <w:rPr>
          <w:sz w:val="24"/>
          <w:szCs w:val="24"/>
        </w:rPr>
      </w:pPr>
      <w:r w:rsidRPr="008366C4">
        <w:rPr>
          <w:sz w:val="24"/>
          <w:szCs w:val="24"/>
        </w:rPr>
        <w:t xml:space="preserve">Weshalb brauchen </w:t>
      </w:r>
      <w:r>
        <w:rPr>
          <w:sz w:val="24"/>
          <w:szCs w:val="24"/>
        </w:rPr>
        <w:t>wir ausreichend Schlaf?</w:t>
      </w:r>
    </w:p>
    <w:p w:rsidR="003E6034" w:rsidRDefault="003E6034" w:rsidP="003E6034">
      <w:pPr>
        <w:spacing w:after="120"/>
        <w:rPr>
          <w:sz w:val="24"/>
          <w:szCs w:val="24"/>
        </w:rPr>
      </w:pPr>
      <w:r w:rsidRPr="008366C4">
        <w:rPr>
          <w:sz w:val="24"/>
          <w:szCs w:val="24"/>
        </w:rPr>
        <w:t xml:space="preserve">Was macht </w:t>
      </w:r>
      <w:r>
        <w:rPr>
          <w:sz w:val="24"/>
          <w:szCs w:val="24"/>
        </w:rPr>
        <w:t>eine ausgewogene Ernährung aus?</w:t>
      </w:r>
    </w:p>
    <w:p w:rsidR="003E6034" w:rsidRPr="008366C4" w:rsidRDefault="003E6034" w:rsidP="003E6034">
      <w:pPr>
        <w:spacing w:after="120"/>
        <w:rPr>
          <w:sz w:val="24"/>
          <w:szCs w:val="24"/>
        </w:rPr>
      </w:pPr>
      <w:r w:rsidRPr="008366C4">
        <w:rPr>
          <w:sz w:val="24"/>
          <w:szCs w:val="24"/>
        </w:rPr>
        <w:t>Weshalb brauchen wir eine ausgewogene Ernährung?</w:t>
      </w:r>
    </w:p>
    <w:p w:rsidR="003E6034" w:rsidRPr="008366C4" w:rsidRDefault="003E6034" w:rsidP="003E6034">
      <w:pPr>
        <w:spacing w:after="120"/>
        <w:rPr>
          <w:sz w:val="24"/>
          <w:szCs w:val="24"/>
        </w:rPr>
      </w:pPr>
      <w:r w:rsidRPr="008366C4">
        <w:rPr>
          <w:sz w:val="24"/>
          <w:szCs w:val="24"/>
        </w:rPr>
        <w:t>Weshalb benötigen wir ausr</w:t>
      </w:r>
      <w:r>
        <w:rPr>
          <w:sz w:val="24"/>
          <w:szCs w:val="24"/>
        </w:rPr>
        <w:t>eichend Bewegungsmöglichkeiten?</w:t>
      </w:r>
    </w:p>
    <w:p w:rsidR="003E6034" w:rsidRPr="008366C4" w:rsidRDefault="003E6034" w:rsidP="003E6034">
      <w:pPr>
        <w:rPr>
          <w:sz w:val="24"/>
          <w:szCs w:val="24"/>
        </w:rPr>
      </w:pPr>
      <w:r w:rsidRPr="008366C4">
        <w:rPr>
          <w:sz w:val="24"/>
          <w:szCs w:val="24"/>
        </w:rPr>
        <w:t>Weshalb tragen soziale Kont</w:t>
      </w:r>
      <w:r>
        <w:rPr>
          <w:sz w:val="24"/>
          <w:szCs w:val="24"/>
        </w:rPr>
        <w:t>akte zu unserm Wohlergehen bei?</w:t>
      </w:r>
    </w:p>
    <w:p w:rsidR="003E6034" w:rsidRPr="00F76F31" w:rsidRDefault="003E6034" w:rsidP="003E6034">
      <w:pPr>
        <w:spacing w:before="240" w:after="120"/>
        <w:rPr>
          <w:b/>
          <w:sz w:val="24"/>
          <w:szCs w:val="24"/>
          <w:u w:val="single"/>
        </w:rPr>
      </w:pPr>
      <w:r w:rsidRPr="00F76F31">
        <w:rPr>
          <w:b/>
          <w:sz w:val="24"/>
          <w:szCs w:val="24"/>
          <w:u w:val="single"/>
        </w:rPr>
        <w:t xml:space="preserve">Schritt 4: Ergebnissicherung-Merksätze: </w:t>
      </w:r>
    </w:p>
    <w:p w:rsidR="003E6034" w:rsidRDefault="003E6034" w:rsidP="003E6034">
      <w:pPr>
        <w:rPr>
          <w:sz w:val="24"/>
          <w:szCs w:val="24"/>
        </w:rPr>
      </w:pPr>
      <w:r w:rsidRPr="008366C4">
        <w:rPr>
          <w:sz w:val="24"/>
          <w:szCs w:val="24"/>
        </w:rPr>
        <w:t>Im Anschluss an das Schüler-Lehrergespräch formuliert jede Schüler</w:t>
      </w:r>
      <w:r>
        <w:rPr>
          <w:sz w:val="24"/>
          <w:szCs w:val="24"/>
        </w:rPr>
        <w:t>in</w:t>
      </w:r>
      <w:r w:rsidRPr="008366C4">
        <w:rPr>
          <w:sz w:val="24"/>
          <w:szCs w:val="24"/>
        </w:rPr>
        <w:t>, jede</w:t>
      </w:r>
      <w:r>
        <w:rPr>
          <w:sz w:val="24"/>
          <w:szCs w:val="24"/>
        </w:rPr>
        <w:t>r</w:t>
      </w:r>
      <w:r w:rsidRPr="008366C4">
        <w:rPr>
          <w:sz w:val="24"/>
          <w:szCs w:val="24"/>
        </w:rPr>
        <w:t xml:space="preserve"> Schüler drei Merksätze</w:t>
      </w:r>
      <w:r>
        <w:rPr>
          <w:sz w:val="24"/>
          <w:szCs w:val="24"/>
        </w:rPr>
        <w:t>,</w:t>
      </w:r>
      <w:r w:rsidRPr="008366C4">
        <w:rPr>
          <w:sz w:val="24"/>
          <w:szCs w:val="24"/>
        </w:rPr>
        <w:t xml:space="preserve"> indem Sie beispielsweise die nachfolgenden Sätze als frei</w:t>
      </w:r>
    </w:p>
    <w:p w:rsidR="003E6034" w:rsidRPr="008366C4" w:rsidRDefault="003E6034" w:rsidP="003E6034">
      <w:pPr>
        <w:rPr>
          <w:sz w:val="24"/>
          <w:szCs w:val="24"/>
        </w:rPr>
      </w:pPr>
      <w:r w:rsidRPr="008366C4">
        <w:rPr>
          <w:sz w:val="24"/>
          <w:szCs w:val="24"/>
        </w:rPr>
        <w:t>gestaltete</w:t>
      </w:r>
      <w:r>
        <w:rPr>
          <w:sz w:val="24"/>
          <w:szCs w:val="24"/>
        </w:rPr>
        <w:t>n</w:t>
      </w:r>
      <w:r w:rsidRPr="008366C4">
        <w:rPr>
          <w:sz w:val="24"/>
          <w:szCs w:val="24"/>
        </w:rPr>
        <w:t xml:space="preserve"> Hefteintrag oder </w:t>
      </w:r>
      <w:r>
        <w:rPr>
          <w:sz w:val="24"/>
          <w:szCs w:val="24"/>
        </w:rPr>
        <w:t xml:space="preserve">anhand eines </w:t>
      </w:r>
      <w:r w:rsidRPr="008366C4">
        <w:rPr>
          <w:sz w:val="24"/>
          <w:szCs w:val="24"/>
        </w:rPr>
        <w:t>Arbeitsblatt</w:t>
      </w:r>
      <w:r>
        <w:rPr>
          <w:sz w:val="24"/>
          <w:szCs w:val="24"/>
        </w:rPr>
        <w:t>es</w:t>
      </w:r>
      <w:r w:rsidRPr="008366C4">
        <w:rPr>
          <w:sz w:val="24"/>
          <w:szCs w:val="24"/>
        </w:rPr>
        <w:t xml:space="preserve"> vervollständigen. </w:t>
      </w:r>
    </w:p>
    <w:p w:rsidR="003E6034" w:rsidRPr="008366C4" w:rsidRDefault="003E6034" w:rsidP="003E6034">
      <w:pPr>
        <w:rPr>
          <w:sz w:val="24"/>
          <w:szCs w:val="24"/>
        </w:rPr>
        <w:sectPr w:rsidR="003E6034" w:rsidRPr="008366C4" w:rsidSect="00DF707E">
          <w:pgSz w:w="11906" w:h="16838"/>
          <w:pgMar w:top="1417" w:right="1134" w:bottom="1134" w:left="1701" w:header="709" w:footer="709" w:gutter="0"/>
          <w:cols w:space="708"/>
          <w:docGrid w:linePitch="360"/>
        </w:sectPr>
      </w:pPr>
    </w:p>
    <w:p w:rsidR="003E6034" w:rsidRPr="008366C4" w:rsidRDefault="003E6034" w:rsidP="003E6034">
      <w:pPr>
        <w:spacing w:after="240"/>
        <w:rPr>
          <w:sz w:val="24"/>
          <w:szCs w:val="24"/>
        </w:rPr>
      </w:pPr>
      <w:r w:rsidRPr="008366C4">
        <w:rPr>
          <w:sz w:val="24"/>
          <w:szCs w:val="24"/>
        </w:rPr>
        <w:lastRenderedPageBreak/>
        <w:t>Bsp. Tafelbild</w:t>
      </w:r>
      <w:r>
        <w:rPr>
          <w:sz w:val="24"/>
          <w:szCs w:val="24"/>
        </w:rPr>
        <w:t xml:space="preserve"> </w:t>
      </w:r>
      <w:r w:rsidRPr="008366C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366C4">
        <w:rPr>
          <w:sz w:val="24"/>
          <w:szCs w:val="24"/>
        </w:rPr>
        <w:t>frei gestalteter Hefteintrag oder Arbeitsblatt</w:t>
      </w:r>
    </w:p>
    <w:p w:rsidR="003E6034" w:rsidRPr="008366C4" w:rsidRDefault="003E6034" w:rsidP="003E6034">
      <w:pPr>
        <w:pStyle w:val="Listenabsatz"/>
        <w:numPr>
          <w:ilvl w:val="0"/>
          <w:numId w:val="46"/>
        </w:numPr>
        <w:spacing w:after="12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Wir brauchen Sport und Bewegung</w:t>
      </w:r>
      <w:r>
        <w:rPr>
          <w:sz w:val="24"/>
          <w:szCs w:val="24"/>
        </w:rPr>
        <w:t>,</w:t>
      </w:r>
      <w:r w:rsidRPr="008366C4">
        <w:rPr>
          <w:sz w:val="24"/>
          <w:szCs w:val="24"/>
        </w:rPr>
        <w:t xml:space="preserve"> weil… </w:t>
      </w:r>
    </w:p>
    <w:p w:rsidR="003E6034" w:rsidRPr="008366C4" w:rsidRDefault="003E6034" w:rsidP="003E6034">
      <w:pPr>
        <w:pStyle w:val="Listenabsatz"/>
        <w:numPr>
          <w:ilvl w:val="0"/>
          <w:numId w:val="47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…._______________________________ .</w:t>
      </w:r>
      <w:r w:rsidRPr="008366C4">
        <w:rPr>
          <w:noProof/>
          <w:sz w:val="24"/>
          <w:szCs w:val="24"/>
        </w:rPr>
        <w:t xml:space="preserve"> </w:t>
      </w:r>
    </w:p>
    <w:p w:rsidR="003E6034" w:rsidRPr="008366C4" w:rsidRDefault="003E6034" w:rsidP="003E6034">
      <w:pPr>
        <w:pStyle w:val="Listenabsatz"/>
        <w:numPr>
          <w:ilvl w:val="0"/>
          <w:numId w:val="47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  <w:r w:rsidRPr="008366C4">
        <w:rPr>
          <w:noProof/>
          <w:sz w:val="24"/>
          <w:szCs w:val="24"/>
        </w:rPr>
        <w:t xml:space="preserve"> </w:t>
      </w:r>
    </w:p>
    <w:p w:rsidR="003E6034" w:rsidRPr="008366C4" w:rsidRDefault="003E6034" w:rsidP="003E6034">
      <w:pPr>
        <w:pStyle w:val="Listenabsatz"/>
        <w:numPr>
          <w:ilvl w:val="0"/>
          <w:numId w:val="47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Pr="008366C4" w:rsidRDefault="003E6034" w:rsidP="003E6034">
      <w:pPr>
        <w:pStyle w:val="Listenabsatz"/>
        <w:ind w:left="1080" w:hanging="1080"/>
        <w:jc w:val="both"/>
        <w:rPr>
          <w:sz w:val="24"/>
          <w:szCs w:val="24"/>
        </w:rPr>
      </w:pPr>
    </w:p>
    <w:p w:rsidR="003E6034" w:rsidRPr="008366C4" w:rsidRDefault="003E6034" w:rsidP="003E6034">
      <w:pPr>
        <w:pStyle w:val="Listenabsatz"/>
        <w:numPr>
          <w:ilvl w:val="0"/>
          <w:numId w:val="46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Wir brauchen Ruhe</w:t>
      </w:r>
      <w:r>
        <w:rPr>
          <w:sz w:val="24"/>
          <w:szCs w:val="24"/>
        </w:rPr>
        <w:t>, weil</w:t>
      </w:r>
      <w:r w:rsidRPr="008366C4">
        <w:rPr>
          <w:sz w:val="24"/>
          <w:szCs w:val="24"/>
        </w:rPr>
        <w:t>...</w:t>
      </w:r>
    </w:p>
    <w:p w:rsidR="003E6034" w:rsidRPr="008366C4" w:rsidRDefault="003E6034" w:rsidP="003E6034">
      <w:pPr>
        <w:pStyle w:val="Listenabsatz"/>
        <w:numPr>
          <w:ilvl w:val="0"/>
          <w:numId w:val="48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…._______________________________ .</w:t>
      </w:r>
    </w:p>
    <w:p w:rsidR="003E6034" w:rsidRPr="008366C4" w:rsidRDefault="003E6034" w:rsidP="003E6034">
      <w:pPr>
        <w:pStyle w:val="Listenabsatz"/>
        <w:numPr>
          <w:ilvl w:val="0"/>
          <w:numId w:val="48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Pr="008366C4" w:rsidRDefault="003E6034" w:rsidP="003E6034">
      <w:pPr>
        <w:pStyle w:val="Listenabsatz"/>
        <w:numPr>
          <w:ilvl w:val="0"/>
          <w:numId w:val="48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Pr="008366C4" w:rsidRDefault="003E6034" w:rsidP="003E6034">
      <w:pPr>
        <w:rPr>
          <w:sz w:val="24"/>
          <w:szCs w:val="24"/>
        </w:rPr>
      </w:pPr>
    </w:p>
    <w:p w:rsidR="003E6034" w:rsidRPr="008366C4" w:rsidRDefault="003E6034" w:rsidP="003E6034">
      <w:pPr>
        <w:spacing w:after="120"/>
        <w:ind w:firstLine="360"/>
        <w:rPr>
          <w:sz w:val="24"/>
          <w:szCs w:val="24"/>
        </w:rPr>
      </w:pPr>
      <w:r w:rsidRPr="008366C4">
        <w:rPr>
          <w:sz w:val="24"/>
          <w:szCs w:val="24"/>
        </w:rPr>
        <w:t>III. Wir brauchen soziale Kontakte</w:t>
      </w:r>
      <w:r>
        <w:rPr>
          <w:sz w:val="24"/>
          <w:szCs w:val="24"/>
        </w:rPr>
        <w:t>, weil…</w:t>
      </w:r>
    </w:p>
    <w:p w:rsidR="003E6034" w:rsidRPr="008366C4" w:rsidRDefault="003E6034" w:rsidP="003E6034">
      <w:pPr>
        <w:pStyle w:val="Listenabsatz"/>
        <w:numPr>
          <w:ilvl w:val="0"/>
          <w:numId w:val="45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…._______________________________ .</w:t>
      </w:r>
    </w:p>
    <w:p w:rsidR="003E6034" w:rsidRPr="008366C4" w:rsidRDefault="003E6034" w:rsidP="003E6034">
      <w:pPr>
        <w:pStyle w:val="Listenabsatz"/>
        <w:numPr>
          <w:ilvl w:val="0"/>
          <w:numId w:val="45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Default="003E6034" w:rsidP="003E6034">
      <w:pPr>
        <w:pStyle w:val="Listenabsatz"/>
        <w:numPr>
          <w:ilvl w:val="0"/>
          <w:numId w:val="45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Default="003E6034" w:rsidP="003E6034">
      <w:pPr>
        <w:pStyle w:val="Listenabsatz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3E6034" w:rsidRPr="008366C4" w:rsidRDefault="003E6034" w:rsidP="003E6034">
      <w:pPr>
        <w:spacing w:after="120"/>
        <w:ind w:left="360"/>
        <w:rPr>
          <w:sz w:val="24"/>
          <w:szCs w:val="24"/>
        </w:rPr>
      </w:pPr>
      <w:r w:rsidRPr="008366C4">
        <w:rPr>
          <w:sz w:val="24"/>
          <w:szCs w:val="24"/>
        </w:rPr>
        <w:t>IV. Wir brauchen eine gesunde Ernährung</w:t>
      </w:r>
      <w:r>
        <w:rPr>
          <w:sz w:val="24"/>
          <w:szCs w:val="24"/>
        </w:rPr>
        <w:t>, weil…</w:t>
      </w:r>
    </w:p>
    <w:p w:rsidR="003E6034" w:rsidRPr="008366C4" w:rsidRDefault="003E6034" w:rsidP="003E6034">
      <w:pPr>
        <w:pStyle w:val="Listenabsatz"/>
        <w:numPr>
          <w:ilvl w:val="0"/>
          <w:numId w:val="49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…._______________________________ .</w:t>
      </w:r>
    </w:p>
    <w:p w:rsidR="003E6034" w:rsidRPr="008366C4" w:rsidRDefault="003E6034" w:rsidP="003E6034">
      <w:pPr>
        <w:pStyle w:val="Listenabsatz"/>
        <w:numPr>
          <w:ilvl w:val="0"/>
          <w:numId w:val="49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Pr="008366C4" w:rsidRDefault="003E6034" w:rsidP="003E6034">
      <w:pPr>
        <w:pStyle w:val="Listenabsatz"/>
        <w:numPr>
          <w:ilvl w:val="0"/>
          <w:numId w:val="49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366C4">
        <w:rPr>
          <w:sz w:val="24"/>
          <w:szCs w:val="24"/>
        </w:rPr>
        <w:t>… _______________________________ .</w:t>
      </w:r>
    </w:p>
    <w:p w:rsidR="003E6034" w:rsidRPr="008366C4" w:rsidRDefault="003E6034" w:rsidP="003E6034">
      <w:pPr>
        <w:rPr>
          <w:sz w:val="24"/>
          <w:szCs w:val="24"/>
        </w:rPr>
      </w:pPr>
    </w:p>
    <w:p w:rsidR="003E6034" w:rsidRPr="008366C4" w:rsidRDefault="003E6034" w:rsidP="003E6034">
      <w:pPr>
        <w:rPr>
          <w:sz w:val="24"/>
          <w:szCs w:val="24"/>
        </w:rPr>
        <w:sectPr w:rsidR="003E6034" w:rsidRPr="008366C4" w:rsidSect="00DF707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366C4">
        <w:rPr>
          <w:sz w:val="24"/>
          <w:szCs w:val="24"/>
        </w:rPr>
        <w:t>Schüler</w:t>
      </w:r>
      <w:r>
        <w:rPr>
          <w:sz w:val="24"/>
          <w:szCs w:val="24"/>
        </w:rPr>
        <w:t xml:space="preserve">innen und Schüler, </w:t>
      </w:r>
      <w:r w:rsidRPr="008366C4">
        <w:rPr>
          <w:sz w:val="24"/>
          <w:szCs w:val="24"/>
        </w:rPr>
        <w:t>die ihre Aufgaben fertig haben</w:t>
      </w:r>
      <w:r>
        <w:rPr>
          <w:sz w:val="24"/>
          <w:szCs w:val="24"/>
        </w:rPr>
        <w:t>,</w:t>
      </w:r>
      <w:r w:rsidRPr="008366C4">
        <w:rPr>
          <w:sz w:val="24"/>
          <w:szCs w:val="24"/>
        </w:rPr>
        <w:t xml:space="preserve"> schreiben exemplarisch einzelne Beispiele an die Tafel.</w:t>
      </w:r>
    </w:p>
    <w:p w:rsidR="003E6034" w:rsidRDefault="003E6034" w:rsidP="003E6034">
      <w:pPr>
        <w:spacing w:before="120"/>
        <w:jc w:val="center"/>
        <w:rPr>
          <w:b/>
          <w:sz w:val="24"/>
          <w:szCs w:val="24"/>
          <w:u w:val="single"/>
        </w:rPr>
      </w:pPr>
      <w:r w:rsidRPr="008366C4">
        <w:rPr>
          <w:b/>
          <w:sz w:val="24"/>
          <w:szCs w:val="24"/>
          <w:u w:val="single"/>
        </w:rPr>
        <w:lastRenderedPageBreak/>
        <w:t>Ratschläge für die Gesundheit</w:t>
      </w:r>
    </w:p>
    <w:p w:rsidR="003E6034" w:rsidRPr="008366C4" w:rsidRDefault="003E6034" w:rsidP="003E6034">
      <w:pPr>
        <w:spacing w:before="240" w:after="240"/>
        <w:jc w:val="center"/>
        <w:rPr>
          <w:sz w:val="24"/>
          <w:szCs w:val="24"/>
        </w:rPr>
      </w:pPr>
      <w:r w:rsidRPr="008366C4">
        <w:rPr>
          <w:sz w:val="24"/>
          <w:szCs w:val="24"/>
        </w:rPr>
        <w:t>Aufgabe: Kreuze die richtigen Antworten an.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 xml:space="preserve">Iss täglich einen Apfel. 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Iss jeden Tag Fleisch.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Iss täglich eine Tafel Schokolade.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Nimm jeden Morgen eine Tablette gegen Kopfweh.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Gewöhne dir frühzeitig das Rauchen an.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Sorge für genügend Schlaf.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Wasche dir vor dem Essen die Hände.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Mache im Winter einen Spaziergang in der Badehose.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Bewege dich oft an der frischen Luft.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Lege dich im Sommer zum Braunwerden lange in die Sonne.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Gehe regelmäßig  aufs WC und gewöhne deinen Darm an feststehende Zeiten der Entleerung.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Putze dir nach dem Essen die Zähne.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Trinke viel Wasser.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 xml:space="preserve">Trinke viel </w:t>
      </w:r>
      <w:r>
        <w:rPr>
          <w:sz w:val="24"/>
          <w:szCs w:val="24"/>
        </w:rPr>
        <w:t>Limonade</w:t>
      </w:r>
      <w:r w:rsidRPr="008366C4">
        <w:rPr>
          <w:sz w:val="24"/>
          <w:szCs w:val="24"/>
        </w:rPr>
        <w:t>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Iss Obst und Gemüse.</w:t>
      </w:r>
    </w:p>
    <w:p w:rsidR="003E6034" w:rsidRPr="008366C4" w:rsidRDefault="003E6034" w:rsidP="003E6034">
      <w:pPr>
        <w:numPr>
          <w:ilvl w:val="0"/>
          <w:numId w:val="50"/>
        </w:numPr>
        <w:spacing w:line="360" w:lineRule="auto"/>
        <w:ind w:left="1060" w:hanging="703"/>
        <w:rPr>
          <w:sz w:val="24"/>
          <w:szCs w:val="24"/>
        </w:rPr>
      </w:pPr>
      <w:r w:rsidRPr="008366C4">
        <w:rPr>
          <w:sz w:val="24"/>
          <w:szCs w:val="24"/>
        </w:rPr>
        <w:t>Trinke jeden Tag ein Bier.</w:t>
      </w:r>
    </w:p>
    <w:p w:rsidR="0025633F" w:rsidRPr="003E6034" w:rsidRDefault="0025633F" w:rsidP="003E6034">
      <w:bookmarkStart w:id="0" w:name="_GoBack"/>
      <w:bookmarkEnd w:id="0"/>
    </w:p>
    <w:sectPr w:rsidR="0025633F" w:rsidRPr="003E6034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E6034">
      <w:rPr>
        <w:noProof/>
      </w:rPr>
      <w:t>3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E6034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ED99-DAB0-4775-9461-4369C6B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2874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2013-07-12T16:13:00Z</dcterms:modified>
</cp:coreProperties>
</file>