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EC" w:rsidRDefault="00C214EC" w:rsidP="00185CEB">
      <w:pPr>
        <w:spacing w:line="320" w:lineRule="atLeast"/>
        <w:rPr>
          <w:rFonts w:ascii="Arial" w:hAnsi="Arial" w:cs="Arial"/>
          <w:b/>
          <w:sz w:val="22"/>
        </w:rPr>
      </w:pPr>
    </w:p>
    <w:p w:rsidR="00C830AC" w:rsidRPr="00185CEB" w:rsidRDefault="00AD1114" w:rsidP="00185CEB">
      <w:pPr>
        <w:spacing w:line="320" w:lineRule="atLeast"/>
        <w:rPr>
          <w:rFonts w:ascii="Arial" w:hAnsi="Arial" w:cs="Arial"/>
          <w:b/>
          <w:sz w:val="22"/>
        </w:rPr>
      </w:pPr>
      <w:r w:rsidRPr="00185CEB">
        <w:rPr>
          <w:rFonts w:ascii="Arial" w:hAnsi="Arial" w:cs="Arial"/>
          <w:b/>
          <w:sz w:val="22"/>
        </w:rPr>
        <w:t>Volks- und Betriebswirtschaftslehre 6BG – Klassenstufe 10</w:t>
      </w:r>
    </w:p>
    <w:p w:rsidR="00AD1114" w:rsidRPr="00185CEB" w:rsidRDefault="00AD1114" w:rsidP="00185CEB">
      <w:pPr>
        <w:spacing w:line="320" w:lineRule="atLeast"/>
        <w:rPr>
          <w:rFonts w:ascii="Arial" w:hAnsi="Arial" w:cs="Arial"/>
          <w:sz w:val="22"/>
        </w:rPr>
      </w:pPr>
    </w:p>
    <w:p w:rsidR="00AD1114" w:rsidRPr="00185CEB" w:rsidRDefault="00AD1114" w:rsidP="00185CEB">
      <w:pPr>
        <w:spacing w:line="320" w:lineRule="atLeast"/>
        <w:rPr>
          <w:rFonts w:ascii="Arial" w:hAnsi="Arial" w:cs="Arial"/>
          <w:b/>
          <w:sz w:val="22"/>
        </w:rPr>
      </w:pPr>
      <w:r w:rsidRPr="00185CEB">
        <w:rPr>
          <w:rFonts w:ascii="Arial" w:hAnsi="Arial" w:cs="Arial"/>
          <w:b/>
          <w:sz w:val="22"/>
        </w:rPr>
        <w:t>Vorwort der Handreichung</w:t>
      </w:r>
    </w:p>
    <w:p w:rsidR="00AD1114" w:rsidRPr="00185CEB" w:rsidRDefault="00AD1114" w:rsidP="00185CEB">
      <w:pPr>
        <w:spacing w:line="320" w:lineRule="atLeast"/>
        <w:rPr>
          <w:rFonts w:ascii="Arial" w:hAnsi="Arial" w:cs="Arial"/>
          <w:sz w:val="22"/>
        </w:rPr>
      </w:pPr>
    </w:p>
    <w:p w:rsidR="00AD1114" w:rsidRPr="00185CEB" w:rsidRDefault="001F76B5" w:rsidP="00185CEB">
      <w:p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Entsprechend de</w:t>
      </w:r>
      <w:r w:rsidR="004524F1">
        <w:rPr>
          <w:rFonts w:ascii="Arial" w:hAnsi="Arial" w:cs="Arial"/>
          <w:sz w:val="22"/>
        </w:rPr>
        <w:t>r</w:t>
      </w:r>
      <w:r w:rsidRPr="00185CEB">
        <w:rPr>
          <w:rFonts w:ascii="Arial" w:hAnsi="Arial" w:cs="Arial"/>
          <w:sz w:val="22"/>
        </w:rPr>
        <w:t xml:space="preserve"> Handreichungen im Fach Volks- und Betriebswirtschaftslehre für Klasse 8 und 9 </w:t>
      </w:r>
      <w:r w:rsidR="004524F1">
        <w:rPr>
          <w:rFonts w:ascii="Arial" w:hAnsi="Arial" w:cs="Arial"/>
          <w:sz w:val="22"/>
        </w:rPr>
        <w:t>orientiert sich auch diese Handreichung an der Grundkonzeption des L</w:t>
      </w:r>
      <w:r w:rsidR="00AF12C9" w:rsidRPr="00185CEB">
        <w:rPr>
          <w:rFonts w:ascii="Arial" w:hAnsi="Arial" w:cs="Arial"/>
          <w:sz w:val="22"/>
        </w:rPr>
        <w:t>ehrplans</w:t>
      </w:r>
      <w:r w:rsidR="004524F1">
        <w:rPr>
          <w:rFonts w:ascii="Arial" w:hAnsi="Arial" w:cs="Arial"/>
          <w:sz w:val="22"/>
        </w:rPr>
        <w:t>.</w:t>
      </w:r>
      <w:r w:rsidR="00AF12C9" w:rsidRPr="00185CEB">
        <w:rPr>
          <w:rFonts w:ascii="Arial" w:hAnsi="Arial" w:cs="Arial"/>
          <w:sz w:val="22"/>
        </w:rPr>
        <w:t xml:space="preserve"> Die Struktur der Inhalte ergibt sich aus dem Lehrplan, so dass hier keine Themenübersicht aufgeführt ist.</w:t>
      </w:r>
    </w:p>
    <w:p w:rsidR="00120808" w:rsidRPr="00185CEB" w:rsidRDefault="00120808" w:rsidP="00185CEB">
      <w:pPr>
        <w:spacing w:line="320" w:lineRule="atLeast"/>
        <w:rPr>
          <w:rFonts w:ascii="Arial" w:hAnsi="Arial" w:cs="Arial"/>
          <w:sz w:val="22"/>
        </w:rPr>
      </w:pPr>
    </w:p>
    <w:p w:rsidR="00AF12C9" w:rsidRPr="00185CEB" w:rsidRDefault="004524F1" w:rsidP="00185CEB">
      <w:pPr>
        <w:spacing w:line="32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</w:t>
      </w:r>
      <w:r w:rsidR="00A32949">
        <w:rPr>
          <w:rFonts w:ascii="Arial" w:hAnsi="Arial" w:cs="Arial"/>
          <w:sz w:val="22"/>
        </w:rPr>
        <w:t xml:space="preserve"> vorliegende</w:t>
      </w:r>
      <w:r w:rsidR="00FC7DCB" w:rsidRPr="00185CEB">
        <w:rPr>
          <w:rFonts w:ascii="Arial" w:hAnsi="Arial" w:cs="Arial"/>
          <w:sz w:val="22"/>
        </w:rPr>
        <w:t xml:space="preserve"> </w:t>
      </w:r>
      <w:r w:rsidR="00AF12C9" w:rsidRPr="00185CEB">
        <w:rPr>
          <w:rFonts w:ascii="Arial" w:hAnsi="Arial" w:cs="Arial"/>
          <w:sz w:val="22"/>
        </w:rPr>
        <w:t xml:space="preserve">Handreichung </w:t>
      </w:r>
      <w:r>
        <w:rPr>
          <w:rFonts w:ascii="Arial" w:hAnsi="Arial" w:cs="Arial"/>
          <w:sz w:val="22"/>
        </w:rPr>
        <w:t>beschränkt sich</w:t>
      </w:r>
      <w:r w:rsidR="00FC7DCB" w:rsidRPr="00185CEB">
        <w:rPr>
          <w:rFonts w:ascii="Arial" w:hAnsi="Arial" w:cs="Arial"/>
          <w:sz w:val="22"/>
        </w:rPr>
        <w:t xml:space="preserve"> auf eine Auswahl von </w:t>
      </w:r>
      <w:r w:rsidR="00AF12C9" w:rsidRPr="00185CEB">
        <w:rPr>
          <w:rFonts w:ascii="Arial" w:hAnsi="Arial" w:cs="Arial"/>
          <w:sz w:val="22"/>
        </w:rPr>
        <w:t>Themen</w:t>
      </w:r>
      <w:r w:rsidR="00FC7DCB" w:rsidRPr="00185CEB">
        <w:rPr>
          <w:rFonts w:ascii="Arial" w:hAnsi="Arial" w:cs="Arial"/>
          <w:sz w:val="22"/>
        </w:rPr>
        <w:t xml:space="preserve">, für </w:t>
      </w:r>
      <w:r w:rsidR="00AF12C9" w:rsidRPr="00185CEB">
        <w:rPr>
          <w:rFonts w:ascii="Arial" w:hAnsi="Arial" w:cs="Arial"/>
          <w:sz w:val="22"/>
        </w:rPr>
        <w:t xml:space="preserve">die bisher </w:t>
      </w:r>
      <w:r w:rsidR="00FC7DCB" w:rsidRPr="00185CEB">
        <w:rPr>
          <w:rFonts w:ascii="Arial" w:hAnsi="Arial" w:cs="Arial"/>
          <w:sz w:val="22"/>
        </w:rPr>
        <w:t xml:space="preserve">kaum </w:t>
      </w:r>
      <w:r w:rsidR="00AF12C9" w:rsidRPr="00185CEB">
        <w:rPr>
          <w:rFonts w:ascii="Arial" w:hAnsi="Arial" w:cs="Arial"/>
          <w:sz w:val="22"/>
        </w:rPr>
        <w:t xml:space="preserve">Unterrichtsmaterialien zur Verfügung stehen. Die Handreichung erhebt </w:t>
      </w:r>
      <w:r w:rsidR="00FC7DCB" w:rsidRPr="00185CEB">
        <w:rPr>
          <w:rFonts w:ascii="Arial" w:hAnsi="Arial" w:cs="Arial"/>
          <w:sz w:val="22"/>
        </w:rPr>
        <w:t>deshalb</w:t>
      </w:r>
      <w:r w:rsidR="00AF12C9" w:rsidRPr="00185CEB">
        <w:rPr>
          <w:rFonts w:ascii="Arial" w:hAnsi="Arial" w:cs="Arial"/>
          <w:sz w:val="22"/>
        </w:rPr>
        <w:t xml:space="preserve"> keinen Anspruch auf die vollständige Abdeckung aller Themengebiete des Lehrplans.</w:t>
      </w:r>
    </w:p>
    <w:p w:rsidR="006D5909" w:rsidRPr="00185CEB" w:rsidRDefault="006D5909" w:rsidP="00185CEB">
      <w:pPr>
        <w:spacing w:line="320" w:lineRule="atLeast"/>
        <w:rPr>
          <w:rFonts w:ascii="Arial" w:hAnsi="Arial" w:cs="Arial"/>
          <w:sz w:val="22"/>
        </w:rPr>
      </w:pPr>
    </w:p>
    <w:p w:rsidR="006D5909" w:rsidRPr="00185CEB" w:rsidRDefault="006D5909" w:rsidP="00185CEB">
      <w:p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Die vorgestellten Unterrichtseinheiten enthalten Vorschläge für ei</w:t>
      </w:r>
      <w:r w:rsidR="00EB0A51" w:rsidRPr="00185CEB">
        <w:rPr>
          <w:rFonts w:ascii="Arial" w:hAnsi="Arial" w:cs="Arial"/>
          <w:sz w:val="22"/>
        </w:rPr>
        <w:t>ne methodisch vielseitige Erarbeitung des Unterrichtsstoffes. Die Entwürfe können direkt im Unterricht verwendet werden oder durch die unterrichtende Lehrkraft aktualisiert oder modifiziert werden.</w:t>
      </w:r>
    </w:p>
    <w:p w:rsidR="00EB0A51" w:rsidRPr="00185CEB" w:rsidRDefault="00EB0A51" w:rsidP="00185CEB">
      <w:pPr>
        <w:spacing w:line="320" w:lineRule="atLeast"/>
        <w:rPr>
          <w:rFonts w:ascii="Arial" w:hAnsi="Arial" w:cs="Arial"/>
          <w:sz w:val="22"/>
        </w:rPr>
      </w:pPr>
    </w:p>
    <w:p w:rsidR="00EB0A51" w:rsidRPr="00185CEB" w:rsidRDefault="00EB0A51" w:rsidP="00185CEB">
      <w:p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Die einzelnen Unterrichtsthemen sind wie folgt aufgebaut:</w:t>
      </w:r>
    </w:p>
    <w:p w:rsidR="00EB0A51" w:rsidRPr="00185CEB" w:rsidRDefault="00EB0A51" w:rsidP="00185CEB">
      <w:pPr>
        <w:spacing w:line="320" w:lineRule="atLeast"/>
        <w:rPr>
          <w:rFonts w:ascii="Arial" w:hAnsi="Arial" w:cs="Arial"/>
          <w:sz w:val="22"/>
        </w:rPr>
      </w:pPr>
    </w:p>
    <w:p w:rsidR="00EB0A51" w:rsidRPr="00185CEB" w:rsidRDefault="00EB0A51" w:rsidP="00185CEB">
      <w:pPr>
        <w:pStyle w:val="Listenabsatz"/>
        <w:numPr>
          <w:ilvl w:val="0"/>
          <w:numId w:val="1"/>
        </w:num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Einführung des Themas und gegebenenfalls der Unterrichtsmethode</w:t>
      </w:r>
    </w:p>
    <w:p w:rsidR="00EB0A51" w:rsidRPr="00185CEB" w:rsidRDefault="00EB0A51" w:rsidP="00185CEB">
      <w:pPr>
        <w:pStyle w:val="Listenabsatz"/>
        <w:numPr>
          <w:ilvl w:val="0"/>
          <w:numId w:val="1"/>
        </w:num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Einordnung des Themas in die jeweilige Lehrplaneinheit</w:t>
      </w:r>
    </w:p>
    <w:p w:rsidR="00C214EC" w:rsidRDefault="00EB0A51" w:rsidP="00185CEB">
      <w:pPr>
        <w:pStyle w:val="Listenabsatz"/>
        <w:numPr>
          <w:ilvl w:val="0"/>
          <w:numId w:val="1"/>
        </w:numPr>
        <w:spacing w:line="320" w:lineRule="atLeast"/>
        <w:rPr>
          <w:rFonts w:ascii="Arial" w:hAnsi="Arial" w:cs="Arial"/>
          <w:sz w:val="22"/>
        </w:rPr>
      </w:pPr>
      <w:r w:rsidRPr="00185CEB">
        <w:rPr>
          <w:rFonts w:ascii="Arial" w:hAnsi="Arial" w:cs="Arial"/>
          <w:sz w:val="22"/>
        </w:rPr>
        <w:t>Unterricht</w:t>
      </w:r>
      <w:r w:rsidR="00A32949">
        <w:rPr>
          <w:rFonts w:ascii="Arial" w:hAnsi="Arial" w:cs="Arial"/>
          <w:sz w:val="22"/>
        </w:rPr>
        <w:t>s</w:t>
      </w:r>
      <w:bookmarkStart w:id="0" w:name="_GoBack"/>
      <w:bookmarkEnd w:id="0"/>
      <w:r w:rsidRPr="00185CEB">
        <w:rPr>
          <w:rFonts w:ascii="Arial" w:hAnsi="Arial" w:cs="Arial"/>
          <w:sz w:val="22"/>
        </w:rPr>
        <w:t xml:space="preserve">materialien mit </w:t>
      </w:r>
      <w:r w:rsidR="00F66BC3" w:rsidRPr="00185CEB">
        <w:rPr>
          <w:rFonts w:ascii="Arial" w:hAnsi="Arial" w:cs="Arial"/>
          <w:sz w:val="22"/>
        </w:rPr>
        <w:t xml:space="preserve">ggf. </w:t>
      </w:r>
      <w:r w:rsidRPr="00185CEB">
        <w:rPr>
          <w:rFonts w:ascii="Arial" w:hAnsi="Arial" w:cs="Arial"/>
          <w:sz w:val="22"/>
        </w:rPr>
        <w:t>Musterlösungen</w:t>
      </w:r>
    </w:p>
    <w:p w:rsidR="00C214EC" w:rsidRPr="00C214EC" w:rsidRDefault="00C214EC" w:rsidP="00C214EC"/>
    <w:p w:rsidR="00C214EC" w:rsidRPr="00C214EC" w:rsidRDefault="00C214EC" w:rsidP="00C214EC"/>
    <w:p w:rsidR="00C214EC" w:rsidRPr="00C214EC" w:rsidRDefault="00C214EC" w:rsidP="00C214EC"/>
    <w:p w:rsidR="00C214EC" w:rsidRPr="00C214EC" w:rsidRDefault="00C214EC" w:rsidP="00C214EC"/>
    <w:p w:rsidR="00C214EC" w:rsidRPr="00C214EC" w:rsidRDefault="00C214EC" w:rsidP="00C214EC"/>
    <w:p w:rsidR="00C214EC" w:rsidRDefault="00C214EC" w:rsidP="00C214EC"/>
    <w:p w:rsidR="00EB0A51" w:rsidRDefault="00EB0A51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Default="00C214EC" w:rsidP="00C214EC">
      <w:pPr>
        <w:ind w:firstLine="708"/>
      </w:pPr>
    </w:p>
    <w:p w:rsidR="00C214EC" w:rsidRPr="00C214EC" w:rsidRDefault="00C214EC" w:rsidP="00C214EC">
      <w:pPr>
        <w:ind w:firstLine="708"/>
      </w:pPr>
    </w:p>
    <w:sectPr w:rsidR="00C214EC" w:rsidRPr="00C214EC" w:rsidSect="009130B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C" w:rsidRDefault="00C214EC" w:rsidP="00C214EC">
      <w:r>
        <w:separator/>
      </w:r>
    </w:p>
  </w:endnote>
  <w:endnote w:type="continuationSeparator" w:id="0">
    <w:p w:rsidR="00C214EC" w:rsidRDefault="00C214EC" w:rsidP="00C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C" w:rsidRDefault="00C214EC" w:rsidP="00C214EC">
      <w:r>
        <w:separator/>
      </w:r>
    </w:p>
  </w:footnote>
  <w:footnote w:type="continuationSeparator" w:id="0">
    <w:p w:rsidR="00C214EC" w:rsidRDefault="00C214EC" w:rsidP="00C2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56" w:type="dxa"/>
      <w:jc w:val="center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C214EC" w:rsidRPr="00C214EC" w:rsidTr="00DD28AB">
      <w:trPr>
        <w:trHeight w:val="552"/>
        <w:jc w:val="center"/>
      </w:trPr>
      <w:tc>
        <w:tcPr>
          <w:tcW w:w="669" w:type="dxa"/>
          <w:vAlign w:val="center"/>
        </w:tcPr>
        <w:p w:rsidR="00C214EC" w:rsidRPr="00C214EC" w:rsidRDefault="00C214EC" w:rsidP="00C214E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C214EC">
            <w:rPr>
              <w:rFonts w:eastAsia="Times New Roman" w:cs="Times New Roman"/>
              <w:b/>
              <w:lang w:eastAsia="de-DE"/>
            </w:rPr>
            <w:t>6BG</w:t>
          </w:r>
        </w:p>
      </w:tc>
      <w:tc>
        <w:tcPr>
          <w:tcW w:w="1249" w:type="dxa"/>
          <w:vAlign w:val="center"/>
        </w:tcPr>
        <w:p w:rsidR="00C214EC" w:rsidRPr="00C214EC" w:rsidRDefault="00C214EC" w:rsidP="00C214E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C214EC">
            <w:rPr>
              <w:rFonts w:eastAsia="Times New Roman" w:cs="Times New Roman"/>
              <w:b/>
              <w:lang w:eastAsia="de-DE"/>
            </w:rPr>
            <w:t>Klasse 10</w:t>
          </w:r>
        </w:p>
      </w:tc>
      <w:tc>
        <w:tcPr>
          <w:tcW w:w="5886" w:type="dxa"/>
          <w:vAlign w:val="center"/>
        </w:tcPr>
        <w:p w:rsidR="00C214EC" w:rsidRPr="00C214EC" w:rsidRDefault="005122AB" w:rsidP="00C214E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>
            <w:rPr>
              <w:rFonts w:eastAsia="Times New Roman" w:cs="Times New Roman"/>
              <w:b/>
              <w:lang w:eastAsia="de-DE"/>
            </w:rPr>
            <w:t>Vorwort</w:t>
          </w:r>
        </w:p>
      </w:tc>
      <w:tc>
        <w:tcPr>
          <w:tcW w:w="1552" w:type="dxa"/>
          <w:vAlign w:val="center"/>
        </w:tcPr>
        <w:p w:rsidR="00C214EC" w:rsidRPr="00C214EC" w:rsidRDefault="00C214EC" w:rsidP="00C214E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C214EC">
            <w:rPr>
              <w:rFonts w:eastAsia="Times New Roman" w:cs="Times New Roman"/>
              <w:b/>
              <w:lang w:eastAsia="de-DE"/>
            </w:rPr>
            <w:t>VBWL</w:t>
          </w:r>
        </w:p>
      </w:tc>
    </w:tr>
  </w:tbl>
  <w:p w:rsidR="00C214EC" w:rsidRDefault="00C214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F86"/>
    <w:multiLevelType w:val="hybridMultilevel"/>
    <w:tmpl w:val="6CF8B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14"/>
    <w:rsid w:val="00120808"/>
    <w:rsid w:val="00185CEB"/>
    <w:rsid w:val="001F4A1C"/>
    <w:rsid w:val="001F76B5"/>
    <w:rsid w:val="004524F1"/>
    <w:rsid w:val="004F7E75"/>
    <w:rsid w:val="005122AB"/>
    <w:rsid w:val="00585DFB"/>
    <w:rsid w:val="006D5909"/>
    <w:rsid w:val="0072564F"/>
    <w:rsid w:val="007C3A3C"/>
    <w:rsid w:val="009130BC"/>
    <w:rsid w:val="00A05F77"/>
    <w:rsid w:val="00A32949"/>
    <w:rsid w:val="00AD1114"/>
    <w:rsid w:val="00AF12C9"/>
    <w:rsid w:val="00C214EC"/>
    <w:rsid w:val="00C830AC"/>
    <w:rsid w:val="00EB0A51"/>
    <w:rsid w:val="00F305A0"/>
    <w:rsid w:val="00F66BC3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0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7E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4EC"/>
  </w:style>
  <w:style w:type="paragraph" w:styleId="Fuzeile">
    <w:name w:val="footer"/>
    <w:basedOn w:val="Standard"/>
    <w:link w:val="FuzeileZchn"/>
    <w:uiPriority w:val="99"/>
    <w:unhideWhenUsed/>
    <w:rsid w:val="00C21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4EC"/>
  </w:style>
  <w:style w:type="table" w:styleId="Tabellenraster">
    <w:name w:val="Table Grid"/>
    <w:basedOn w:val="NormaleTabelle"/>
    <w:uiPriority w:val="39"/>
    <w:rsid w:val="00C214EC"/>
    <w:rPr>
      <w:rFonts w:ascii="Arial" w:hAnsi="Arial" w:cs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0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7E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4EC"/>
  </w:style>
  <w:style w:type="paragraph" w:styleId="Fuzeile">
    <w:name w:val="footer"/>
    <w:basedOn w:val="Standard"/>
    <w:link w:val="FuzeileZchn"/>
    <w:uiPriority w:val="99"/>
    <w:unhideWhenUsed/>
    <w:rsid w:val="00C21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4EC"/>
  </w:style>
  <w:style w:type="table" w:styleId="Tabellenraster">
    <w:name w:val="Table Grid"/>
    <w:basedOn w:val="NormaleTabelle"/>
    <w:uiPriority w:val="39"/>
    <w:rsid w:val="00C214EC"/>
    <w:rPr>
      <w:rFonts w:ascii="Arial" w:hAnsi="Arial" w:cs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423F-0D5B-44A0-B34D-399905AD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Eckelt, Jasmin (LS)</cp:lastModifiedBy>
  <cp:revision>4</cp:revision>
  <dcterms:created xsi:type="dcterms:W3CDTF">2015-02-04T15:09:00Z</dcterms:created>
  <dcterms:modified xsi:type="dcterms:W3CDTF">2015-04-28T10:44:00Z</dcterms:modified>
</cp:coreProperties>
</file>