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A3E4" w14:textId="6507DC65" w:rsidR="002504B9" w:rsidRDefault="002504B9" w:rsidP="00E51B11">
      <w:pPr>
        <w:jc w:val="both"/>
        <w:rPr>
          <w:b/>
          <w:bCs/>
        </w:rPr>
      </w:pPr>
      <w:bookmarkStart w:id="0" w:name="_Hlk66896096"/>
      <w:bookmarkStart w:id="1" w:name="_Hlk54588616"/>
      <w:r>
        <w:rPr>
          <w:b/>
          <w:bCs/>
        </w:rPr>
        <w:t xml:space="preserve">Materialien </w:t>
      </w:r>
    </w:p>
    <w:p w14:paraId="799EEFDF" w14:textId="61652E67" w:rsidR="00733625" w:rsidRDefault="00733625" w:rsidP="00E51B11">
      <w:pPr>
        <w:jc w:val="both"/>
        <w:rPr>
          <w:b/>
          <w:bCs/>
        </w:rPr>
      </w:pPr>
    </w:p>
    <w:p w14:paraId="01B210F2" w14:textId="19141319" w:rsidR="00733625" w:rsidRDefault="00733625" w:rsidP="00E51B11">
      <w:pPr>
        <w:jc w:val="both"/>
      </w:pPr>
      <w:r w:rsidRPr="00733625">
        <w:t>Übersicht:</w:t>
      </w:r>
    </w:p>
    <w:p w14:paraId="322D6B8B" w14:textId="77777777" w:rsidR="00733625" w:rsidRPr="00733625" w:rsidRDefault="00733625" w:rsidP="00E51B11">
      <w:pPr>
        <w:jc w:val="both"/>
      </w:pPr>
    </w:p>
    <w:p w14:paraId="29FE20F0" w14:textId="348A4E6A" w:rsidR="00733625" w:rsidRPr="00733625" w:rsidRDefault="00733625" w:rsidP="00733625">
      <w:pPr>
        <w:jc w:val="both"/>
      </w:pPr>
      <w:r w:rsidRPr="00733625">
        <w:t>M 1 Couponhandel heute</w:t>
      </w:r>
    </w:p>
    <w:p w14:paraId="38EEF9C5" w14:textId="42F0DC6C" w:rsidR="00733625" w:rsidRPr="00733625" w:rsidRDefault="00733625" w:rsidP="00733625">
      <w:pPr>
        <w:jc w:val="both"/>
      </w:pPr>
    </w:p>
    <w:p w14:paraId="4AC25CD5" w14:textId="0DA09702" w:rsidR="00733625" w:rsidRPr="00733625" w:rsidRDefault="00733625" w:rsidP="00733625">
      <w:pPr>
        <w:jc w:val="both"/>
      </w:pPr>
      <w:r w:rsidRPr="00733625">
        <w:t>M 2 Die Anfänge des Couponhandels in den USA</w:t>
      </w:r>
    </w:p>
    <w:p w14:paraId="64CDD894" w14:textId="47FA9017" w:rsidR="00733625" w:rsidRPr="00733625" w:rsidRDefault="00733625" w:rsidP="00733625">
      <w:pPr>
        <w:jc w:val="both"/>
      </w:pPr>
    </w:p>
    <w:p w14:paraId="49E02C85" w14:textId="3A658A35" w:rsidR="00733625" w:rsidRPr="00733625" w:rsidRDefault="00733625" w:rsidP="00733625">
      <w:pPr>
        <w:jc w:val="both"/>
      </w:pPr>
      <w:r w:rsidRPr="00733625">
        <w:t xml:space="preserve">M 3 </w:t>
      </w:r>
      <w:r w:rsidRPr="00733625">
        <w:t xml:space="preserve">Das Kaiserreich: </w:t>
      </w:r>
      <w:r w:rsidRPr="00733625">
        <w:t>Neue Vertriebsformen entstehen in der Moderne um 1900</w:t>
      </w:r>
    </w:p>
    <w:p w14:paraId="6473DAE2" w14:textId="4BA102D1" w:rsidR="00733625" w:rsidRPr="00733625" w:rsidRDefault="00733625" w:rsidP="00733625">
      <w:pPr>
        <w:jc w:val="both"/>
      </w:pPr>
    </w:p>
    <w:p w14:paraId="47037BCC" w14:textId="77777777" w:rsidR="00733625" w:rsidRPr="00733625" w:rsidRDefault="00733625" w:rsidP="00733625">
      <w:pPr>
        <w:jc w:val="both"/>
      </w:pPr>
      <w:r w:rsidRPr="00733625">
        <w:t xml:space="preserve">M 4 Hintergrundinformationen: Der Gella- und Hydrahandel </w:t>
      </w:r>
    </w:p>
    <w:p w14:paraId="7AF5E948" w14:textId="040D71D5" w:rsidR="00733625" w:rsidRDefault="00733625" w:rsidP="00733625">
      <w:pPr>
        <w:jc w:val="both"/>
      </w:pPr>
    </w:p>
    <w:p w14:paraId="05083444" w14:textId="284A84C7" w:rsidR="00733625" w:rsidRPr="00733625" w:rsidRDefault="00733625" w:rsidP="00733625">
      <w:pPr>
        <w:jc w:val="both"/>
      </w:pPr>
      <w:r w:rsidRPr="00733625">
        <w:t>M 5 Der sozialdemokratische „Vorwärts“ zum Couponhandel</w:t>
      </w:r>
    </w:p>
    <w:p w14:paraId="4DD49558" w14:textId="6F721CA5" w:rsidR="00733625" w:rsidRPr="00733625" w:rsidRDefault="00733625" w:rsidP="00733625">
      <w:pPr>
        <w:jc w:val="both"/>
      </w:pPr>
    </w:p>
    <w:p w14:paraId="3187CF24" w14:textId="06F4304D" w:rsidR="00733625" w:rsidRPr="00733625" w:rsidRDefault="00733625" w:rsidP="00733625">
      <w:pPr>
        <w:jc w:val="both"/>
      </w:pPr>
      <w:r w:rsidRPr="00733625">
        <w:t>M 6 Weitere Reaktionen auf den Gella- und Hydrahandel</w:t>
      </w:r>
    </w:p>
    <w:p w14:paraId="60EDABCC" w14:textId="18E4A94C" w:rsidR="00733625" w:rsidRPr="00733625" w:rsidRDefault="00733625" w:rsidP="00733625">
      <w:pPr>
        <w:jc w:val="both"/>
      </w:pPr>
    </w:p>
    <w:p w14:paraId="173F8993" w14:textId="6CEFC4F3" w:rsidR="00733625" w:rsidRPr="00733625" w:rsidRDefault="00733625" w:rsidP="00733625">
      <w:pPr>
        <w:jc w:val="both"/>
      </w:pPr>
      <w:r w:rsidRPr="00733625">
        <w:t>M 7 Historikerurteil zum Coupon-Handel</w:t>
      </w:r>
    </w:p>
    <w:p w14:paraId="45637DEC" w14:textId="14E29796" w:rsidR="00733625" w:rsidRPr="00733625" w:rsidRDefault="00733625" w:rsidP="00733625">
      <w:pPr>
        <w:jc w:val="both"/>
      </w:pPr>
    </w:p>
    <w:p w14:paraId="53DE0898" w14:textId="7D709E23" w:rsidR="00733625" w:rsidRPr="00733625" w:rsidRDefault="00733625" w:rsidP="00733625">
      <w:pPr>
        <w:jc w:val="both"/>
        <w:rPr>
          <w:rFonts w:cstheme="minorHAnsi"/>
        </w:rPr>
      </w:pPr>
      <w:r w:rsidRPr="00733625">
        <w:rPr>
          <w:rFonts w:cstheme="minorHAnsi"/>
        </w:rPr>
        <w:t>M 8 Couponhandel heute – Welchen Stellenwert nimmt diese Vertriebsform für den Handel ein?</w:t>
      </w:r>
    </w:p>
    <w:p w14:paraId="646F976E" w14:textId="28113466" w:rsidR="00733625" w:rsidRPr="00733625" w:rsidRDefault="00733625" w:rsidP="00733625">
      <w:pPr>
        <w:jc w:val="both"/>
        <w:rPr>
          <w:rFonts w:cstheme="minorHAnsi"/>
        </w:rPr>
      </w:pPr>
    </w:p>
    <w:p w14:paraId="5C052252" w14:textId="77777777" w:rsidR="00733625" w:rsidRPr="00733625" w:rsidRDefault="00733625" w:rsidP="00733625">
      <w:pPr>
        <w:jc w:val="both"/>
      </w:pPr>
      <w:r w:rsidRPr="00733625">
        <w:t xml:space="preserve">M 9 Erweiterung und Überleitung zum Teilstandard (8): Modernisierungsverlierer? Mittelstandsbewegung und der Couponhandel </w:t>
      </w:r>
    </w:p>
    <w:p w14:paraId="3713F3F0" w14:textId="4C029887" w:rsidR="00733625" w:rsidRPr="00733625" w:rsidRDefault="00733625" w:rsidP="00733625">
      <w:pPr>
        <w:jc w:val="both"/>
      </w:pPr>
    </w:p>
    <w:p w14:paraId="1AA24CBC" w14:textId="2EA55E01" w:rsidR="00733625" w:rsidRPr="00733625" w:rsidRDefault="00733625" w:rsidP="00733625">
      <w:pPr>
        <w:jc w:val="both"/>
      </w:pPr>
      <w:r w:rsidRPr="00733625">
        <w:t xml:space="preserve">Übungsaufgabe </w:t>
      </w:r>
    </w:p>
    <w:p w14:paraId="07C1D151" w14:textId="77777777" w:rsidR="00733625" w:rsidRPr="00912366" w:rsidRDefault="00733625" w:rsidP="00733625">
      <w:pPr>
        <w:jc w:val="both"/>
        <w:rPr>
          <w:b/>
          <w:bCs/>
        </w:rPr>
      </w:pPr>
    </w:p>
    <w:p w14:paraId="12D4B3F3" w14:textId="77777777" w:rsidR="00733625" w:rsidRPr="00733625" w:rsidRDefault="00733625" w:rsidP="00733625">
      <w:pPr>
        <w:jc w:val="both"/>
      </w:pPr>
    </w:p>
    <w:p w14:paraId="72769287" w14:textId="77777777" w:rsidR="00733625" w:rsidRDefault="00733625" w:rsidP="00733625">
      <w:pPr>
        <w:jc w:val="both"/>
        <w:rPr>
          <w:b/>
          <w:bCs/>
        </w:rPr>
      </w:pPr>
    </w:p>
    <w:p w14:paraId="2D44FD9E" w14:textId="1D702754" w:rsidR="00733625" w:rsidRDefault="00733625" w:rsidP="00733625">
      <w:pPr>
        <w:jc w:val="both"/>
        <w:rPr>
          <w:b/>
          <w:bCs/>
        </w:rPr>
      </w:pPr>
    </w:p>
    <w:p w14:paraId="72A19415" w14:textId="77777777" w:rsidR="00733625" w:rsidRDefault="00733625" w:rsidP="00733625">
      <w:pPr>
        <w:jc w:val="both"/>
        <w:rPr>
          <w:b/>
          <w:bCs/>
        </w:rPr>
      </w:pPr>
    </w:p>
    <w:p w14:paraId="5DFF6622" w14:textId="77777777" w:rsidR="00733625" w:rsidRDefault="00733625" w:rsidP="00E51B11">
      <w:pPr>
        <w:jc w:val="both"/>
        <w:rPr>
          <w:b/>
          <w:bCs/>
        </w:rPr>
      </w:pPr>
    </w:p>
    <w:p w14:paraId="4ABEF10D" w14:textId="154250F6" w:rsidR="00742D6E" w:rsidRDefault="00733625" w:rsidP="00E51B11">
      <w:pPr>
        <w:jc w:val="both"/>
        <w:rPr>
          <w:b/>
          <w:bCs/>
        </w:rPr>
      </w:pPr>
      <w:r>
        <w:rPr>
          <w:b/>
          <w:bCs/>
        </w:rPr>
        <w:br w:type="column"/>
      </w:r>
      <w:r w:rsidR="00742D6E">
        <w:rPr>
          <w:b/>
          <w:bCs/>
        </w:rPr>
        <w:lastRenderedPageBreak/>
        <w:t>M</w:t>
      </w:r>
      <w:r w:rsidR="005D78CD">
        <w:rPr>
          <w:b/>
          <w:bCs/>
        </w:rPr>
        <w:t xml:space="preserve"> 1 </w:t>
      </w:r>
      <w:r w:rsidR="00742D6E">
        <w:rPr>
          <w:b/>
          <w:bCs/>
        </w:rPr>
        <w:t>Couponhandel heute</w:t>
      </w:r>
    </w:p>
    <w:bookmarkEnd w:id="0"/>
    <w:p w14:paraId="59B70134" w14:textId="7A884E92" w:rsidR="005D78CD" w:rsidRDefault="00742D6E" w:rsidP="00E51B11">
      <w:pPr>
        <w:jc w:val="both"/>
        <w:rPr>
          <w:rFonts w:cstheme="minorHAnsi"/>
        </w:rPr>
      </w:pPr>
      <w:r w:rsidRPr="00686B71">
        <w:rPr>
          <w:rFonts w:cstheme="minorHAnsi"/>
        </w:rPr>
        <w:t xml:space="preserve">Coupons, Kundenkarten, Rabattaktionen … In jedem Geldbeutel befinden sich wahrscheinlich zahlreiche Kundenkarten und mit der Post flattern ständig neue Rabattaktionen ins Haus. Auch wenn diese Vertriebspraktiken suggerieren, ständig Neues und nie Dagewesenes zu ermöglichen: Die Idee ist schon über 100 Jahre alt. Die Moderne um 1900 bringt </w:t>
      </w:r>
      <w:r w:rsidR="00A24192">
        <w:rPr>
          <w:rFonts w:cstheme="minorHAnsi"/>
        </w:rPr>
        <w:t xml:space="preserve">auch </w:t>
      </w:r>
      <w:r w:rsidRPr="00686B71">
        <w:rPr>
          <w:rFonts w:cstheme="minorHAnsi"/>
        </w:rPr>
        <w:t>neue Konsumgewohnheiten hervor, die uns modernen Konsument</w:t>
      </w:r>
      <w:r w:rsidR="005D5167">
        <w:rPr>
          <w:rFonts w:cstheme="minorHAnsi"/>
        </w:rPr>
        <w:t>*innen</w:t>
      </w:r>
      <w:r w:rsidRPr="00686B71">
        <w:rPr>
          <w:rFonts w:cstheme="minorHAnsi"/>
        </w:rPr>
        <w:t xml:space="preserve"> heute vertrauter sind als den Zeitgenossen</w:t>
      </w:r>
      <w:r w:rsidR="005D78CD" w:rsidRPr="00686B71">
        <w:rPr>
          <w:rFonts w:cstheme="minorHAnsi"/>
        </w:rPr>
        <w:t xml:space="preserve"> um 1900</w:t>
      </w:r>
      <w:r w:rsidR="00A050D1" w:rsidRPr="00686B71">
        <w:rPr>
          <w:rFonts w:cstheme="minorHAnsi"/>
        </w:rPr>
        <w:t>.</w:t>
      </w:r>
    </w:p>
    <w:bookmarkEnd w:id="1"/>
    <w:p w14:paraId="6CA86826" w14:textId="3423FE66" w:rsidR="00EC2067" w:rsidRPr="005D5167" w:rsidRDefault="005D78CD" w:rsidP="00E51B11">
      <w:pPr>
        <w:jc w:val="both"/>
        <w:rPr>
          <w:b/>
          <w:bCs/>
        </w:rPr>
      </w:pPr>
      <w:r w:rsidRPr="005D5167">
        <w:rPr>
          <w:rFonts w:ascii="Arial" w:hAnsi="Arial" w:cs="Arial"/>
          <w:b/>
          <w:bCs/>
        </w:rPr>
        <w:t>→</w:t>
      </w:r>
      <w:r w:rsidRPr="005D5167">
        <w:rPr>
          <w:b/>
          <w:bCs/>
        </w:rPr>
        <w:t xml:space="preserve"> </w:t>
      </w:r>
      <w:r w:rsidR="00EC2067" w:rsidRPr="005D5167">
        <w:rPr>
          <w:b/>
          <w:bCs/>
        </w:rPr>
        <w:t xml:space="preserve">Erläutern Sie: </w:t>
      </w:r>
      <w:r w:rsidRPr="005D5167">
        <w:rPr>
          <w:b/>
          <w:bCs/>
        </w:rPr>
        <w:t>Was ist der Reiz dieser Vertriebsform</w:t>
      </w:r>
      <w:r w:rsidR="00EC2067" w:rsidRPr="005D5167">
        <w:rPr>
          <w:b/>
          <w:bCs/>
        </w:rPr>
        <w:t xml:space="preserve"> des „Couponing“</w:t>
      </w:r>
      <w:r w:rsidRPr="005D5167">
        <w:rPr>
          <w:b/>
          <w:bCs/>
        </w:rPr>
        <w:t xml:space="preserve">? </w:t>
      </w:r>
    </w:p>
    <w:p w14:paraId="47906BCF" w14:textId="75F3E6ED" w:rsidR="00EC2067" w:rsidRPr="005D5167" w:rsidRDefault="00312567" w:rsidP="00E51B11">
      <w:pPr>
        <w:jc w:val="both"/>
        <w:rPr>
          <w:b/>
          <w:bCs/>
        </w:rPr>
      </w:pPr>
      <w:r w:rsidRPr="005D5167">
        <w:rPr>
          <w:rFonts w:ascii="Arial" w:hAnsi="Arial" w:cs="Arial"/>
          <w:b/>
          <w:bCs/>
        </w:rPr>
        <w:t>→</w:t>
      </w:r>
      <w:r w:rsidRPr="005D5167">
        <w:rPr>
          <w:b/>
          <w:bCs/>
        </w:rPr>
        <w:t xml:space="preserve"> Bewerten Sie Ihre </w:t>
      </w:r>
      <w:r w:rsidR="00C31FD6" w:rsidRPr="005D5167">
        <w:rPr>
          <w:b/>
          <w:bCs/>
        </w:rPr>
        <w:t>persönlichen</w:t>
      </w:r>
      <w:r w:rsidRPr="005D5167">
        <w:rPr>
          <w:b/>
          <w:bCs/>
        </w:rPr>
        <w:t xml:space="preserve"> Erfahrungen mit Rabatthandel und Couponing</w:t>
      </w:r>
      <w:r w:rsidR="005D78CD" w:rsidRPr="005D5167">
        <w:rPr>
          <w:b/>
          <w:bCs/>
        </w:rPr>
        <w:t xml:space="preserve"> und formulieren Sie Hypothesen</w:t>
      </w:r>
      <w:r w:rsidRPr="005D5167">
        <w:rPr>
          <w:b/>
          <w:bCs/>
        </w:rPr>
        <w:t xml:space="preserve"> zum Couponhandel um 1900!</w:t>
      </w:r>
    </w:p>
    <w:p w14:paraId="552ED12B" w14:textId="001B3A7D" w:rsidR="00312567" w:rsidRDefault="00312567" w:rsidP="00E51B11">
      <w:pPr>
        <w:jc w:val="both"/>
      </w:pPr>
    </w:p>
    <w:p w14:paraId="2F9F750C" w14:textId="18DC4A45" w:rsidR="00312567" w:rsidRDefault="00312567" w:rsidP="00E51B11">
      <w:pPr>
        <w:jc w:val="both"/>
      </w:pPr>
      <w:r>
        <w:t>Hilfsfragen zur Hypothesenbildung:</w:t>
      </w:r>
    </w:p>
    <w:p w14:paraId="206A4398" w14:textId="1C922C58" w:rsidR="00EC2067" w:rsidRDefault="00EC2067" w:rsidP="00E51B11">
      <w:pPr>
        <w:jc w:val="both"/>
      </w:pPr>
      <w:r>
        <w:t xml:space="preserve">Warum </w:t>
      </w:r>
      <w:r w:rsidR="00312567">
        <w:t xml:space="preserve">entsteht </w:t>
      </w:r>
      <w:r>
        <w:t xml:space="preserve">der </w:t>
      </w:r>
      <w:r w:rsidR="006A42B6">
        <w:t>Coupon</w:t>
      </w:r>
      <w:r>
        <w:t xml:space="preserve">handel </w:t>
      </w:r>
      <w:r w:rsidR="00312567">
        <w:t>in der Moderne um 1900</w:t>
      </w:r>
      <w:r>
        <w:t xml:space="preserve">? </w:t>
      </w:r>
      <w:r w:rsidR="00574F93">
        <w:t xml:space="preserve">Welche Voraussetzungen waren dafür nötig? </w:t>
      </w:r>
    </w:p>
    <w:p w14:paraId="728B1CAB" w14:textId="396BB6A3" w:rsidR="00312567" w:rsidRDefault="00312567" w:rsidP="00E51B11">
      <w:pPr>
        <w:jc w:val="both"/>
      </w:pPr>
      <w:r>
        <w:t xml:space="preserve">Welche Reaktionen gab es </w:t>
      </w:r>
      <w:r w:rsidR="0025784B">
        <w:t xml:space="preserve">wohl </w:t>
      </w:r>
      <w:r w:rsidR="001D361F">
        <w:t>auf den Couponhandel</w:t>
      </w:r>
      <w:r>
        <w:t>?</w:t>
      </w:r>
    </w:p>
    <w:p w14:paraId="2028FE89" w14:textId="5F1D36A7" w:rsidR="00EC2067" w:rsidRDefault="005D78CD" w:rsidP="00E51B11">
      <w:pPr>
        <w:jc w:val="both"/>
      </w:pPr>
      <w:r>
        <w:t>W</w:t>
      </w:r>
      <w:r w:rsidR="001D361F">
        <w:t>eshalb</w:t>
      </w:r>
      <w:r>
        <w:t xml:space="preserve"> war der </w:t>
      </w:r>
      <w:r w:rsidR="006A42B6">
        <w:t>Coupon</w:t>
      </w:r>
      <w:r>
        <w:t xml:space="preserve">handel wohl erfolgreich? </w:t>
      </w:r>
    </w:p>
    <w:p w14:paraId="3D7C3EB9" w14:textId="5F75F986" w:rsidR="00742D6E" w:rsidRDefault="00A050D1" w:rsidP="00E51B11">
      <w:pPr>
        <w:jc w:val="both"/>
      </w:pPr>
      <w:r>
        <w:t>Welche Schattenseiten könnte er</w:t>
      </w:r>
      <w:r w:rsidR="001D361F">
        <w:t xml:space="preserve"> gehabt</w:t>
      </w:r>
      <w:r>
        <w:t xml:space="preserve"> haben? </w:t>
      </w:r>
    </w:p>
    <w:p w14:paraId="3924D60E" w14:textId="2A748EF8" w:rsidR="005D78CD" w:rsidRDefault="005D78CD" w:rsidP="00E51B11">
      <w:pPr>
        <w:jc w:val="both"/>
      </w:pPr>
    </w:p>
    <w:p w14:paraId="549D7DAF" w14:textId="3542B6E9" w:rsidR="0025784B" w:rsidRDefault="0025784B" w:rsidP="00E51B11">
      <w:pPr>
        <w:jc w:val="both"/>
      </w:pPr>
      <w:r>
        <w:t>Zur Visualisierung kann der Filmausschnitt aus der Dokuserie „</w:t>
      </w:r>
      <w:r w:rsidR="00733625">
        <w:t>C</w:t>
      </w:r>
      <w:r>
        <w:t>ouponing extrem“ eingesetzt werden.</w:t>
      </w:r>
    </w:p>
    <w:p w14:paraId="7BAE640E" w14:textId="77777777" w:rsidR="0025784B" w:rsidRPr="0025784B" w:rsidRDefault="0025784B" w:rsidP="0025784B">
      <w:pPr>
        <w:jc w:val="both"/>
      </w:pPr>
      <w:hyperlink r:id="rId6" w:history="1">
        <w:r w:rsidRPr="0025784B">
          <w:rPr>
            <w:rStyle w:val="Hyperlink"/>
          </w:rPr>
          <w:t>https://www.youtube.com/watch?v=yNzaKTJ5vlE</w:t>
        </w:r>
      </w:hyperlink>
      <w:r w:rsidRPr="0025784B">
        <w:t xml:space="preserve"> </w:t>
      </w:r>
    </w:p>
    <w:p w14:paraId="6D45ACC8" w14:textId="77777777" w:rsidR="0025784B" w:rsidRDefault="0025784B" w:rsidP="00E51B11">
      <w:pPr>
        <w:jc w:val="both"/>
      </w:pPr>
    </w:p>
    <w:p w14:paraId="26B1AB3D" w14:textId="061EF911" w:rsidR="0025784B" w:rsidRDefault="0025784B" w:rsidP="00E51B11">
      <w:pPr>
        <w:jc w:val="both"/>
      </w:pPr>
      <w:r>
        <w:t xml:space="preserve">Die Lehrperson bzw. die SuS können auch Kundenkarten und Werbeanzeigen mit Rabattaktionen mit in den Unterricht bringen. </w:t>
      </w:r>
    </w:p>
    <w:p w14:paraId="5895D561" w14:textId="0F71D1C4" w:rsidR="005D78CD" w:rsidRDefault="00EC2067" w:rsidP="00E51B11">
      <w:pPr>
        <w:jc w:val="both"/>
        <w:rPr>
          <w:b/>
          <w:bCs/>
        </w:rPr>
      </w:pPr>
      <w:r>
        <w:rPr>
          <w:b/>
          <w:bCs/>
        </w:rPr>
        <w:br w:type="column"/>
      </w:r>
      <w:bookmarkStart w:id="2" w:name="_Hlk54588640"/>
      <w:r w:rsidR="005D78CD" w:rsidRPr="005D78CD">
        <w:rPr>
          <w:b/>
          <w:bCs/>
        </w:rPr>
        <w:t>M</w:t>
      </w:r>
      <w:r w:rsidR="005D78CD">
        <w:rPr>
          <w:b/>
          <w:bCs/>
        </w:rPr>
        <w:t xml:space="preserve"> 2 Die </w:t>
      </w:r>
      <w:r w:rsidR="005D78CD" w:rsidRPr="005D78CD">
        <w:rPr>
          <w:b/>
          <w:bCs/>
        </w:rPr>
        <w:t>Anfänge des Couponhandels</w:t>
      </w:r>
      <w:r w:rsidR="00EA626A">
        <w:rPr>
          <w:b/>
          <w:bCs/>
        </w:rPr>
        <w:t xml:space="preserve"> in den USA</w:t>
      </w:r>
    </w:p>
    <w:p w14:paraId="5512BE35" w14:textId="2F113587" w:rsidR="00312567" w:rsidRDefault="00312567" w:rsidP="00E51B11">
      <w:pPr>
        <w:jc w:val="both"/>
        <w:rPr>
          <w:rFonts w:cstheme="minorHAnsi"/>
        </w:rPr>
      </w:pPr>
      <w:r>
        <w:rPr>
          <w:rFonts w:cstheme="minorHAnsi"/>
        </w:rPr>
        <w:t>Hintergrundinformationen:</w:t>
      </w:r>
    </w:p>
    <w:p w14:paraId="24B83865" w14:textId="0254EB69" w:rsidR="0025017D" w:rsidRDefault="005D78CD" w:rsidP="00E51B11">
      <w:pPr>
        <w:jc w:val="both"/>
        <w:rPr>
          <w:rFonts w:cstheme="minorHAnsi"/>
        </w:rPr>
      </w:pPr>
      <w:r w:rsidRPr="00312567">
        <w:rPr>
          <w:rFonts w:cstheme="minorHAnsi"/>
        </w:rPr>
        <w:t xml:space="preserve">Die Ursprünge </w:t>
      </w:r>
      <w:r w:rsidR="00CD27A0" w:rsidRPr="00312567">
        <w:rPr>
          <w:rFonts w:cstheme="minorHAnsi"/>
        </w:rPr>
        <w:t xml:space="preserve">des „Couponing“ </w:t>
      </w:r>
      <w:r w:rsidRPr="00312567">
        <w:rPr>
          <w:rFonts w:cstheme="minorHAnsi"/>
        </w:rPr>
        <w:t>lagen in den USA.</w:t>
      </w:r>
      <w:r w:rsidR="00312567">
        <w:rPr>
          <w:rFonts w:cstheme="minorHAnsi"/>
        </w:rPr>
        <w:t xml:space="preserve"> Coca-Cola war die erste Marke, die </w:t>
      </w:r>
      <w:r w:rsidR="0025017D">
        <w:rPr>
          <w:rFonts w:cstheme="minorHAnsi"/>
        </w:rPr>
        <w:t xml:space="preserve">ab 1887 </w:t>
      </w:r>
      <w:r w:rsidR="00312567">
        <w:rPr>
          <w:rFonts w:cstheme="minorHAnsi"/>
        </w:rPr>
        <w:t>mit Coupons beworben wurde. Damit wurden sogenannte „Bundling-Coupons“ auf den Mark</w:t>
      </w:r>
      <w:r w:rsidR="00E5012A">
        <w:rPr>
          <w:rFonts w:cstheme="minorHAnsi"/>
        </w:rPr>
        <w:t>t</w:t>
      </w:r>
      <w:r w:rsidR="00312567">
        <w:rPr>
          <w:rFonts w:cstheme="minorHAnsi"/>
        </w:rPr>
        <w:t xml:space="preserve"> gebracht: Mit Kauf eines Coca-Cola-Getränks wurde ein weiteres Glas als kostenlose Zugabe erworben. Nachdem 1887 die ersten Coupons, noch als handgeschriebene Zettel, ausgegeben worden waren, erlangte die neue Softdrink-Marke schnell Berühmtheit</w:t>
      </w:r>
      <w:r w:rsidR="00435991">
        <w:rPr>
          <w:rFonts w:cstheme="minorHAnsi"/>
        </w:rPr>
        <w:t xml:space="preserve">. </w:t>
      </w:r>
      <w:r w:rsidR="0025017D">
        <w:rPr>
          <w:rFonts w:cstheme="minorHAnsi"/>
        </w:rPr>
        <w:t xml:space="preserve">Schon 1895 wurde Coca-Cola in jedem Staat der USA ausgeschenkt. </w:t>
      </w:r>
      <w:r w:rsidR="00435991">
        <w:rPr>
          <w:rFonts w:cstheme="minorHAnsi"/>
        </w:rPr>
        <w:t xml:space="preserve">Zwischen 1884 und 1913 hatten schätzungsweise ein Neuntel aller Amerikaner und Amerikanerinnen schon von diesem Coupon profitiert, was in der Summe ca. 8,5 Mio. Getränke bedeutete. </w:t>
      </w:r>
    </w:p>
    <w:p w14:paraId="1F2C3939" w14:textId="5CF50692" w:rsidR="00312567" w:rsidRDefault="00435991" w:rsidP="00E51B11">
      <w:pPr>
        <w:jc w:val="both"/>
        <w:rPr>
          <w:rFonts w:cstheme="minorHAnsi"/>
        </w:rPr>
      </w:pPr>
      <w:r>
        <w:rPr>
          <w:rFonts w:cstheme="minorHAnsi"/>
        </w:rPr>
        <w:t xml:space="preserve">Ein weiteres Produkt, das von der Couponing-Idee profitierte, waren Frühstückszerealien, </w:t>
      </w:r>
      <w:r w:rsidR="0017014E">
        <w:rPr>
          <w:rFonts w:cstheme="minorHAnsi"/>
        </w:rPr>
        <w:t xml:space="preserve">auf </w:t>
      </w:r>
      <w:r>
        <w:rPr>
          <w:rFonts w:cstheme="minorHAnsi"/>
        </w:rPr>
        <w:t xml:space="preserve">die schon um 1900 mit Rabattaktionen </w:t>
      </w:r>
      <w:r w:rsidR="0017014E">
        <w:rPr>
          <w:rFonts w:cstheme="minorHAnsi"/>
        </w:rPr>
        <w:t>aufmerksam gemacht wurde</w:t>
      </w:r>
      <w:r>
        <w:rPr>
          <w:rFonts w:cstheme="minorHAnsi"/>
        </w:rPr>
        <w:t xml:space="preserve">. Es waren also neue Produkte, die sich durch die neue Geschäftsidee Akzeptanz auf dem Markt erkämpften. Mit der Weltwirtschaftskrise ab 1929 stieg die Zahl der Coupons rasant an. Nun wurde eine Vielzahl an Produkten beworben. Ab den 1940er Jahren entstanden immer mehr große Supermarktketten, die mit ihren Rabattaktionen immer mehr Kunden aus den kleinen Läden abwarben. Da die individuelle Mobilität in der privaten „Familienkutsche“ ständig zunahm, war man nicht mehr auf den kleinen Laden um die Ecke angewiesen und konnte auch größere Warenmengen bequem nachhause transportieren. </w:t>
      </w:r>
    </w:p>
    <w:p w14:paraId="20854853" w14:textId="77777777" w:rsidR="005D5167" w:rsidRDefault="005D5167" w:rsidP="00435991">
      <w:pPr>
        <w:jc w:val="both"/>
        <w:rPr>
          <w:rFonts w:cstheme="minorHAnsi"/>
        </w:rPr>
      </w:pPr>
    </w:p>
    <w:p w14:paraId="458E0B4F" w14:textId="2A8ECE8C" w:rsidR="00435991" w:rsidRPr="00435991" w:rsidRDefault="00435991" w:rsidP="00435991">
      <w:pPr>
        <w:jc w:val="both"/>
        <w:rPr>
          <w:sz w:val="20"/>
          <w:szCs w:val="20"/>
        </w:rPr>
      </w:pPr>
      <w:r w:rsidRPr="005D5167">
        <w:rPr>
          <w:rFonts w:cstheme="minorHAnsi"/>
        </w:rPr>
        <w:t xml:space="preserve">Infos </w:t>
      </w:r>
      <w:r w:rsidR="000564AF">
        <w:rPr>
          <w:rFonts w:cstheme="minorHAnsi"/>
        </w:rPr>
        <w:t xml:space="preserve">von </w:t>
      </w:r>
      <w:r w:rsidR="00D80EA1">
        <w:rPr>
          <w:rFonts w:cstheme="minorHAnsi"/>
        </w:rPr>
        <w:t xml:space="preserve">Autorin </w:t>
      </w:r>
      <w:r w:rsidR="000564AF">
        <w:rPr>
          <w:rFonts w:cstheme="minorHAnsi"/>
        </w:rPr>
        <w:t>zusammengestellt. Quelle</w:t>
      </w:r>
      <w:r w:rsidRPr="005D5167">
        <w:rPr>
          <w:rFonts w:cstheme="minorHAnsi"/>
        </w:rPr>
        <w:t>:</w:t>
      </w:r>
      <w:r w:rsidR="000564AF">
        <w:rPr>
          <w:rFonts w:cstheme="minorHAnsi"/>
        </w:rPr>
        <w:tab/>
      </w:r>
      <w:r w:rsidR="000564AF">
        <w:rPr>
          <w:rFonts w:cstheme="minorHAnsi"/>
        </w:rPr>
        <w:br/>
      </w:r>
      <w:hyperlink r:id="rId7" w:history="1">
        <w:r w:rsidRPr="000564AF">
          <w:rPr>
            <w:rStyle w:val="Hyperlink"/>
          </w:rPr>
          <w:t>https://business.time.com/wp-content/uploads/sites/2/2010/04/history-of-coupons1.jpg</w:t>
        </w:r>
      </w:hyperlink>
      <w:bookmarkEnd w:id="2"/>
      <w:r w:rsidRPr="000564AF">
        <w:t xml:space="preserve"> </w:t>
      </w:r>
      <w:r w:rsidR="000564AF" w:rsidRPr="000564AF">
        <w:t>(hier auch historische Abbildungen)</w:t>
      </w:r>
    </w:p>
    <w:p w14:paraId="39137DF6" w14:textId="74829272" w:rsidR="00CD27A0" w:rsidRPr="00312567" w:rsidRDefault="00B562D7" w:rsidP="00E51B11">
      <w:pPr>
        <w:jc w:val="both"/>
        <w:rPr>
          <w:rFonts w:cstheme="minorHAnsi"/>
          <w:color w:val="FF0000"/>
        </w:rPr>
      </w:pPr>
      <w:r w:rsidRPr="00312567">
        <w:rPr>
          <w:rFonts w:cstheme="minorHAnsi"/>
          <w:color w:val="FF0000"/>
        </w:rPr>
        <w:t xml:space="preserve"> </w:t>
      </w:r>
    </w:p>
    <w:p w14:paraId="6EDC310D" w14:textId="49E6765A" w:rsidR="007D5AC9" w:rsidRPr="005D5167" w:rsidRDefault="005D78CD" w:rsidP="00E51B11">
      <w:pPr>
        <w:jc w:val="both"/>
        <w:rPr>
          <w:b/>
          <w:bCs/>
        </w:rPr>
      </w:pPr>
      <w:r w:rsidRPr="005D5167">
        <w:rPr>
          <w:rFonts w:ascii="Arial" w:hAnsi="Arial" w:cs="Arial"/>
          <w:b/>
          <w:bCs/>
        </w:rPr>
        <w:t>→</w:t>
      </w:r>
      <w:r w:rsidRPr="005D5167">
        <w:rPr>
          <w:b/>
          <w:bCs/>
        </w:rPr>
        <w:t xml:space="preserve"> Arbeiten Sie </w:t>
      </w:r>
      <w:r w:rsidR="00C31FD6" w:rsidRPr="005D5167">
        <w:rPr>
          <w:b/>
          <w:bCs/>
        </w:rPr>
        <w:t>aus M</w:t>
      </w:r>
      <w:r w:rsidR="00A43B54">
        <w:rPr>
          <w:b/>
          <w:bCs/>
        </w:rPr>
        <w:t xml:space="preserve"> </w:t>
      </w:r>
      <w:r w:rsidR="00C31FD6" w:rsidRPr="005D5167">
        <w:rPr>
          <w:b/>
          <w:bCs/>
        </w:rPr>
        <w:t xml:space="preserve">2 </w:t>
      </w:r>
      <w:r w:rsidRPr="005D5167">
        <w:rPr>
          <w:b/>
          <w:bCs/>
        </w:rPr>
        <w:t>heraus, welche Produkte mit Coupons beworben wurden</w:t>
      </w:r>
      <w:r w:rsidR="00435991" w:rsidRPr="005D5167">
        <w:rPr>
          <w:b/>
          <w:bCs/>
        </w:rPr>
        <w:t xml:space="preserve">, </w:t>
      </w:r>
      <w:r w:rsidRPr="005D5167">
        <w:rPr>
          <w:b/>
          <w:bCs/>
        </w:rPr>
        <w:t xml:space="preserve">zu welchen Zeiten </w:t>
      </w:r>
      <w:r w:rsidR="00A83D64" w:rsidRPr="005D5167">
        <w:rPr>
          <w:b/>
          <w:bCs/>
        </w:rPr>
        <w:t>„</w:t>
      </w:r>
      <w:r w:rsidRPr="005D5167">
        <w:rPr>
          <w:b/>
          <w:bCs/>
        </w:rPr>
        <w:t>Couponing</w:t>
      </w:r>
      <w:r w:rsidR="00A83D64" w:rsidRPr="005D5167">
        <w:rPr>
          <w:b/>
          <w:bCs/>
        </w:rPr>
        <w:t>“</w:t>
      </w:r>
      <w:r w:rsidRPr="005D5167">
        <w:rPr>
          <w:b/>
          <w:bCs/>
        </w:rPr>
        <w:t xml:space="preserve"> besonders beliebt war</w:t>
      </w:r>
      <w:r w:rsidR="00435991" w:rsidRPr="005D5167">
        <w:rPr>
          <w:b/>
          <w:bCs/>
        </w:rPr>
        <w:t xml:space="preserve"> und welche Entwicklungen zu diesem Trend führten</w:t>
      </w:r>
      <w:r w:rsidRPr="005D5167">
        <w:rPr>
          <w:b/>
          <w:bCs/>
        </w:rPr>
        <w:t xml:space="preserve">! </w:t>
      </w:r>
    </w:p>
    <w:p w14:paraId="44A7D959" w14:textId="77777777" w:rsidR="00733625" w:rsidRPr="00D00313" w:rsidRDefault="007D5AC9" w:rsidP="00733625">
      <w:pPr>
        <w:jc w:val="both"/>
        <w:rPr>
          <w:b/>
          <w:bCs/>
        </w:rPr>
      </w:pPr>
      <w:r w:rsidRPr="005D5167">
        <w:rPr>
          <w:b/>
          <w:bCs/>
        </w:rPr>
        <w:br w:type="column"/>
      </w:r>
      <w:bookmarkStart w:id="3" w:name="_Hlk54588790"/>
      <w:r w:rsidR="00733625">
        <w:rPr>
          <w:b/>
          <w:bCs/>
        </w:rPr>
        <w:t xml:space="preserve">M 3 Das Kaiserreich: </w:t>
      </w:r>
      <w:r w:rsidR="00733625" w:rsidRPr="00D00313">
        <w:rPr>
          <w:b/>
          <w:bCs/>
        </w:rPr>
        <w:t xml:space="preserve">Neue </w:t>
      </w:r>
      <w:r w:rsidR="00733625">
        <w:rPr>
          <w:b/>
          <w:bCs/>
        </w:rPr>
        <w:t>Ver</w:t>
      </w:r>
      <w:r w:rsidR="00733625" w:rsidRPr="00D00313">
        <w:rPr>
          <w:b/>
          <w:bCs/>
        </w:rPr>
        <w:t>triebsformen entstehen in der Moderne um 1900</w:t>
      </w:r>
    </w:p>
    <w:p w14:paraId="4E51DD43" w14:textId="1F2A66F2" w:rsidR="00D00313" w:rsidRPr="0025017D" w:rsidRDefault="00B9609F" w:rsidP="00E51B11">
      <w:pPr>
        <w:jc w:val="both"/>
        <w:rPr>
          <w:rFonts w:cstheme="minorHAnsi"/>
        </w:rPr>
      </w:pPr>
      <w:r w:rsidRPr="0025017D">
        <w:rPr>
          <w:rFonts w:cstheme="minorHAnsi"/>
        </w:rPr>
        <w:t xml:space="preserve">Der Historiker Uwe Spiekermann hat den Couponhandel in </w:t>
      </w:r>
      <w:r w:rsidR="00B562D7" w:rsidRPr="0025017D">
        <w:rPr>
          <w:rFonts w:cstheme="minorHAnsi"/>
        </w:rPr>
        <w:t>K</w:t>
      </w:r>
      <w:r w:rsidRPr="0025017D">
        <w:rPr>
          <w:rFonts w:cstheme="minorHAnsi"/>
        </w:rPr>
        <w:t xml:space="preserve">aufhäusern </w:t>
      </w:r>
      <w:r w:rsidR="00B562D7" w:rsidRPr="0025017D">
        <w:rPr>
          <w:rFonts w:cstheme="minorHAnsi"/>
        </w:rPr>
        <w:t xml:space="preserve">mit den Namen „Gella“ und „Hydra“ </w:t>
      </w:r>
      <w:r w:rsidRPr="0025017D">
        <w:rPr>
          <w:rFonts w:cstheme="minorHAnsi"/>
        </w:rPr>
        <w:t xml:space="preserve">in den Jahren um 1900 erforscht. </w:t>
      </w:r>
      <w:r w:rsidR="00A83D64" w:rsidRPr="0025017D">
        <w:rPr>
          <w:rFonts w:cstheme="minorHAnsi"/>
        </w:rPr>
        <w:t xml:space="preserve">Dabei zeigt er auf, dass diese neue Form des Verkaufs </w:t>
      </w:r>
      <w:r w:rsidR="0025017D">
        <w:rPr>
          <w:rFonts w:cstheme="minorHAnsi"/>
        </w:rPr>
        <w:t xml:space="preserve">in den ständig wachsenden Großstädten </w:t>
      </w:r>
      <w:r w:rsidR="00A83D64" w:rsidRPr="0025017D">
        <w:rPr>
          <w:rFonts w:cstheme="minorHAnsi"/>
        </w:rPr>
        <w:t xml:space="preserve">sich erst um 1900, im </w:t>
      </w:r>
      <w:r w:rsidR="00C31FD6">
        <w:rPr>
          <w:rFonts w:cstheme="minorHAnsi"/>
        </w:rPr>
        <w:t>Sog</w:t>
      </w:r>
      <w:r w:rsidR="00A83D64" w:rsidRPr="0025017D">
        <w:rPr>
          <w:rFonts w:cstheme="minorHAnsi"/>
        </w:rPr>
        <w:t xml:space="preserve"> der </w:t>
      </w:r>
      <w:r w:rsidR="0025017D">
        <w:rPr>
          <w:rFonts w:cstheme="minorHAnsi"/>
        </w:rPr>
        <w:t>Urbanisierung</w:t>
      </w:r>
      <w:r w:rsidR="00A050D1" w:rsidRPr="0025017D">
        <w:rPr>
          <w:rFonts w:cstheme="minorHAnsi"/>
        </w:rPr>
        <w:t>,</w:t>
      </w:r>
      <w:r w:rsidR="00A83D64" w:rsidRPr="0025017D">
        <w:rPr>
          <w:rFonts w:cstheme="minorHAnsi"/>
        </w:rPr>
        <w:t xml:space="preserve"> etablieren konnte – nicht ohne Widerstand:</w:t>
      </w:r>
    </w:p>
    <w:p w14:paraId="5F3E42EB" w14:textId="43986DE8" w:rsidR="00D07E74" w:rsidRDefault="001D035D" w:rsidP="00E51B11">
      <w:pPr>
        <w:jc w:val="both"/>
        <w:rPr>
          <w:rFonts w:ascii="Cambria" w:hAnsi="Cambria"/>
          <w:i/>
          <w:iCs/>
        </w:rPr>
      </w:pPr>
      <w:r w:rsidRPr="00F55B57">
        <w:rPr>
          <w:rFonts w:ascii="Cambria" w:hAnsi="Cambria"/>
          <w:i/>
          <w:iCs/>
        </w:rPr>
        <w:t>„</w:t>
      </w:r>
      <w:r w:rsidR="00E51B11" w:rsidRPr="00F55B57">
        <w:rPr>
          <w:rFonts w:ascii="Cambria" w:hAnsi="Cambria"/>
          <w:i/>
          <w:iCs/>
        </w:rPr>
        <w:t xml:space="preserve">Eine moderne Konsumgesellschaft </w:t>
      </w:r>
      <w:r w:rsidR="0025784B">
        <w:rPr>
          <w:rFonts w:ascii="Cambria" w:hAnsi="Cambria"/>
          <w:i/>
          <w:iCs/>
        </w:rPr>
        <w:t xml:space="preserve">[…] </w:t>
      </w:r>
      <w:r w:rsidR="00E51B11" w:rsidRPr="00F55B57">
        <w:rPr>
          <w:rFonts w:ascii="Cambria" w:hAnsi="Cambria"/>
          <w:i/>
          <w:iCs/>
        </w:rPr>
        <w:t>ungeahnte Prägekraft.</w:t>
      </w:r>
      <w:r w:rsidR="00EE5053">
        <w:rPr>
          <w:rFonts w:ascii="Cambria" w:hAnsi="Cambria"/>
          <w:i/>
          <w:iCs/>
        </w:rPr>
        <w:t xml:space="preserve">“ </w:t>
      </w:r>
    </w:p>
    <w:p w14:paraId="4240BAFE" w14:textId="687F7787" w:rsidR="00D07E74" w:rsidRDefault="00EE5053" w:rsidP="00E51B11">
      <w:pPr>
        <w:jc w:val="both"/>
        <w:rPr>
          <w:rFonts w:ascii="Cambria" w:hAnsi="Cambria"/>
          <w:i/>
          <w:iCs/>
        </w:rPr>
      </w:pPr>
      <w:r>
        <w:rPr>
          <w:rFonts w:ascii="Cambria" w:hAnsi="Cambria"/>
          <w:i/>
          <w:iCs/>
        </w:rPr>
        <w:t>„</w:t>
      </w:r>
      <w:r w:rsidR="00D07E74" w:rsidRPr="00DF3E00">
        <w:rPr>
          <w:rFonts w:ascii="Cambria" w:hAnsi="Cambria"/>
          <w:i/>
          <w:iCs/>
        </w:rPr>
        <w:t xml:space="preserve">Der Gella- und Hydrahandel </w:t>
      </w:r>
      <w:r w:rsidR="0025784B">
        <w:rPr>
          <w:rFonts w:ascii="Cambria" w:hAnsi="Cambria"/>
          <w:i/>
          <w:iCs/>
        </w:rPr>
        <w:t>[…]</w:t>
      </w:r>
      <w:r w:rsidR="00D07E74" w:rsidRPr="00DF3E00">
        <w:rPr>
          <w:rFonts w:ascii="Cambria" w:hAnsi="Cambria"/>
          <w:i/>
          <w:iCs/>
        </w:rPr>
        <w:t xml:space="preserve"> nicht bestanden.</w:t>
      </w:r>
      <w:r>
        <w:rPr>
          <w:rFonts w:ascii="Cambria" w:hAnsi="Cambria"/>
          <w:i/>
          <w:iCs/>
        </w:rPr>
        <w:t>“</w:t>
      </w:r>
    </w:p>
    <w:p w14:paraId="31B1793A" w14:textId="5384A0A5" w:rsidR="0025784B" w:rsidRDefault="00EE5053" w:rsidP="00E51B11">
      <w:pPr>
        <w:jc w:val="both"/>
        <w:rPr>
          <w:rFonts w:ascii="Cambria" w:hAnsi="Cambria"/>
          <w:i/>
          <w:iCs/>
        </w:rPr>
      </w:pPr>
      <w:r>
        <w:rPr>
          <w:rFonts w:ascii="Cambria" w:hAnsi="Cambria"/>
          <w:i/>
          <w:iCs/>
        </w:rPr>
        <w:t>„</w:t>
      </w:r>
      <w:r w:rsidR="00E51B11" w:rsidRPr="00F55B57">
        <w:rPr>
          <w:rFonts w:ascii="Cambria" w:hAnsi="Cambria"/>
          <w:i/>
          <w:iCs/>
        </w:rPr>
        <w:t xml:space="preserve">Liberales Recht </w:t>
      </w:r>
      <w:r w:rsidR="0025784B">
        <w:rPr>
          <w:rFonts w:ascii="Cambria" w:hAnsi="Cambria"/>
          <w:i/>
          <w:iCs/>
        </w:rPr>
        <w:t xml:space="preserve">[…] </w:t>
      </w:r>
      <w:r w:rsidR="00E51B11" w:rsidRPr="00F55B57">
        <w:rPr>
          <w:rFonts w:ascii="Cambria" w:hAnsi="Cambria"/>
          <w:i/>
          <w:iCs/>
        </w:rPr>
        <w:t>waren Modernisierungsverlierer</w:t>
      </w:r>
      <w:r>
        <w:rPr>
          <w:rFonts w:ascii="Cambria" w:hAnsi="Cambria"/>
          <w:i/>
          <w:iCs/>
        </w:rPr>
        <w:t>.“</w:t>
      </w:r>
    </w:p>
    <w:p w14:paraId="32D0693B" w14:textId="2EB38007" w:rsidR="00A050D1" w:rsidRPr="0025784B" w:rsidRDefault="0025784B" w:rsidP="00E51B11">
      <w:pPr>
        <w:jc w:val="both"/>
        <w:rPr>
          <w:i/>
          <w:iCs/>
        </w:rPr>
      </w:pPr>
      <w:r>
        <w:rPr>
          <w:rFonts w:ascii="Cambria" w:hAnsi="Cambria"/>
          <w:i/>
          <w:iCs/>
        </w:rPr>
        <w:t>Quelle:</w:t>
      </w:r>
      <w:hyperlink r:id="rId8" w:history="1">
        <w:r w:rsidR="00A050D1" w:rsidRPr="0025784B">
          <w:rPr>
            <w:rStyle w:val="Hyperlink"/>
            <w:i/>
            <w:iCs/>
          </w:rPr>
          <w:t>https://uwe-spiekermann.com/2020/01/10/gierige-kaeufer-und-unlautere-geschaefte-aufstieg-und-ende-des-gella-und-hydra-handels-im-kaiserreich/</w:t>
        </w:r>
      </w:hyperlink>
      <w:r w:rsidR="00A050D1" w:rsidRPr="0025784B">
        <w:rPr>
          <w:i/>
          <w:iCs/>
        </w:rPr>
        <w:t xml:space="preserve"> </w:t>
      </w:r>
    </w:p>
    <w:bookmarkEnd w:id="3"/>
    <w:p w14:paraId="565D038D" w14:textId="77777777" w:rsidR="0025017D" w:rsidRDefault="0025017D" w:rsidP="00E51B11">
      <w:pPr>
        <w:jc w:val="both"/>
        <w:rPr>
          <w:rFonts w:ascii="Arial" w:hAnsi="Arial" w:cs="Arial"/>
        </w:rPr>
      </w:pPr>
    </w:p>
    <w:p w14:paraId="7D70E994" w14:textId="1CA08D64" w:rsidR="001D035D" w:rsidRPr="005D5167" w:rsidRDefault="005D78CD" w:rsidP="00E51B11">
      <w:pPr>
        <w:jc w:val="both"/>
        <w:rPr>
          <w:b/>
          <w:bCs/>
        </w:rPr>
      </w:pPr>
      <w:r w:rsidRPr="005D5167">
        <w:rPr>
          <w:rFonts w:ascii="Arial" w:hAnsi="Arial" w:cs="Arial"/>
          <w:b/>
          <w:bCs/>
        </w:rPr>
        <w:t>→</w:t>
      </w:r>
      <w:r w:rsidRPr="005D5167">
        <w:rPr>
          <w:b/>
          <w:bCs/>
        </w:rPr>
        <w:t xml:space="preserve"> </w:t>
      </w:r>
      <w:r w:rsidR="001D035D" w:rsidRPr="005D5167">
        <w:rPr>
          <w:b/>
          <w:bCs/>
        </w:rPr>
        <w:t xml:space="preserve">Erläutern Sie, weshalb um 1900 neuen </w:t>
      </w:r>
      <w:r w:rsidR="00CD27A0" w:rsidRPr="005D5167">
        <w:rPr>
          <w:b/>
          <w:bCs/>
        </w:rPr>
        <w:t>Ver</w:t>
      </w:r>
      <w:r w:rsidR="001D035D" w:rsidRPr="005D5167">
        <w:rPr>
          <w:b/>
          <w:bCs/>
        </w:rPr>
        <w:t xml:space="preserve">triebsformen entstehen konnten und weshalb sie Widerstand hervorriefen. </w:t>
      </w:r>
    </w:p>
    <w:p w14:paraId="47210347" w14:textId="77777777" w:rsidR="005D78CD" w:rsidRPr="005D5167" w:rsidRDefault="005D78CD" w:rsidP="001D035D">
      <w:pPr>
        <w:jc w:val="both"/>
        <w:rPr>
          <w:b/>
          <w:bCs/>
        </w:rPr>
      </w:pPr>
    </w:p>
    <w:p w14:paraId="6E7E001F" w14:textId="050A8227" w:rsidR="001D035D" w:rsidRDefault="00213A7C" w:rsidP="001D035D">
      <w:pPr>
        <w:jc w:val="both"/>
        <w:rPr>
          <w:b/>
          <w:bCs/>
        </w:rPr>
      </w:pPr>
      <w:r>
        <w:rPr>
          <w:b/>
          <w:bCs/>
        </w:rPr>
        <w:br w:type="column"/>
      </w:r>
      <w:bookmarkStart w:id="4" w:name="_Hlk54588717"/>
      <w:r w:rsidR="00D00313">
        <w:rPr>
          <w:b/>
          <w:bCs/>
        </w:rPr>
        <w:t xml:space="preserve">M </w:t>
      </w:r>
      <w:r w:rsidR="005D78CD">
        <w:rPr>
          <w:b/>
          <w:bCs/>
        </w:rPr>
        <w:t xml:space="preserve">4 </w:t>
      </w:r>
      <w:r w:rsidR="00FB0446">
        <w:rPr>
          <w:b/>
          <w:bCs/>
        </w:rPr>
        <w:t>Hintergrundinformationen</w:t>
      </w:r>
      <w:r w:rsidR="001D035D" w:rsidRPr="00D00313">
        <w:rPr>
          <w:b/>
          <w:bCs/>
        </w:rPr>
        <w:t xml:space="preserve">: Der Gella- und Hydrahandel </w:t>
      </w:r>
    </w:p>
    <w:p w14:paraId="19A28105" w14:textId="65CD6EBF" w:rsidR="001A01DF" w:rsidRPr="00ED71C7" w:rsidRDefault="00213A7C" w:rsidP="001F498C">
      <w:pPr>
        <w:jc w:val="both"/>
        <w:rPr>
          <w:rFonts w:cstheme="minorHAnsi"/>
        </w:rPr>
      </w:pPr>
      <w:r w:rsidRPr="00ED71C7">
        <w:rPr>
          <w:rFonts w:cstheme="minorHAnsi"/>
        </w:rPr>
        <w:t xml:space="preserve">Was war das Neue dieser Vertriebsform, die zwischen 1899 und 1901 viel Aufmerksamkeit in der Öffentlichkeit erregte? </w:t>
      </w:r>
      <w:r w:rsidR="001F498C" w:rsidRPr="00ED71C7">
        <w:rPr>
          <w:rFonts w:cstheme="minorHAnsi"/>
        </w:rPr>
        <w:t xml:space="preserve">In den Gella- und Hydra-Kaufhäusern mussten Coupons erworben und vom Käufer an weitere Interessenten erst wiederverkauft werden, bevor er die begehrten </w:t>
      </w:r>
      <w:r w:rsidR="00C4236E" w:rsidRPr="00ED71C7">
        <w:rPr>
          <w:rFonts w:cstheme="minorHAnsi"/>
        </w:rPr>
        <w:t>Markenp</w:t>
      </w:r>
      <w:r w:rsidR="001F498C" w:rsidRPr="00ED71C7">
        <w:rPr>
          <w:rFonts w:cstheme="minorHAnsi"/>
        </w:rPr>
        <w:t xml:space="preserve">rodukte – meist Uhren, Kleidung, Schuhe, Zigarren oder Fahrräder – erwerben konnte. </w:t>
      </w:r>
      <w:r w:rsidRPr="00ED71C7">
        <w:rPr>
          <w:rFonts w:cstheme="minorHAnsi"/>
        </w:rPr>
        <w:t xml:space="preserve">Somit kam </w:t>
      </w:r>
      <w:r w:rsidR="001F498C" w:rsidRPr="00ED71C7">
        <w:rPr>
          <w:rFonts w:cstheme="minorHAnsi"/>
        </w:rPr>
        <w:t>auch der „kleine Mann“</w:t>
      </w:r>
      <w:r w:rsidRPr="00ED71C7">
        <w:rPr>
          <w:rFonts w:cstheme="minorHAnsi"/>
        </w:rPr>
        <w:t xml:space="preserve"> an Markenprodukte, die er </w:t>
      </w:r>
      <w:r w:rsidR="001F498C" w:rsidRPr="00ED71C7">
        <w:rPr>
          <w:rFonts w:cstheme="minorHAnsi"/>
        </w:rPr>
        <w:t xml:space="preserve">sich </w:t>
      </w:r>
      <w:r w:rsidRPr="00ED71C7">
        <w:rPr>
          <w:rFonts w:cstheme="minorHAnsi"/>
        </w:rPr>
        <w:t xml:space="preserve">sonst kaum </w:t>
      </w:r>
      <w:r w:rsidR="001F498C" w:rsidRPr="00ED71C7">
        <w:rPr>
          <w:rFonts w:cstheme="minorHAnsi"/>
        </w:rPr>
        <w:t xml:space="preserve">leisten konnte. </w:t>
      </w:r>
      <w:r w:rsidRPr="00ED71C7">
        <w:rPr>
          <w:rFonts w:cstheme="minorHAnsi"/>
        </w:rPr>
        <w:t xml:space="preserve">In den Kaufhäusern </w:t>
      </w:r>
      <w:r w:rsidR="00C4236E" w:rsidRPr="00ED71C7">
        <w:rPr>
          <w:rFonts w:cstheme="minorHAnsi"/>
        </w:rPr>
        <w:t>wurde</w:t>
      </w:r>
      <w:r w:rsidRPr="00ED71C7">
        <w:rPr>
          <w:rFonts w:cstheme="minorHAnsi"/>
        </w:rPr>
        <w:t xml:space="preserve"> somit nicht eingekauft, sondern nur getauscht – die Ware gegen ein Zertifikat, das die zuvor erbrachten Dienste, den Wi</w:t>
      </w:r>
      <w:r w:rsidR="0025017D">
        <w:rPr>
          <w:rFonts w:cstheme="minorHAnsi"/>
        </w:rPr>
        <w:t>e</w:t>
      </w:r>
      <w:r w:rsidRPr="00ED71C7">
        <w:rPr>
          <w:rFonts w:cstheme="minorHAnsi"/>
        </w:rPr>
        <w:t>derverkauf der Coupons, dokumentierte. Je Bezugsschein kassierte das Kaufhaus 2 Mark. In großen Schaufenstern wurden die begehrten Produkte präsentiert, im Warenhaus konnte zwischen weiteren Ausstellungsflächen flaniert werden, über Anzeigen in den Tageszeitungen</w:t>
      </w:r>
      <w:r w:rsidR="0025017D">
        <w:rPr>
          <w:rFonts w:cstheme="minorHAnsi"/>
        </w:rPr>
        <w:t>, die die öffentliche Kommunikation immer mehr intensivierten,</w:t>
      </w:r>
      <w:r w:rsidRPr="00ED71C7">
        <w:rPr>
          <w:rFonts w:cstheme="minorHAnsi"/>
        </w:rPr>
        <w:t xml:space="preserve"> wurde kräftig Werbung gemacht. </w:t>
      </w:r>
    </w:p>
    <w:p w14:paraId="174762C8" w14:textId="717BDE3E" w:rsidR="001F498C" w:rsidRPr="00ED71C7" w:rsidRDefault="00213A7C" w:rsidP="001F498C">
      <w:pPr>
        <w:jc w:val="both"/>
        <w:rPr>
          <w:rFonts w:cstheme="minorHAnsi"/>
        </w:rPr>
      </w:pPr>
      <w:r w:rsidRPr="00ED71C7">
        <w:rPr>
          <w:rFonts w:cstheme="minorHAnsi"/>
        </w:rPr>
        <w:t xml:space="preserve">Somit wandelte sich das Konsumentenverhalten grundlegend: Durch die Produkte wurden Bedürfnisse geweckt, die zuvor </w:t>
      </w:r>
      <w:r w:rsidR="00C4236E" w:rsidRPr="00ED71C7">
        <w:rPr>
          <w:rFonts w:cstheme="minorHAnsi"/>
        </w:rPr>
        <w:t xml:space="preserve">für breite Bevölkerungsschichten gar nicht im Bereich des Möglichen </w:t>
      </w:r>
      <w:r w:rsidR="001A01DF" w:rsidRPr="00ED71C7">
        <w:rPr>
          <w:rFonts w:cstheme="minorHAnsi"/>
        </w:rPr>
        <w:t>lagen</w:t>
      </w:r>
      <w:r w:rsidR="00C4236E" w:rsidRPr="00ED71C7">
        <w:rPr>
          <w:rFonts w:cstheme="minorHAnsi"/>
        </w:rPr>
        <w:t>. Auch musste eine bislang nicht gekannte Bedürfnisaufschiebung erfolgen, da erst der Wieder</w:t>
      </w:r>
      <w:r w:rsidR="0025017D">
        <w:rPr>
          <w:rFonts w:cstheme="minorHAnsi"/>
        </w:rPr>
        <w:t>v</w:t>
      </w:r>
      <w:r w:rsidR="00C4236E" w:rsidRPr="00ED71C7">
        <w:rPr>
          <w:rFonts w:cstheme="minorHAnsi"/>
        </w:rPr>
        <w:t xml:space="preserve">erkauf der Coupons erledigt werden musste, bevor man die begehrte Ware </w:t>
      </w:r>
      <w:r w:rsidR="0025017D">
        <w:rPr>
          <w:rFonts w:cstheme="minorHAnsi"/>
        </w:rPr>
        <w:t>in den Händen halten</w:t>
      </w:r>
      <w:r w:rsidR="00C4236E" w:rsidRPr="00ED71C7">
        <w:rPr>
          <w:rFonts w:cstheme="minorHAnsi"/>
        </w:rPr>
        <w:t xml:space="preserve"> konnte.  </w:t>
      </w:r>
      <w:r w:rsidR="001F498C" w:rsidRPr="00ED71C7">
        <w:rPr>
          <w:rFonts w:cstheme="minorHAnsi"/>
        </w:rPr>
        <w:t xml:space="preserve">Während die Hydra-Kaufhäuser diese Vertriebsidee aus Frankreich und der Schweiz übernahmen, </w:t>
      </w:r>
      <w:r w:rsidR="00FB0446" w:rsidRPr="00ED71C7">
        <w:rPr>
          <w:rFonts w:cstheme="minorHAnsi"/>
        </w:rPr>
        <w:t xml:space="preserve">entlehnte </w:t>
      </w:r>
      <w:r w:rsidR="001F498C" w:rsidRPr="00ED71C7">
        <w:rPr>
          <w:rFonts w:cstheme="minorHAnsi"/>
        </w:rPr>
        <w:t>das Gella-Kaufhaus</w:t>
      </w:r>
      <w:r w:rsidR="00FB0446" w:rsidRPr="00ED71C7">
        <w:rPr>
          <w:rFonts w:cstheme="minorHAnsi"/>
        </w:rPr>
        <w:t xml:space="preserve"> </w:t>
      </w:r>
      <w:r w:rsidR="001F498C" w:rsidRPr="00ED71C7">
        <w:rPr>
          <w:rFonts w:cstheme="minorHAnsi"/>
        </w:rPr>
        <w:t>seine Ideen aus England. Ein Coupon des Warenhauses „</w:t>
      </w:r>
      <w:r w:rsidR="00FB0446" w:rsidRPr="00ED71C7">
        <w:rPr>
          <w:rFonts w:cstheme="minorHAnsi"/>
        </w:rPr>
        <w:t>Gella</w:t>
      </w:r>
      <w:r w:rsidR="001F498C" w:rsidRPr="00ED71C7">
        <w:rPr>
          <w:rFonts w:cstheme="minorHAnsi"/>
        </w:rPr>
        <w:t>“ kostete 2 Mark, hinzu kamen sechs Coupons, für die der Käufer nochmals 12 Mark zahlen musste. Dann konnte er jedoch aktiv werden: Gelang es ihm, diese Coupons wieder für je 2 Mark zu verkaufen</w:t>
      </w:r>
      <w:r w:rsidR="00FB0446" w:rsidRPr="00ED71C7">
        <w:rPr>
          <w:rFonts w:cstheme="minorHAnsi"/>
        </w:rPr>
        <w:t xml:space="preserve"> und gel</w:t>
      </w:r>
      <w:r w:rsidR="00B562D7" w:rsidRPr="00ED71C7">
        <w:rPr>
          <w:rFonts w:cstheme="minorHAnsi"/>
        </w:rPr>
        <w:t>a</w:t>
      </w:r>
      <w:r w:rsidR="00FB0446" w:rsidRPr="00ED71C7">
        <w:rPr>
          <w:rFonts w:cstheme="minorHAnsi"/>
        </w:rPr>
        <w:t>ng dies auch seinen sechs Abnehmern</w:t>
      </w:r>
      <w:r w:rsidR="001F498C" w:rsidRPr="00ED71C7">
        <w:rPr>
          <w:rFonts w:cstheme="minorHAnsi"/>
        </w:rPr>
        <w:t xml:space="preserve">, konnte er die begehrten Produkte zu Spottpreisen erwerben und so ein Schnäppchen machen, obwohl er nur 2 Mark investiert hatte! </w:t>
      </w:r>
      <w:r w:rsidR="001A01DF" w:rsidRPr="00ED71C7">
        <w:rPr>
          <w:rFonts w:cstheme="minorHAnsi"/>
        </w:rPr>
        <w:t xml:space="preserve">Es entstand somit ein </w:t>
      </w:r>
      <w:r w:rsidR="00B562D7" w:rsidRPr="00ED71C7">
        <w:rPr>
          <w:rFonts w:cstheme="minorHAnsi"/>
        </w:rPr>
        <w:t>Couponhandel</w:t>
      </w:r>
      <w:r w:rsidR="001A01DF" w:rsidRPr="00ED71C7">
        <w:rPr>
          <w:rFonts w:cstheme="minorHAnsi"/>
        </w:rPr>
        <w:t xml:space="preserve">, der nach dem Prinzip des </w:t>
      </w:r>
      <w:r w:rsidRPr="00ED71C7">
        <w:rPr>
          <w:rFonts w:cstheme="minorHAnsi"/>
        </w:rPr>
        <w:t>„</w:t>
      </w:r>
      <w:r w:rsidR="001F498C" w:rsidRPr="00ED71C7">
        <w:rPr>
          <w:rFonts w:cstheme="minorHAnsi"/>
        </w:rPr>
        <w:t>Schneeballsystem</w:t>
      </w:r>
      <w:r w:rsidR="001A01DF" w:rsidRPr="00ED71C7">
        <w:rPr>
          <w:rFonts w:cstheme="minorHAnsi"/>
        </w:rPr>
        <w:t>s</w:t>
      </w:r>
      <w:r w:rsidRPr="00ED71C7">
        <w:rPr>
          <w:rFonts w:cstheme="minorHAnsi"/>
        </w:rPr>
        <w:t>“</w:t>
      </w:r>
      <w:r w:rsidR="001A01DF" w:rsidRPr="00ED71C7">
        <w:rPr>
          <w:rFonts w:cstheme="minorHAnsi"/>
        </w:rPr>
        <w:t xml:space="preserve"> funktionierte</w:t>
      </w:r>
      <w:r w:rsidR="00B562D7" w:rsidRPr="00ED71C7">
        <w:rPr>
          <w:rFonts w:cstheme="minorHAnsi"/>
        </w:rPr>
        <w:t xml:space="preserve">. Es </w:t>
      </w:r>
      <w:r w:rsidR="001F498C" w:rsidRPr="00ED71C7">
        <w:rPr>
          <w:rFonts w:cstheme="minorHAnsi"/>
        </w:rPr>
        <w:t xml:space="preserve">erfolgte </w:t>
      </w:r>
      <w:r w:rsidRPr="00ED71C7">
        <w:rPr>
          <w:rFonts w:cstheme="minorHAnsi"/>
        </w:rPr>
        <w:t xml:space="preserve">innerhalb kurzer Zeit </w:t>
      </w:r>
      <w:r w:rsidR="001F498C" w:rsidRPr="00ED71C7">
        <w:rPr>
          <w:rFonts w:cstheme="minorHAnsi"/>
        </w:rPr>
        <w:t xml:space="preserve">eine schnell ansteigende Ausgabe an Coupons, das Risiko </w:t>
      </w:r>
      <w:r w:rsidRPr="00ED71C7">
        <w:rPr>
          <w:rFonts w:cstheme="minorHAnsi"/>
        </w:rPr>
        <w:t xml:space="preserve">für den potentiellen Käufer </w:t>
      </w:r>
      <w:r w:rsidR="001F498C" w:rsidRPr="00ED71C7">
        <w:rPr>
          <w:rFonts w:cstheme="minorHAnsi"/>
        </w:rPr>
        <w:t xml:space="preserve">bestand darin, auf </w:t>
      </w:r>
      <w:r w:rsidR="00FB0446" w:rsidRPr="00ED71C7">
        <w:rPr>
          <w:rFonts w:cstheme="minorHAnsi"/>
        </w:rPr>
        <w:t xml:space="preserve">bis zu </w:t>
      </w:r>
      <w:r w:rsidR="001F498C" w:rsidRPr="00ED71C7">
        <w:rPr>
          <w:rFonts w:cstheme="minorHAnsi"/>
        </w:rPr>
        <w:t>14 Mark Investition</w:t>
      </w:r>
      <w:r w:rsidR="00FB0446" w:rsidRPr="00ED71C7">
        <w:rPr>
          <w:rFonts w:cstheme="minorHAnsi"/>
        </w:rPr>
        <w:t>en</w:t>
      </w:r>
      <w:r w:rsidR="001F498C" w:rsidRPr="00ED71C7">
        <w:rPr>
          <w:rFonts w:cstheme="minorHAnsi"/>
        </w:rPr>
        <w:t xml:space="preserve"> sitzenzubleiben, </w:t>
      </w:r>
      <w:r w:rsidR="0025017D">
        <w:rPr>
          <w:rFonts w:cstheme="minorHAnsi"/>
        </w:rPr>
        <w:t xml:space="preserve">falls </w:t>
      </w:r>
      <w:r w:rsidR="001F498C" w:rsidRPr="00ED71C7">
        <w:rPr>
          <w:rFonts w:cstheme="minorHAnsi"/>
        </w:rPr>
        <w:t>der Markt übersättig und keiner mehr bereit war, weitere Coupons zu kaufen</w:t>
      </w:r>
      <w:r w:rsidR="0025017D">
        <w:rPr>
          <w:rFonts w:cstheme="minorHAnsi"/>
        </w:rPr>
        <w:t xml:space="preserve"> - </w:t>
      </w:r>
      <w:r w:rsidR="001F498C" w:rsidRPr="00ED71C7">
        <w:rPr>
          <w:rFonts w:cstheme="minorHAnsi"/>
        </w:rPr>
        <w:t xml:space="preserve">Voraussetzung dafür, die </w:t>
      </w:r>
      <w:r w:rsidR="00FB0446" w:rsidRPr="00ED71C7">
        <w:rPr>
          <w:rFonts w:cstheme="minorHAnsi"/>
        </w:rPr>
        <w:t xml:space="preserve">begehrte </w:t>
      </w:r>
      <w:r w:rsidR="001F498C" w:rsidRPr="00ED71C7">
        <w:rPr>
          <w:rFonts w:cstheme="minorHAnsi"/>
        </w:rPr>
        <w:t>Ware zu bekommen</w:t>
      </w:r>
      <w:r w:rsidR="00B562D7" w:rsidRPr="00ED71C7">
        <w:rPr>
          <w:rFonts w:cstheme="minorHAnsi"/>
        </w:rPr>
        <w:t>.</w:t>
      </w:r>
      <w:r w:rsidR="001F498C" w:rsidRPr="00ED71C7">
        <w:rPr>
          <w:rFonts w:cstheme="minorHAnsi"/>
        </w:rPr>
        <w:t xml:space="preserve"> </w:t>
      </w:r>
      <w:r w:rsidR="00B562D7" w:rsidRPr="00ED71C7">
        <w:rPr>
          <w:rFonts w:cstheme="minorHAnsi"/>
        </w:rPr>
        <w:t>D</w:t>
      </w:r>
      <w:r w:rsidR="001F498C" w:rsidRPr="00ED71C7">
        <w:rPr>
          <w:rFonts w:cstheme="minorHAnsi"/>
        </w:rPr>
        <w:t xml:space="preserve">ie Chance, ein Produkt zu erwerben, von dem breite Konsumentenkreise nur träumen konnten, wog die Gefahr jedoch für viele auf. </w:t>
      </w:r>
      <w:r w:rsidR="004C2269" w:rsidRPr="00ED71C7">
        <w:rPr>
          <w:rFonts w:cstheme="minorHAnsi"/>
        </w:rPr>
        <w:t xml:space="preserve">Erst 1901 </w:t>
      </w:r>
      <w:r w:rsidR="0025017D">
        <w:rPr>
          <w:rFonts w:cstheme="minorHAnsi"/>
        </w:rPr>
        <w:t xml:space="preserve">verboten </w:t>
      </w:r>
      <w:r w:rsidR="004C2269" w:rsidRPr="00ED71C7">
        <w:rPr>
          <w:rFonts w:cstheme="minorHAnsi"/>
        </w:rPr>
        <w:t>die Gerichte diese Art des Vertriebs, der ab 1900 auch mit Lotterien gekoppelt war, nachdem zahlreiche Mittelstandsvereinigungen geklagt hatten</w:t>
      </w:r>
      <w:r w:rsidR="001A01DF" w:rsidRPr="00ED71C7">
        <w:rPr>
          <w:rFonts w:cstheme="minorHAnsi"/>
        </w:rPr>
        <w:t xml:space="preserve">, Massenorganisationen, die Ende des 19. Jahrhunderts in den einzelnen Branchen entstanden, um deren Interessen zu bündeln. </w:t>
      </w:r>
      <w:r w:rsidRPr="00ED71C7">
        <w:rPr>
          <w:rFonts w:cstheme="minorHAnsi"/>
        </w:rPr>
        <w:t xml:space="preserve">Alle Gella- und Hydra-Kaufhäuser waren zuvor in den Konkurs gegangen und </w:t>
      </w:r>
      <w:r w:rsidR="00E5012A">
        <w:rPr>
          <w:rFonts w:cstheme="minorHAnsi"/>
        </w:rPr>
        <w:t>Tausende</w:t>
      </w:r>
      <w:r w:rsidRPr="00ED71C7">
        <w:rPr>
          <w:rFonts w:cstheme="minorHAnsi"/>
        </w:rPr>
        <w:t xml:space="preserve"> von Konsumenten bl</w:t>
      </w:r>
      <w:r w:rsidR="001A01DF" w:rsidRPr="00ED71C7">
        <w:rPr>
          <w:rFonts w:cstheme="minorHAnsi"/>
        </w:rPr>
        <w:t>ie</w:t>
      </w:r>
      <w:r w:rsidRPr="00ED71C7">
        <w:rPr>
          <w:rFonts w:cstheme="minorHAnsi"/>
        </w:rPr>
        <w:t xml:space="preserve">ben auf ihren Coupons sitzen. </w:t>
      </w:r>
    </w:p>
    <w:bookmarkEnd w:id="4"/>
    <w:p w14:paraId="7BDBE5A4" w14:textId="77777777" w:rsidR="005D5167" w:rsidRDefault="005D5167" w:rsidP="00A83D64">
      <w:pPr>
        <w:jc w:val="both"/>
        <w:rPr>
          <w:rFonts w:ascii="Arial" w:hAnsi="Arial" w:cs="Arial"/>
        </w:rPr>
      </w:pPr>
    </w:p>
    <w:p w14:paraId="679FC276" w14:textId="394AE5F8" w:rsidR="00C4236E" w:rsidRPr="005D5167" w:rsidRDefault="00C4236E" w:rsidP="00A83D64">
      <w:pPr>
        <w:jc w:val="both"/>
        <w:rPr>
          <w:b/>
          <w:bCs/>
        </w:rPr>
      </w:pPr>
      <w:r w:rsidRPr="005D5167">
        <w:rPr>
          <w:rFonts w:ascii="Arial" w:hAnsi="Arial" w:cs="Arial"/>
          <w:b/>
          <w:bCs/>
        </w:rPr>
        <w:t>→</w:t>
      </w:r>
      <w:r w:rsidRPr="005D5167">
        <w:rPr>
          <w:b/>
          <w:bCs/>
        </w:rPr>
        <w:t xml:space="preserve"> Arbeiten Sie</w:t>
      </w:r>
      <w:r w:rsidR="00C31FD6" w:rsidRPr="005D5167">
        <w:rPr>
          <w:b/>
          <w:bCs/>
        </w:rPr>
        <w:t xml:space="preserve"> aus M</w:t>
      </w:r>
      <w:r w:rsidR="00A43B54">
        <w:rPr>
          <w:b/>
          <w:bCs/>
        </w:rPr>
        <w:t xml:space="preserve"> </w:t>
      </w:r>
      <w:r w:rsidR="00C31FD6" w:rsidRPr="005D5167">
        <w:rPr>
          <w:b/>
          <w:bCs/>
        </w:rPr>
        <w:t>4</w:t>
      </w:r>
      <w:r w:rsidRPr="005D5167">
        <w:rPr>
          <w:b/>
          <w:bCs/>
        </w:rPr>
        <w:t xml:space="preserve"> heraus, welche neuen Erfahrungen </w:t>
      </w:r>
      <w:r w:rsidR="001A01DF" w:rsidRPr="005D5167">
        <w:rPr>
          <w:b/>
          <w:bCs/>
        </w:rPr>
        <w:t>durch die</w:t>
      </w:r>
      <w:r w:rsidRPr="005D5167">
        <w:rPr>
          <w:b/>
          <w:bCs/>
        </w:rPr>
        <w:t xml:space="preserve"> Gella- und Hydra-Kaufhäusern gemacht wurden.</w:t>
      </w:r>
    </w:p>
    <w:p w14:paraId="572FAA4B" w14:textId="197AD67C" w:rsidR="00912366" w:rsidRPr="00912366" w:rsidRDefault="00213A7C" w:rsidP="00912366">
      <w:pPr>
        <w:jc w:val="both"/>
        <w:rPr>
          <w:b/>
          <w:bCs/>
        </w:rPr>
      </w:pPr>
      <w:r w:rsidRPr="005D5167">
        <w:rPr>
          <w:b/>
          <w:bCs/>
        </w:rPr>
        <w:br w:type="column"/>
      </w:r>
      <w:r w:rsidR="00912366" w:rsidRPr="00912366">
        <w:rPr>
          <w:b/>
          <w:bCs/>
        </w:rPr>
        <w:t xml:space="preserve">M 5 Der </w:t>
      </w:r>
      <w:r w:rsidR="00912366">
        <w:rPr>
          <w:b/>
          <w:bCs/>
        </w:rPr>
        <w:t xml:space="preserve">sozialdemokratische </w:t>
      </w:r>
      <w:r w:rsidR="00912366" w:rsidRPr="00912366">
        <w:rPr>
          <w:b/>
          <w:bCs/>
        </w:rPr>
        <w:t>„Vorwärts“ zum Cou</w:t>
      </w:r>
      <w:r w:rsidR="00912366">
        <w:rPr>
          <w:b/>
          <w:bCs/>
        </w:rPr>
        <w:t>p</w:t>
      </w:r>
      <w:r w:rsidR="00912366" w:rsidRPr="00912366">
        <w:rPr>
          <w:b/>
          <w:bCs/>
        </w:rPr>
        <w:t>onhandel</w:t>
      </w:r>
    </w:p>
    <w:p w14:paraId="2BA48BB6" w14:textId="31CB9720" w:rsidR="00912366" w:rsidRDefault="00912366" w:rsidP="00912366">
      <w:pPr>
        <w:jc w:val="both"/>
        <w:rPr>
          <w:rFonts w:cstheme="minorHAnsi"/>
        </w:rPr>
      </w:pPr>
      <w:r w:rsidRPr="00ED71C7">
        <w:rPr>
          <w:rFonts w:cstheme="minorHAnsi"/>
        </w:rPr>
        <w:t xml:space="preserve">Im Sommer 1899 erlebte das Gella-Kaufhaus in Berlin in nur zwei Monaten Boom und Niedergang. Zunächst erfolgte einen wahren Ansturm, gerade auch von Käufern aus der Arbeiterklasse. Deshalb wurde im „Vorwärts“, dem </w:t>
      </w:r>
      <w:r w:rsidR="0025017D">
        <w:rPr>
          <w:rFonts w:cstheme="minorHAnsi"/>
        </w:rPr>
        <w:t>„</w:t>
      </w:r>
      <w:r w:rsidRPr="00ED71C7">
        <w:rPr>
          <w:rFonts w:cstheme="minorHAnsi"/>
        </w:rPr>
        <w:t>Centralorgan der socialdemokratischen Partei Deutschlands“</w:t>
      </w:r>
      <w:r w:rsidR="00C4236E" w:rsidRPr="00ED71C7">
        <w:rPr>
          <w:rFonts w:cstheme="minorHAnsi"/>
        </w:rPr>
        <w:t>,</w:t>
      </w:r>
      <w:r w:rsidRPr="00ED71C7">
        <w:rPr>
          <w:rFonts w:cstheme="minorHAnsi"/>
        </w:rPr>
        <w:t xml:space="preserve"> folgender Artikel in der Sonntagsausgabe vom 02.07.1899 unter der Rubrik „Lokales“ veröffentlicht:</w:t>
      </w:r>
    </w:p>
    <w:p w14:paraId="628D3552" w14:textId="5C00083E" w:rsidR="00EE5053" w:rsidRDefault="00956B3F" w:rsidP="00912366">
      <w:pPr>
        <w:jc w:val="both"/>
        <w:rPr>
          <w:rFonts w:ascii="Cambria" w:hAnsi="Cambria"/>
          <w:i/>
          <w:iCs/>
        </w:rPr>
      </w:pPr>
      <w:r w:rsidRPr="00F55B57">
        <w:rPr>
          <w:rFonts w:ascii="Cambria" w:hAnsi="Cambria"/>
          <w:i/>
          <w:iCs/>
        </w:rPr>
        <w:t>„</w:t>
      </w:r>
      <w:r w:rsidR="00912366" w:rsidRPr="00F55B57">
        <w:rPr>
          <w:rFonts w:ascii="Cambria" w:hAnsi="Cambria"/>
          <w:i/>
          <w:iCs/>
        </w:rPr>
        <w:t xml:space="preserve">Über ein merkwürdiges Geschäftsgebahren </w:t>
      </w:r>
      <w:r w:rsidR="00EE5053">
        <w:rPr>
          <w:rFonts w:ascii="Cambria" w:hAnsi="Cambria"/>
          <w:i/>
          <w:iCs/>
        </w:rPr>
        <w:t>[…]</w:t>
      </w:r>
      <w:r w:rsidR="000564AF">
        <w:rPr>
          <w:rFonts w:ascii="Cambria" w:hAnsi="Cambria"/>
          <w:i/>
          <w:iCs/>
        </w:rPr>
        <w:t xml:space="preserve"> </w:t>
      </w:r>
      <w:r w:rsidR="000564AF" w:rsidRPr="00F55B57">
        <w:rPr>
          <w:rFonts w:ascii="Cambria" w:hAnsi="Cambria"/>
          <w:i/>
          <w:iCs/>
        </w:rPr>
        <w:t>spielen wird</w:t>
      </w:r>
      <w:r w:rsidR="000564AF">
        <w:rPr>
          <w:rFonts w:ascii="Cambria" w:hAnsi="Cambria"/>
          <w:i/>
          <w:iCs/>
        </w:rPr>
        <w:t>.“</w:t>
      </w:r>
    </w:p>
    <w:p w14:paraId="72941B50" w14:textId="03089A75" w:rsidR="00EE5053" w:rsidRDefault="00EE5053" w:rsidP="00912366">
      <w:pPr>
        <w:jc w:val="both"/>
        <w:rPr>
          <w:rFonts w:ascii="Cambria" w:hAnsi="Cambria"/>
          <w:i/>
          <w:iCs/>
        </w:rPr>
      </w:pPr>
      <w:r>
        <w:rPr>
          <w:rFonts w:ascii="Cambria" w:hAnsi="Cambria"/>
          <w:i/>
          <w:iCs/>
        </w:rPr>
        <w:t>„</w:t>
      </w:r>
      <w:r w:rsidR="00864AEE" w:rsidRPr="00F55B57">
        <w:rPr>
          <w:rFonts w:ascii="Cambria" w:hAnsi="Cambria"/>
          <w:i/>
          <w:iCs/>
        </w:rPr>
        <w:t xml:space="preserve">Unzählige Coupons wandern </w:t>
      </w:r>
      <w:r>
        <w:rPr>
          <w:rFonts w:ascii="Cambria" w:hAnsi="Cambria"/>
          <w:i/>
          <w:iCs/>
        </w:rPr>
        <w:t>[…]</w:t>
      </w:r>
      <w:r w:rsidR="00864AEE" w:rsidRPr="00F55B57">
        <w:rPr>
          <w:rFonts w:ascii="Cambria" w:hAnsi="Cambria"/>
          <w:i/>
          <w:iCs/>
        </w:rPr>
        <w:t xml:space="preserve"> die Hunderttausende</w:t>
      </w:r>
      <w:r>
        <w:rPr>
          <w:rFonts w:ascii="Cambria" w:hAnsi="Cambria"/>
          <w:i/>
          <w:iCs/>
        </w:rPr>
        <w:t xml:space="preserve">“. </w:t>
      </w:r>
    </w:p>
    <w:p w14:paraId="78F0A4B2" w14:textId="61C727BF" w:rsidR="00912366" w:rsidRPr="00F55B57" w:rsidRDefault="00EE5053" w:rsidP="00912366">
      <w:pPr>
        <w:jc w:val="both"/>
        <w:rPr>
          <w:rFonts w:ascii="Cambria" w:hAnsi="Cambria"/>
          <w:i/>
          <w:iCs/>
        </w:rPr>
      </w:pPr>
      <w:r>
        <w:rPr>
          <w:rFonts w:ascii="Cambria" w:hAnsi="Cambria"/>
          <w:i/>
          <w:iCs/>
        </w:rPr>
        <w:t>„</w:t>
      </w:r>
      <w:r w:rsidR="00864AEE" w:rsidRPr="00F55B57">
        <w:rPr>
          <w:rFonts w:ascii="Cambria" w:hAnsi="Cambria"/>
          <w:i/>
          <w:iCs/>
        </w:rPr>
        <w:t xml:space="preserve">Man beteilige sich </w:t>
      </w:r>
      <w:r>
        <w:rPr>
          <w:rFonts w:ascii="Cambria" w:hAnsi="Cambria"/>
          <w:i/>
          <w:iCs/>
        </w:rPr>
        <w:t xml:space="preserve">[…] </w:t>
      </w:r>
      <w:r w:rsidR="00864AEE" w:rsidRPr="00F55B57">
        <w:rPr>
          <w:rFonts w:ascii="Cambria" w:hAnsi="Cambria"/>
          <w:i/>
          <w:iCs/>
        </w:rPr>
        <w:t>diesen Operationen.“</w:t>
      </w:r>
    </w:p>
    <w:p w14:paraId="3E24BD1E" w14:textId="77777777" w:rsidR="005D5167" w:rsidRDefault="005D5167" w:rsidP="00912366">
      <w:pPr>
        <w:jc w:val="both"/>
        <w:rPr>
          <w:rFonts w:ascii="Cambria" w:hAnsi="Cambria" w:cstheme="minorHAnsi"/>
        </w:rPr>
      </w:pPr>
    </w:p>
    <w:p w14:paraId="3A87631E" w14:textId="4D30A1A8" w:rsidR="00CD27A0" w:rsidRDefault="00A43B54" w:rsidP="00912366">
      <w:pPr>
        <w:jc w:val="both"/>
        <w:rPr>
          <w:rFonts w:ascii="Cambria" w:hAnsi="Cambria" w:cstheme="minorHAnsi"/>
        </w:rPr>
      </w:pPr>
      <w:r>
        <w:rPr>
          <w:rFonts w:ascii="Cambria" w:hAnsi="Cambria" w:cstheme="minorHAnsi"/>
        </w:rPr>
        <w:t xml:space="preserve">Zitiert nach </w:t>
      </w:r>
      <w:r w:rsidR="005D5167">
        <w:rPr>
          <w:rFonts w:ascii="Cambria" w:hAnsi="Cambria" w:cstheme="minorHAnsi"/>
        </w:rPr>
        <w:t>Spiekermann:</w:t>
      </w:r>
    </w:p>
    <w:p w14:paraId="389D2B2C" w14:textId="77777777" w:rsidR="005D5167" w:rsidRPr="00DF3E00" w:rsidRDefault="00B3074E" w:rsidP="005D5167">
      <w:pPr>
        <w:jc w:val="both"/>
        <w:rPr>
          <w:i/>
          <w:iCs/>
          <w:sz w:val="20"/>
          <w:szCs w:val="20"/>
        </w:rPr>
      </w:pPr>
      <w:hyperlink r:id="rId9" w:history="1">
        <w:r w:rsidR="005D5167" w:rsidRPr="00DF3E00">
          <w:rPr>
            <w:rStyle w:val="Hyperlink"/>
            <w:i/>
            <w:iCs/>
            <w:sz w:val="20"/>
            <w:szCs w:val="20"/>
          </w:rPr>
          <w:t>https://uwe-spiekermann.com/2020/01/10/gierige-kaeufer-und-unlautere-geschaefte-aufstieg-und-ende-des-gella-und-hydra-handels-im-kaiserreich/</w:t>
        </w:r>
      </w:hyperlink>
      <w:r w:rsidR="005D5167" w:rsidRPr="00DF3E00">
        <w:rPr>
          <w:i/>
          <w:iCs/>
          <w:sz w:val="20"/>
          <w:szCs w:val="20"/>
        </w:rPr>
        <w:t xml:space="preserve"> </w:t>
      </w:r>
    </w:p>
    <w:p w14:paraId="008E14A6" w14:textId="77777777" w:rsidR="005D5167" w:rsidRDefault="005D5167" w:rsidP="005D5167">
      <w:pPr>
        <w:jc w:val="both"/>
        <w:rPr>
          <w:rFonts w:ascii="Arial" w:hAnsi="Arial" w:cs="Arial"/>
        </w:rPr>
      </w:pPr>
    </w:p>
    <w:p w14:paraId="64715347" w14:textId="77777777" w:rsidR="005D5167" w:rsidRPr="00F55B57" w:rsidRDefault="005D5167" w:rsidP="00912366">
      <w:pPr>
        <w:jc w:val="both"/>
        <w:rPr>
          <w:rFonts w:ascii="Cambria" w:hAnsi="Cambria" w:cstheme="minorHAnsi"/>
        </w:rPr>
      </w:pPr>
    </w:p>
    <w:p w14:paraId="26499D57" w14:textId="37E3CD61" w:rsidR="001A01DF" w:rsidRPr="005D5167" w:rsidRDefault="00864AEE" w:rsidP="00912366">
      <w:pPr>
        <w:jc w:val="both"/>
        <w:rPr>
          <w:rFonts w:cstheme="minorHAnsi"/>
          <w:b/>
          <w:bCs/>
        </w:rPr>
      </w:pPr>
      <w:r w:rsidRPr="005D5167">
        <w:rPr>
          <w:rFonts w:ascii="Arial" w:hAnsi="Arial" w:cs="Arial"/>
          <w:b/>
          <w:bCs/>
        </w:rPr>
        <w:t>→</w:t>
      </w:r>
      <w:r w:rsidR="00D90D41" w:rsidRPr="005D5167">
        <w:rPr>
          <w:rFonts w:ascii="Arial" w:hAnsi="Arial" w:cs="Arial"/>
          <w:b/>
          <w:bCs/>
        </w:rPr>
        <w:t xml:space="preserve"> </w:t>
      </w:r>
      <w:r w:rsidRPr="005D5167">
        <w:rPr>
          <w:rFonts w:cstheme="minorHAnsi"/>
          <w:b/>
          <w:bCs/>
        </w:rPr>
        <w:t xml:space="preserve">Arbeiten Sie </w:t>
      </w:r>
      <w:r w:rsidR="00C31FD6" w:rsidRPr="005D5167">
        <w:rPr>
          <w:rFonts w:cstheme="minorHAnsi"/>
          <w:b/>
          <w:bCs/>
        </w:rPr>
        <w:t>aus M</w:t>
      </w:r>
      <w:r w:rsidR="00A43B54">
        <w:rPr>
          <w:rFonts w:cstheme="minorHAnsi"/>
          <w:b/>
          <w:bCs/>
        </w:rPr>
        <w:t xml:space="preserve"> </w:t>
      </w:r>
      <w:r w:rsidR="00C31FD6" w:rsidRPr="005D5167">
        <w:rPr>
          <w:rFonts w:cstheme="minorHAnsi"/>
          <w:b/>
          <w:bCs/>
        </w:rPr>
        <w:t xml:space="preserve">5 </w:t>
      </w:r>
      <w:r w:rsidRPr="005D5167">
        <w:rPr>
          <w:rFonts w:cstheme="minorHAnsi"/>
          <w:b/>
          <w:bCs/>
        </w:rPr>
        <w:t>heraus, welche Haltung die sozialdemokratische Zeit</w:t>
      </w:r>
      <w:r w:rsidR="00E957F3" w:rsidRPr="005D5167">
        <w:rPr>
          <w:rFonts w:cstheme="minorHAnsi"/>
          <w:b/>
          <w:bCs/>
        </w:rPr>
        <w:t>ung</w:t>
      </w:r>
      <w:r w:rsidRPr="005D5167">
        <w:rPr>
          <w:rFonts w:cstheme="minorHAnsi"/>
          <w:b/>
          <w:bCs/>
        </w:rPr>
        <w:t xml:space="preserve"> dem Coupon-Handel gegenüber einnimmt. </w:t>
      </w:r>
    </w:p>
    <w:p w14:paraId="530A916A" w14:textId="7FBEF98E" w:rsidR="00864AEE" w:rsidRPr="005D5167" w:rsidRDefault="001A01DF" w:rsidP="00912366">
      <w:pPr>
        <w:jc w:val="both"/>
        <w:rPr>
          <w:rFonts w:cstheme="minorHAnsi"/>
          <w:b/>
          <w:bCs/>
          <w:i/>
          <w:iCs/>
        </w:rPr>
      </w:pPr>
      <w:r w:rsidRPr="005D5167">
        <w:rPr>
          <w:rFonts w:ascii="Arial" w:hAnsi="Arial" w:cs="Arial"/>
          <w:b/>
          <w:bCs/>
        </w:rPr>
        <w:t xml:space="preserve">→ </w:t>
      </w:r>
      <w:r w:rsidR="00864AEE" w:rsidRPr="005D5167">
        <w:rPr>
          <w:rFonts w:cstheme="minorHAnsi"/>
          <w:b/>
          <w:bCs/>
        </w:rPr>
        <w:t xml:space="preserve">Erläutern Sie, welche Gesellschaftstheorie dieser Sicht zugrunde liegt. </w:t>
      </w:r>
    </w:p>
    <w:p w14:paraId="1A2DC038" w14:textId="38D6A3E6" w:rsidR="00864AEE" w:rsidRPr="00864AEE" w:rsidRDefault="00FB0446" w:rsidP="00A83D64">
      <w:pPr>
        <w:jc w:val="both"/>
        <w:rPr>
          <w:b/>
          <w:bCs/>
        </w:rPr>
      </w:pPr>
      <w:r w:rsidRPr="005D5167">
        <w:rPr>
          <w:b/>
          <w:bCs/>
        </w:rPr>
        <w:br w:type="column"/>
      </w:r>
      <w:r w:rsidR="00864AEE" w:rsidRPr="00864AEE">
        <w:rPr>
          <w:b/>
          <w:bCs/>
        </w:rPr>
        <w:t>M 6 Weitere Reaktionen auf den Gella- und Hydrahandel</w:t>
      </w:r>
    </w:p>
    <w:p w14:paraId="59B97F65" w14:textId="541018D3" w:rsidR="00912366" w:rsidRPr="001A01DF" w:rsidRDefault="00864AEE" w:rsidP="00A83D64">
      <w:pPr>
        <w:jc w:val="both"/>
        <w:rPr>
          <w:rFonts w:cstheme="minorHAnsi"/>
        </w:rPr>
      </w:pPr>
      <w:r w:rsidRPr="001A01DF">
        <w:rPr>
          <w:rFonts w:cstheme="minorHAnsi"/>
        </w:rPr>
        <w:t xml:space="preserve">In derselben Ausgabe des „Vorwärts“ </w:t>
      </w:r>
      <w:r w:rsidR="00E957F3" w:rsidRPr="001A01DF">
        <w:rPr>
          <w:rFonts w:cstheme="minorHAnsi"/>
        </w:rPr>
        <w:t xml:space="preserve">vom 02.07.1899 </w:t>
      </w:r>
      <w:r w:rsidR="001A01DF">
        <w:rPr>
          <w:rFonts w:cstheme="minorHAnsi"/>
        </w:rPr>
        <w:t xml:space="preserve">(siehe M 5) </w:t>
      </w:r>
      <w:r w:rsidRPr="001A01DF">
        <w:rPr>
          <w:rFonts w:cstheme="minorHAnsi"/>
        </w:rPr>
        <w:t xml:space="preserve">findet sich </w:t>
      </w:r>
      <w:r w:rsidR="005D5167">
        <w:rPr>
          <w:rFonts w:cstheme="minorHAnsi"/>
        </w:rPr>
        <w:t xml:space="preserve">auch eine </w:t>
      </w:r>
      <w:r w:rsidRPr="001A01DF">
        <w:rPr>
          <w:rFonts w:cstheme="minorHAnsi"/>
        </w:rPr>
        <w:t xml:space="preserve">Werbeanzeige des </w:t>
      </w:r>
      <w:r w:rsidR="00E957F3" w:rsidRPr="001A01DF">
        <w:rPr>
          <w:rFonts w:cstheme="minorHAnsi"/>
        </w:rPr>
        <w:t>Hydra-Kaufhauses, das mit seiner Neueröffnung wirbt und noch billigere Coupons zu 10, 25 und 50 Pfennige anbietet</w:t>
      </w:r>
      <w:r w:rsidR="005D5167">
        <w:rPr>
          <w:rFonts w:cstheme="minorHAnsi"/>
        </w:rPr>
        <w:t>.</w:t>
      </w:r>
    </w:p>
    <w:p w14:paraId="5DA266A1" w14:textId="45400120" w:rsidR="00E957F3" w:rsidRPr="001A01DF" w:rsidRDefault="00E957F3" w:rsidP="00A83D64">
      <w:pPr>
        <w:jc w:val="both"/>
        <w:rPr>
          <w:rFonts w:cstheme="minorHAnsi"/>
        </w:rPr>
      </w:pPr>
      <w:r w:rsidRPr="001A01DF">
        <w:rPr>
          <w:rFonts w:cstheme="minorHAnsi"/>
        </w:rPr>
        <w:t xml:space="preserve">Im „Vorwärts“ wird auch per Annonce ein Abnehmer für einen Gella-Coupon gesucht, </w:t>
      </w:r>
      <w:r w:rsidR="004C2269" w:rsidRPr="001A01DF">
        <w:rPr>
          <w:rFonts w:cstheme="minorHAnsi"/>
        </w:rPr>
        <w:br/>
      </w:r>
      <w:r w:rsidR="00FB0446" w:rsidRPr="001A01DF">
        <w:rPr>
          <w:rFonts w:cstheme="minorHAnsi"/>
        </w:rPr>
        <w:t xml:space="preserve">siehe: </w:t>
      </w:r>
      <w:r w:rsidRPr="001A01DF">
        <w:rPr>
          <w:rFonts w:cstheme="minorHAnsi"/>
        </w:rPr>
        <w:t>Berliner Volksblatt</w:t>
      </w:r>
      <w:r w:rsidR="00DF3E00" w:rsidRPr="001A01DF">
        <w:rPr>
          <w:rFonts w:cstheme="minorHAnsi"/>
        </w:rPr>
        <w:t>,</w:t>
      </w:r>
      <w:r w:rsidRPr="001A01DF">
        <w:rPr>
          <w:rFonts w:cstheme="minorHAnsi"/>
        </w:rPr>
        <w:t xml:space="preserve"> Centralorgan der socialdemokratischen Partei Deutschlands</w:t>
      </w:r>
      <w:r w:rsidR="00DF3E00" w:rsidRPr="001A01DF">
        <w:rPr>
          <w:rFonts w:cstheme="minorHAnsi"/>
        </w:rPr>
        <w:t>,</w:t>
      </w:r>
      <w:r w:rsidRPr="001A01DF">
        <w:rPr>
          <w:rFonts w:cstheme="minorHAnsi"/>
        </w:rPr>
        <w:t xml:space="preserve"> vom 09.07.1899</w:t>
      </w:r>
      <w:r w:rsidR="005D5167">
        <w:rPr>
          <w:rFonts w:cstheme="minorHAnsi"/>
        </w:rPr>
        <w:t>.</w:t>
      </w:r>
    </w:p>
    <w:p w14:paraId="3F6CBBC0" w14:textId="7BFE7310" w:rsidR="00E957F3" w:rsidRDefault="00E957F3" w:rsidP="00E957F3">
      <w:pPr>
        <w:jc w:val="both"/>
        <w:rPr>
          <w:rFonts w:cstheme="minorHAnsi"/>
        </w:rPr>
      </w:pPr>
      <w:r w:rsidRPr="001A01DF">
        <w:rPr>
          <w:rFonts w:cstheme="minorHAnsi"/>
        </w:rPr>
        <w:t xml:space="preserve">Auch die </w:t>
      </w:r>
      <w:r w:rsidR="00DF3E00" w:rsidRPr="001A01DF">
        <w:rPr>
          <w:rFonts w:cstheme="minorHAnsi"/>
        </w:rPr>
        <w:t xml:space="preserve">Zeitschrift </w:t>
      </w:r>
      <w:r w:rsidRPr="001A01DF">
        <w:rPr>
          <w:rFonts w:cstheme="minorHAnsi"/>
        </w:rPr>
        <w:t>„</w:t>
      </w:r>
      <w:r w:rsidR="00DF3E00" w:rsidRPr="001A01DF">
        <w:rPr>
          <w:rFonts w:cstheme="minorHAnsi"/>
        </w:rPr>
        <w:t>L</w:t>
      </w:r>
      <w:r w:rsidRPr="001A01DF">
        <w:rPr>
          <w:rFonts w:cstheme="minorHAnsi"/>
        </w:rPr>
        <w:t>ustige Blätter“ greif</w:t>
      </w:r>
      <w:r w:rsidR="00DF3E00" w:rsidRPr="001A01DF">
        <w:rPr>
          <w:rFonts w:cstheme="minorHAnsi"/>
        </w:rPr>
        <w:t>t</w:t>
      </w:r>
      <w:r w:rsidRPr="001A01DF">
        <w:rPr>
          <w:rFonts w:cstheme="minorHAnsi"/>
        </w:rPr>
        <w:t xml:space="preserve"> </w:t>
      </w:r>
      <w:r w:rsidR="0025017D">
        <w:rPr>
          <w:rFonts w:cstheme="minorHAnsi"/>
        </w:rPr>
        <w:t>mit Karikatur</w:t>
      </w:r>
      <w:r w:rsidR="00DA14EE">
        <w:rPr>
          <w:rFonts w:cstheme="minorHAnsi"/>
        </w:rPr>
        <w:t>en</w:t>
      </w:r>
      <w:r w:rsidR="0025017D">
        <w:rPr>
          <w:rFonts w:cstheme="minorHAnsi"/>
        </w:rPr>
        <w:t xml:space="preserve"> </w:t>
      </w:r>
      <w:r w:rsidRPr="001A01DF">
        <w:rPr>
          <w:rFonts w:cstheme="minorHAnsi"/>
        </w:rPr>
        <w:t xml:space="preserve">den Coupon-Boom auf. </w:t>
      </w:r>
      <w:r w:rsidR="00D90D41">
        <w:rPr>
          <w:rFonts w:cstheme="minorHAnsi"/>
        </w:rPr>
        <w:tab/>
      </w:r>
      <w:r w:rsidR="00D90D41">
        <w:rPr>
          <w:rFonts w:cstheme="minorHAnsi"/>
        </w:rPr>
        <w:br/>
      </w:r>
      <w:r w:rsidRPr="001A01DF">
        <w:rPr>
          <w:rFonts w:cstheme="minorHAnsi"/>
        </w:rPr>
        <w:t>Siehe „Lustige Blätter“ 14, Nr. 32, S. 6</w:t>
      </w:r>
    </w:p>
    <w:p w14:paraId="77CC4F32" w14:textId="77777777" w:rsidR="005D5167" w:rsidRDefault="005D5167" w:rsidP="00E957F3">
      <w:pPr>
        <w:jc w:val="both"/>
        <w:rPr>
          <w:rFonts w:cstheme="minorHAnsi"/>
        </w:rPr>
      </w:pPr>
    </w:p>
    <w:p w14:paraId="7A11B6AE" w14:textId="099ABC7C" w:rsidR="005D5167" w:rsidRDefault="005D5167" w:rsidP="00E957F3">
      <w:pPr>
        <w:jc w:val="both"/>
        <w:rPr>
          <w:rFonts w:cstheme="minorHAnsi"/>
        </w:rPr>
      </w:pPr>
      <w:r>
        <w:rPr>
          <w:rFonts w:cstheme="minorHAnsi"/>
        </w:rPr>
        <w:t xml:space="preserve">Abbildungen zu finden bei Spiekermann: </w:t>
      </w:r>
    </w:p>
    <w:p w14:paraId="37B58CE5" w14:textId="77777777" w:rsidR="005D5167" w:rsidRPr="00DF3E00" w:rsidRDefault="00B3074E" w:rsidP="005D5167">
      <w:pPr>
        <w:jc w:val="both"/>
        <w:rPr>
          <w:i/>
          <w:iCs/>
          <w:sz w:val="20"/>
          <w:szCs w:val="20"/>
        </w:rPr>
      </w:pPr>
      <w:hyperlink r:id="rId10" w:history="1">
        <w:r w:rsidR="005D5167" w:rsidRPr="00DF3E00">
          <w:rPr>
            <w:rStyle w:val="Hyperlink"/>
            <w:i/>
            <w:iCs/>
            <w:sz w:val="20"/>
            <w:szCs w:val="20"/>
          </w:rPr>
          <w:t>https://uwe-spiekermann.com/2020/01/10/gierige-kaeufer-und-unlautere-geschaefte-aufstieg-und-ende-des-gella-und-hydra-handels-im-kaiserreich/</w:t>
        </w:r>
      </w:hyperlink>
      <w:r w:rsidR="005D5167" w:rsidRPr="00DF3E00">
        <w:rPr>
          <w:i/>
          <w:iCs/>
          <w:sz w:val="20"/>
          <w:szCs w:val="20"/>
        </w:rPr>
        <w:t xml:space="preserve"> </w:t>
      </w:r>
    </w:p>
    <w:p w14:paraId="4AEB0130" w14:textId="77777777" w:rsidR="005D5167" w:rsidRDefault="005D5167" w:rsidP="005D5167">
      <w:pPr>
        <w:jc w:val="both"/>
        <w:rPr>
          <w:rFonts w:ascii="Arial" w:hAnsi="Arial" w:cs="Arial"/>
        </w:rPr>
      </w:pPr>
    </w:p>
    <w:p w14:paraId="54E335AB" w14:textId="2B8EB1E5" w:rsidR="00DA14EE" w:rsidRDefault="00DA14EE" w:rsidP="00E957F3">
      <w:pPr>
        <w:jc w:val="both"/>
        <w:rPr>
          <w:rFonts w:cstheme="minorHAnsi"/>
        </w:rPr>
      </w:pPr>
    </w:p>
    <w:p w14:paraId="1C4B70B1" w14:textId="77777777" w:rsidR="00DA14EE" w:rsidRPr="001A01DF" w:rsidRDefault="00DA14EE" w:rsidP="00E957F3">
      <w:pPr>
        <w:jc w:val="both"/>
        <w:rPr>
          <w:rFonts w:cstheme="minorHAnsi"/>
        </w:rPr>
      </w:pPr>
    </w:p>
    <w:p w14:paraId="496B88AB" w14:textId="2B4D2C94" w:rsidR="00E957F3" w:rsidRDefault="00DA14EE" w:rsidP="00E957F3">
      <w:pPr>
        <w:jc w:val="both"/>
      </w:pPr>
      <w:r w:rsidRPr="00DA14EE">
        <w:rPr>
          <w:noProof/>
        </w:rPr>
        <w:t xml:space="preserve"> </w:t>
      </w:r>
    </w:p>
    <w:p w14:paraId="459F9D39" w14:textId="77777777" w:rsidR="00CD27A0" w:rsidRPr="005D5167" w:rsidRDefault="00CD27A0" w:rsidP="00A83D64">
      <w:pPr>
        <w:jc w:val="both"/>
        <w:rPr>
          <w:rFonts w:cstheme="minorHAnsi"/>
          <w:b/>
          <w:bCs/>
        </w:rPr>
      </w:pPr>
    </w:p>
    <w:p w14:paraId="6F8AAC4B" w14:textId="6B91151C" w:rsidR="00E957F3" w:rsidRPr="005D5167" w:rsidRDefault="00E957F3" w:rsidP="00A83D64">
      <w:pPr>
        <w:jc w:val="both"/>
        <w:rPr>
          <w:rFonts w:cstheme="minorHAnsi"/>
          <w:b/>
          <w:bCs/>
        </w:rPr>
      </w:pPr>
      <w:r w:rsidRPr="005D5167">
        <w:rPr>
          <w:rFonts w:cstheme="minorHAnsi"/>
          <w:b/>
          <w:bCs/>
        </w:rPr>
        <w:t xml:space="preserve">→ Arbeiten Sie </w:t>
      </w:r>
      <w:r w:rsidR="00C31FD6" w:rsidRPr="005D5167">
        <w:rPr>
          <w:rFonts w:cstheme="minorHAnsi"/>
          <w:b/>
          <w:bCs/>
        </w:rPr>
        <w:t>aus M</w:t>
      </w:r>
      <w:r w:rsidR="00A43B54">
        <w:rPr>
          <w:rFonts w:cstheme="minorHAnsi"/>
          <w:b/>
          <w:bCs/>
        </w:rPr>
        <w:t xml:space="preserve"> </w:t>
      </w:r>
      <w:r w:rsidR="00C31FD6" w:rsidRPr="005D5167">
        <w:rPr>
          <w:rFonts w:cstheme="minorHAnsi"/>
          <w:b/>
          <w:bCs/>
        </w:rPr>
        <w:t xml:space="preserve">6 </w:t>
      </w:r>
      <w:r w:rsidRPr="005D5167">
        <w:rPr>
          <w:rFonts w:cstheme="minorHAnsi"/>
          <w:b/>
          <w:bCs/>
        </w:rPr>
        <w:t xml:space="preserve">heraus: Welche Reaktionen auf den Gella- und Hydrahandel werden durch die Materialien deutlich? </w:t>
      </w:r>
    </w:p>
    <w:p w14:paraId="619A89AC" w14:textId="1B4C4C7A" w:rsidR="00296C2C" w:rsidRPr="00296C2C" w:rsidRDefault="00FB0446" w:rsidP="00A83D64">
      <w:pPr>
        <w:jc w:val="both"/>
        <w:rPr>
          <w:b/>
          <w:bCs/>
        </w:rPr>
      </w:pPr>
      <w:r>
        <w:rPr>
          <w:b/>
          <w:bCs/>
        </w:rPr>
        <w:br w:type="column"/>
      </w:r>
      <w:r w:rsidR="00296C2C" w:rsidRPr="00296C2C">
        <w:rPr>
          <w:b/>
          <w:bCs/>
        </w:rPr>
        <w:t>M 7 Historikerurteil</w:t>
      </w:r>
      <w:r w:rsidR="00733625">
        <w:rPr>
          <w:b/>
          <w:bCs/>
        </w:rPr>
        <w:t xml:space="preserve"> zum Coupon-Handel</w:t>
      </w:r>
    </w:p>
    <w:p w14:paraId="58542671" w14:textId="73D77B94" w:rsidR="00A83D64" w:rsidRPr="00DF3E00" w:rsidRDefault="00A83D64" w:rsidP="00A83D64">
      <w:pPr>
        <w:jc w:val="both"/>
        <w:rPr>
          <w:rFonts w:ascii="Cambria" w:hAnsi="Cambria"/>
        </w:rPr>
      </w:pPr>
      <w:r w:rsidRPr="00DF3E00">
        <w:rPr>
          <w:rFonts w:ascii="Cambria" w:hAnsi="Cambria"/>
        </w:rPr>
        <w:t xml:space="preserve">Inwiefern ist </w:t>
      </w:r>
      <w:r w:rsidR="00FB0446" w:rsidRPr="00DF3E00">
        <w:rPr>
          <w:rFonts w:ascii="Cambria" w:hAnsi="Cambria"/>
        </w:rPr>
        <w:t xml:space="preserve">der Coupon-Handel ein </w:t>
      </w:r>
      <w:r w:rsidRPr="00DF3E00">
        <w:rPr>
          <w:rFonts w:ascii="Cambria" w:hAnsi="Cambria"/>
        </w:rPr>
        <w:t xml:space="preserve">typisches Beispiel für ambivalente Erfahrungen mit der Moderne um 1900? Hierzu nochmals </w:t>
      </w:r>
      <w:r w:rsidR="00296C2C" w:rsidRPr="00DF3E00">
        <w:rPr>
          <w:rFonts w:ascii="Cambria" w:hAnsi="Cambria"/>
        </w:rPr>
        <w:t xml:space="preserve">der Historiker </w:t>
      </w:r>
      <w:r w:rsidRPr="00DF3E00">
        <w:rPr>
          <w:rFonts w:ascii="Cambria" w:hAnsi="Cambria"/>
        </w:rPr>
        <w:t>Uwe Spiekermann:</w:t>
      </w:r>
    </w:p>
    <w:p w14:paraId="3659AF8A" w14:textId="4C5A5554" w:rsidR="00EE5053" w:rsidRDefault="00A83D64" w:rsidP="00E51B11">
      <w:pPr>
        <w:jc w:val="both"/>
        <w:rPr>
          <w:rFonts w:ascii="Cambria" w:hAnsi="Cambria"/>
          <w:i/>
          <w:iCs/>
        </w:rPr>
      </w:pPr>
      <w:r w:rsidRPr="00DF3E00">
        <w:rPr>
          <w:rFonts w:ascii="Cambria" w:hAnsi="Cambria"/>
          <w:i/>
          <w:iCs/>
        </w:rPr>
        <w:t>„</w:t>
      </w:r>
      <w:r w:rsidR="00E46979" w:rsidRPr="00DF3E00">
        <w:rPr>
          <w:rFonts w:ascii="Cambria" w:hAnsi="Cambria"/>
          <w:i/>
          <w:iCs/>
        </w:rPr>
        <w:t xml:space="preserve">Der Gella- und Hydrahandel </w:t>
      </w:r>
      <w:r w:rsidR="00EE5053">
        <w:rPr>
          <w:rFonts w:ascii="Cambria" w:hAnsi="Cambria"/>
          <w:i/>
          <w:iCs/>
        </w:rPr>
        <w:t xml:space="preserve">[…] </w:t>
      </w:r>
      <w:r w:rsidR="00E46979" w:rsidRPr="00DF3E00">
        <w:rPr>
          <w:rFonts w:ascii="Cambria" w:hAnsi="Cambria"/>
          <w:i/>
          <w:iCs/>
        </w:rPr>
        <w:t>in einer Konsumgesellschaft.</w:t>
      </w:r>
      <w:r w:rsidR="00EE5053">
        <w:rPr>
          <w:rFonts w:ascii="Cambria" w:hAnsi="Cambria"/>
          <w:i/>
          <w:iCs/>
        </w:rPr>
        <w:t>“</w:t>
      </w:r>
    </w:p>
    <w:p w14:paraId="4BC3B8AC" w14:textId="51AE5395" w:rsidR="00EE5053" w:rsidRDefault="00EE5053" w:rsidP="00E51B11">
      <w:pPr>
        <w:jc w:val="both"/>
        <w:rPr>
          <w:rFonts w:ascii="Cambria" w:hAnsi="Cambria"/>
          <w:i/>
          <w:iCs/>
        </w:rPr>
      </w:pPr>
      <w:r>
        <w:rPr>
          <w:rFonts w:ascii="Cambria" w:hAnsi="Cambria"/>
          <w:i/>
          <w:iCs/>
        </w:rPr>
        <w:t>„</w:t>
      </w:r>
      <w:r w:rsidR="00D00313" w:rsidRPr="00DF3E00">
        <w:rPr>
          <w:rFonts w:ascii="Cambria" w:hAnsi="Cambria"/>
          <w:i/>
          <w:iCs/>
        </w:rPr>
        <w:t xml:space="preserve">Die Debatte um den Gella- und Hydrahandel </w:t>
      </w:r>
      <w:r>
        <w:rPr>
          <w:rFonts w:ascii="Cambria" w:hAnsi="Cambria"/>
          <w:i/>
          <w:iCs/>
        </w:rPr>
        <w:t xml:space="preserve">[…] </w:t>
      </w:r>
      <w:r w:rsidR="00D00313" w:rsidRPr="00DF3E00">
        <w:rPr>
          <w:rFonts w:ascii="Cambria" w:hAnsi="Cambria"/>
          <w:i/>
          <w:iCs/>
        </w:rPr>
        <w:t>Konsumgesellschaft wandten.</w:t>
      </w:r>
      <w:r>
        <w:rPr>
          <w:rFonts w:ascii="Cambria" w:hAnsi="Cambria"/>
          <w:i/>
          <w:iCs/>
        </w:rPr>
        <w:t>“</w:t>
      </w:r>
    </w:p>
    <w:p w14:paraId="5A02F4A2" w14:textId="63C1A18C" w:rsidR="00E46979" w:rsidRDefault="00EE5053" w:rsidP="00E51B11">
      <w:pPr>
        <w:jc w:val="both"/>
        <w:rPr>
          <w:rFonts w:ascii="Cambria" w:hAnsi="Cambria"/>
          <w:i/>
          <w:iCs/>
        </w:rPr>
      </w:pPr>
      <w:r>
        <w:rPr>
          <w:rFonts w:ascii="Cambria" w:hAnsi="Cambria"/>
          <w:i/>
          <w:iCs/>
        </w:rPr>
        <w:t>„</w:t>
      </w:r>
      <w:r w:rsidR="00D00313" w:rsidRPr="00DF3E00">
        <w:rPr>
          <w:rFonts w:ascii="Cambria" w:hAnsi="Cambria"/>
          <w:i/>
          <w:iCs/>
        </w:rPr>
        <w:t xml:space="preserve">Sie wussten </w:t>
      </w:r>
      <w:r>
        <w:rPr>
          <w:rFonts w:ascii="Cambria" w:hAnsi="Cambria"/>
          <w:i/>
          <w:iCs/>
        </w:rPr>
        <w:t xml:space="preserve">[…] </w:t>
      </w:r>
      <w:r w:rsidR="00D00313" w:rsidRPr="00DF3E00">
        <w:rPr>
          <w:rFonts w:ascii="Cambria" w:hAnsi="Cambria"/>
          <w:i/>
          <w:iCs/>
        </w:rPr>
        <w:t>heute noch aktuell.</w:t>
      </w:r>
      <w:r>
        <w:rPr>
          <w:rFonts w:ascii="Cambria" w:hAnsi="Cambria"/>
          <w:i/>
          <w:iCs/>
        </w:rPr>
        <w:t>“</w:t>
      </w:r>
    </w:p>
    <w:p w14:paraId="4DC9C35C" w14:textId="77777777" w:rsidR="00EE5053" w:rsidRDefault="00EE5053" w:rsidP="00E51B11">
      <w:pPr>
        <w:jc w:val="both"/>
        <w:rPr>
          <w:rFonts w:ascii="Cambria" w:hAnsi="Cambria"/>
          <w:i/>
          <w:iCs/>
        </w:rPr>
      </w:pPr>
    </w:p>
    <w:p w14:paraId="71C2F932" w14:textId="190E1F0C" w:rsidR="00EE5053" w:rsidRPr="00EE5053" w:rsidRDefault="00EE5053" w:rsidP="00E51B11">
      <w:pPr>
        <w:jc w:val="both"/>
        <w:rPr>
          <w:rFonts w:ascii="Cambria" w:hAnsi="Cambria"/>
          <w:i/>
          <w:iCs/>
        </w:rPr>
      </w:pPr>
      <w:r>
        <w:rPr>
          <w:rFonts w:ascii="Cambria" w:hAnsi="Cambria"/>
          <w:i/>
          <w:iCs/>
        </w:rPr>
        <w:t>Quelle:</w:t>
      </w:r>
    </w:p>
    <w:p w14:paraId="2EAD3505" w14:textId="77777777" w:rsidR="00A050D1" w:rsidRPr="00DF3E00" w:rsidRDefault="00B3074E" w:rsidP="00A050D1">
      <w:pPr>
        <w:jc w:val="both"/>
        <w:rPr>
          <w:i/>
          <w:iCs/>
          <w:sz w:val="20"/>
          <w:szCs w:val="20"/>
        </w:rPr>
      </w:pPr>
      <w:hyperlink r:id="rId11" w:history="1">
        <w:r w:rsidR="00A050D1" w:rsidRPr="00EE5053">
          <w:rPr>
            <w:rStyle w:val="Hyperlink"/>
            <w:i/>
            <w:iCs/>
          </w:rPr>
          <w:t>https://uwe-spiekermann.com/2020/01/10/gierige-kaeufer-und-unlautere-geschaefte-aufstieg-und-ende-des-gella-und-hydra-handels-im-kaiserreich/</w:t>
        </w:r>
      </w:hyperlink>
      <w:r w:rsidR="00A050D1" w:rsidRPr="00DF3E00">
        <w:rPr>
          <w:i/>
          <w:iCs/>
          <w:sz w:val="20"/>
          <w:szCs w:val="20"/>
        </w:rPr>
        <w:t xml:space="preserve"> </w:t>
      </w:r>
    </w:p>
    <w:p w14:paraId="3610EEA1" w14:textId="77777777" w:rsidR="00CD27A0" w:rsidRDefault="00CD27A0" w:rsidP="00E51B11">
      <w:pPr>
        <w:jc w:val="both"/>
        <w:rPr>
          <w:rFonts w:ascii="Arial" w:hAnsi="Arial" w:cs="Arial"/>
        </w:rPr>
      </w:pPr>
    </w:p>
    <w:p w14:paraId="059F0086" w14:textId="34EA3917" w:rsidR="00E46979" w:rsidRPr="005D5167" w:rsidRDefault="005D78CD" w:rsidP="00E51B11">
      <w:pPr>
        <w:jc w:val="both"/>
        <w:rPr>
          <w:rFonts w:cstheme="minorHAnsi"/>
          <w:b/>
          <w:bCs/>
        </w:rPr>
      </w:pPr>
      <w:r w:rsidRPr="005D5167">
        <w:rPr>
          <w:rFonts w:ascii="Arial" w:hAnsi="Arial" w:cs="Arial"/>
          <w:b/>
          <w:bCs/>
        </w:rPr>
        <w:t>→</w:t>
      </w:r>
      <w:r w:rsidRPr="005D5167">
        <w:rPr>
          <w:b/>
          <w:bCs/>
        </w:rPr>
        <w:t xml:space="preserve"> </w:t>
      </w:r>
      <w:r w:rsidR="00C31FD6" w:rsidRPr="005D5167">
        <w:rPr>
          <w:b/>
          <w:bCs/>
        </w:rPr>
        <w:t xml:space="preserve">Arbeiten Sie aus M 7 ambivalente Erfahrungen der Zeitgenossen mit dem </w:t>
      </w:r>
      <w:r w:rsidR="001D035D" w:rsidRPr="005D5167">
        <w:rPr>
          <w:b/>
          <w:bCs/>
        </w:rPr>
        <w:t xml:space="preserve">Gella- und Hydrahandel </w:t>
      </w:r>
      <w:r w:rsidR="00C31FD6" w:rsidRPr="005D5167">
        <w:rPr>
          <w:b/>
          <w:bCs/>
        </w:rPr>
        <w:t>heraus</w:t>
      </w:r>
      <w:r w:rsidR="001D035D" w:rsidRPr="005D5167">
        <w:rPr>
          <w:b/>
          <w:bCs/>
        </w:rPr>
        <w:t>.</w:t>
      </w:r>
    </w:p>
    <w:p w14:paraId="59296D77" w14:textId="52573C40" w:rsidR="004C2269" w:rsidRPr="00CD27A0" w:rsidRDefault="00CD27A0" w:rsidP="00E51B11">
      <w:pPr>
        <w:jc w:val="both"/>
        <w:rPr>
          <w:rFonts w:cstheme="minorHAnsi"/>
          <w:b/>
          <w:bCs/>
          <w:i/>
          <w:iCs/>
        </w:rPr>
      </w:pPr>
      <w:r>
        <w:rPr>
          <w:rFonts w:cstheme="minorHAnsi"/>
          <w:b/>
          <w:bCs/>
        </w:rPr>
        <w:br w:type="column"/>
      </w:r>
      <w:bookmarkStart w:id="5" w:name="_Hlk54588834"/>
      <w:r w:rsidR="004C2269" w:rsidRPr="004C2269">
        <w:rPr>
          <w:rFonts w:cstheme="minorHAnsi"/>
          <w:b/>
          <w:bCs/>
        </w:rPr>
        <w:t>M 8 Couponhandel heute – Welchen Stellenwert nimmt diese Vertriebsform für den Handel ein?</w:t>
      </w:r>
      <w:r w:rsidR="004C2269" w:rsidRPr="00CD27A0">
        <w:rPr>
          <w:rFonts w:cstheme="minorHAnsi"/>
          <w:b/>
          <w:bCs/>
          <w:i/>
          <w:iCs/>
        </w:rPr>
        <w:t xml:space="preserve"> </w:t>
      </w:r>
    </w:p>
    <w:p w14:paraId="6187D32D" w14:textId="73076C12" w:rsidR="004764EA" w:rsidRPr="00BC09B7" w:rsidRDefault="004C2269" w:rsidP="00733625">
      <w:pPr>
        <w:spacing w:after="0"/>
        <w:jc w:val="both"/>
        <w:rPr>
          <w:rFonts w:cstheme="minorHAnsi"/>
        </w:rPr>
      </w:pPr>
      <w:r w:rsidRPr="00BC09B7">
        <w:rPr>
          <w:rFonts w:cstheme="minorHAnsi"/>
        </w:rPr>
        <w:t xml:space="preserve">In Deutschland wurde das Couponing 1933 durch das Rabattgesetz </w:t>
      </w:r>
      <w:r w:rsidR="00C84F9C" w:rsidRPr="00BC09B7">
        <w:rPr>
          <w:rFonts w:cstheme="minorHAnsi"/>
        </w:rPr>
        <w:t xml:space="preserve">der NSDAP </w:t>
      </w:r>
      <w:r w:rsidRPr="00BC09B7">
        <w:rPr>
          <w:rFonts w:cstheme="minorHAnsi"/>
        </w:rPr>
        <w:t xml:space="preserve">verboten. Erst 2001 fiel dieses Rabattgesetz in Deutschland weg, sodass </w:t>
      </w:r>
      <w:r w:rsidR="008D42E0" w:rsidRPr="00BC09B7">
        <w:rPr>
          <w:rFonts w:cstheme="minorHAnsi"/>
        </w:rPr>
        <w:t xml:space="preserve">seitdem </w:t>
      </w:r>
      <w:r w:rsidRPr="00BC09B7">
        <w:rPr>
          <w:rFonts w:cstheme="minorHAnsi"/>
        </w:rPr>
        <w:t>Preisnachlässe, die 3 % überst</w:t>
      </w:r>
      <w:r w:rsidR="008D42E0" w:rsidRPr="00BC09B7">
        <w:rPr>
          <w:rFonts w:cstheme="minorHAnsi"/>
        </w:rPr>
        <w:t>ei</w:t>
      </w:r>
      <w:r w:rsidRPr="00BC09B7">
        <w:rPr>
          <w:rFonts w:cstheme="minorHAnsi"/>
        </w:rPr>
        <w:t xml:space="preserve">gen, </w:t>
      </w:r>
      <w:r w:rsidR="00CD52A9">
        <w:rPr>
          <w:rFonts w:cstheme="minorHAnsi"/>
        </w:rPr>
        <w:t xml:space="preserve">das ganze Jahr über </w:t>
      </w:r>
      <w:r w:rsidRPr="00BC09B7">
        <w:rPr>
          <w:rFonts w:cstheme="minorHAnsi"/>
        </w:rPr>
        <w:t>angeboten werden k</w:t>
      </w:r>
      <w:r w:rsidR="008D42E0" w:rsidRPr="00BC09B7">
        <w:rPr>
          <w:rFonts w:cstheme="minorHAnsi"/>
        </w:rPr>
        <w:t>önnen</w:t>
      </w:r>
      <w:r w:rsidRPr="00BC09B7">
        <w:rPr>
          <w:rFonts w:cstheme="minorHAnsi"/>
        </w:rPr>
        <w:t xml:space="preserve">. </w:t>
      </w:r>
      <w:r w:rsidR="008D42E0" w:rsidRPr="00BC09B7">
        <w:rPr>
          <w:rFonts w:cstheme="minorHAnsi"/>
        </w:rPr>
        <w:t>Es gibt jedoch weiterhin Gesetze, z.B. das Gesetz gegen den unlauteren Wettbewerb, die Rabattaktionen einschränken. So gilt z.B. ein Rabattverbot bei Tabakwaren, Bücher</w:t>
      </w:r>
      <w:r w:rsidR="00CD27A0" w:rsidRPr="00BC09B7">
        <w:rPr>
          <w:rFonts w:cstheme="minorHAnsi"/>
        </w:rPr>
        <w:t>n</w:t>
      </w:r>
      <w:r w:rsidR="008D42E0" w:rsidRPr="00BC09B7">
        <w:rPr>
          <w:rFonts w:cstheme="minorHAnsi"/>
        </w:rPr>
        <w:t xml:space="preserve"> und Zeitschriften. Neu sind auch Payback-Systeme, die Rabatte nicht nur bar auszahlen, sondern Bonuspunkte ansammeln, die gegen Waren eingetauscht werden können. Dabei werden die Daten der Kunden elektronisch gespeichert, sodass gezielt Werbemaßnahmen initiiert werden. Seit 2005 gibt es auch Rabattmarkenhefte in vielen Supermarktketten. Marktforscher rechnen damit, dass das Couponing stetig ansteigen wird und v.a. Online-Verfahren erfahren starke Zuwächse. </w:t>
      </w:r>
      <w:r w:rsidR="00CD52A9">
        <w:rPr>
          <w:rFonts w:cstheme="minorHAnsi"/>
        </w:rPr>
        <w:t>Hier einige aktuelle Zahlen:</w:t>
      </w:r>
    </w:p>
    <w:p w14:paraId="4EFB1F10" w14:textId="61AE1EDE" w:rsidR="004764EA" w:rsidRPr="00BC09B7" w:rsidRDefault="00C84F9C" w:rsidP="00CD52A9">
      <w:pPr>
        <w:jc w:val="both"/>
        <w:rPr>
          <w:rFonts w:cstheme="minorHAnsi"/>
        </w:rPr>
      </w:pPr>
      <w:r w:rsidRPr="00BC09B7">
        <w:rPr>
          <w:rFonts w:cstheme="minorHAnsi"/>
        </w:rPr>
        <w:t xml:space="preserve">2018 wurden 18 Mrd. Coupons verteilt, wodurch die Konsumenten 130 Mio. € gespart haben. 2019 stieg die Anzahl der verteilten Coupons auf 20 Mrd., die Einsparungen (d.h. </w:t>
      </w:r>
      <w:r w:rsidR="00D07E74" w:rsidRPr="00BC09B7">
        <w:rPr>
          <w:rFonts w:cstheme="minorHAnsi"/>
        </w:rPr>
        <w:t xml:space="preserve">der </w:t>
      </w:r>
      <w:r w:rsidRPr="00BC09B7">
        <w:rPr>
          <w:rFonts w:cstheme="minorHAnsi"/>
        </w:rPr>
        <w:t>eingelöste</w:t>
      </w:r>
      <w:r w:rsidR="00D07E74" w:rsidRPr="00BC09B7">
        <w:rPr>
          <w:rFonts w:cstheme="minorHAnsi"/>
        </w:rPr>
        <w:t xml:space="preserve"> </w:t>
      </w:r>
      <w:r w:rsidRPr="00BC09B7">
        <w:rPr>
          <w:rFonts w:cstheme="minorHAnsi"/>
        </w:rPr>
        <w:t xml:space="preserve">Rabattwert) betrugen 150 Mio. €. </w:t>
      </w:r>
      <w:r w:rsidR="00D07E74" w:rsidRPr="00BC09B7">
        <w:rPr>
          <w:rFonts w:cstheme="minorHAnsi"/>
        </w:rPr>
        <w:t>2019 waren es 547 Marken, für die Coupons verteilt wurden, das ergibt g</w:t>
      </w:r>
      <w:r w:rsidRPr="00BC09B7">
        <w:rPr>
          <w:rFonts w:cstheme="minorHAnsi"/>
        </w:rPr>
        <w:t>egenüber 2018 ein</w:t>
      </w:r>
      <w:r w:rsidR="00D07E74" w:rsidRPr="00BC09B7">
        <w:rPr>
          <w:rFonts w:cstheme="minorHAnsi"/>
        </w:rPr>
        <w:t>en</w:t>
      </w:r>
      <w:r w:rsidRPr="00BC09B7">
        <w:rPr>
          <w:rFonts w:cstheme="minorHAnsi"/>
        </w:rPr>
        <w:t xml:space="preserve"> Zuwachs um 15 %. Fast alle Lebensmittelhändler und Drogerien haben an Coupon-Aktionen der Markenartikel-Hersteller teilgenommen. </w:t>
      </w:r>
      <w:r w:rsidR="004764EA" w:rsidRPr="00BC09B7">
        <w:rPr>
          <w:rFonts w:cstheme="minorHAnsi"/>
        </w:rPr>
        <w:t>Gegenüber 2018 stieg die Zahl der Coupon-Aktionen im Handel um 41 % an.</w:t>
      </w:r>
      <w:r w:rsidR="00CD52A9">
        <w:rPr>
          <w:rFonts w:cstheme="minorHAnsi"/>
        </w:rPr>
        <w:t xml:space="preserve"> </w:t>
      </w:r>
      <w:r w:rsidR="004764EA" w:rsidRPr="00BC09B7">
        <w:rPr>
          <w:rFonts w:cstheme="minorHAnsi"/>
        </w:rPr>
        <w:t xml:space="preserve">Der durchschnittliche Coupon-Wert betrug 2018 1,39 €, 2019 nur noch 1,30 €. Folgende Warengruppen erfuhren eine besonders große Steigerung von 2018 zu 2019: Tiernahrung (+ 67 %), Molkereiprodukte (+ 28 %), Getränke (+ 16 %), Tiefkühlkost (+ 12 %) und Tee/Kaffee/Kakao (+ 4 %). Den höchsten Rückgang gab es bei Süßwaren (- 34 %). Am stärksten angestiegen ist das Einlösen von digitalen Online- und Mobile-Medien-Coupons (+ 35 %). Insgesamt ist der </w:t>
      </w:r>
      <w:r w:rsidR="00CD27A0" w:rsidRPr="00BC09B7">
        <w:rPr>
          <w:rFonts w:cstheme="minorHAnsi"/>
        </w:rPr>
        <w:t>Markta</w:t>
      </w:r>
      <w:r w:rsidR="004764EA" w:rsidRPr="00BC09B7">
        <w:rPr>
          <w:rFonts w:cstheme="minorHAnsi"/>
        </w:rPr>
        <w:t xml:space="preserve">nteil jedoch mit 5 % noch recht klein – eine Verschiebung in Richtung </w:t>
      </w:r>
      <w:r w:rsidR="00D07E74" w:rsidRPr="00BC09B7">
        <w:rPr>
          <w:rFonts w:cstheme="minorHAnsi"/>
        </w:rPr>
        <w:t>O</w:t>
      </w:r>
      <w:r w:rsidR="004764EA" w:rsidRPr="00BC09B7">
        <w:rPr>
          <w:rFonts w:cstheme="minorHAnsi"/>
        </w:rPr>
        <w:t>nline</w:t>
      </w:r>
      <w:r w:rsidR="00D07E74" w:rsidRPr="00BC09B7">
        <w:rPr>
          <w:rFonts w:cstheme="minorHAnsi"/>
        </w:rPr>
        <w:t>-Couponing</w:t>
      </w:r>
      <w:r w:rsidR="004764EA" w:rsidRPr="00BC09B7">
        <w:rPr>
          <w:rFonts w:cstheme="minorHAnsi"/>
        </w:rPr>
        <w:t xml:space="preserve"> ist jedoch klar zu beobachten. Auch 2020 hält der Trend des Couponing an: Seit Ausbruch der Corona-Krise steigen die Zahlen weiter in die Höhe. </w:t>
      </w:r>
    </w:p>
    <w:p w14:paraId="4CA2A07A" w14:textId="5E27035D" w:rsidR="009C2FDD" w:rsidRPr="00BC09B7" w:rsidRDefault="009C2FDD" w:rsidP="00E51B11">
      <w:pPr>
        <w:jc w:val="both"/>
        <w:rPr>
          <w:rFonts w:cstheme="minorHAnsi"/>
        </w:rPr>
      </w:pPr>
      <w:r w:rsidRPr="00BC09B7">
        <w:rPr>
          <w:rFonts w:cstheme="minorHAnsi"/>
        </w:rPr>
        <w:t xml:space="preserve">Besonderer Beliebtheit erfreut sich in den USA das „Extreme Couponing“ Dabei </w:t>
      </w:r>
      <w:r w:rsidR="00D07E74" w:rsidRPr="00BC09B7">
        <w:rPr>
          <w:rFonts w:cstheme="minorHAnsi"/>
        </w:rPr>
        <w:t xml:space="preserve">müssen </w:t>
      </w:r>
      <w:r w:rsidRPr="00BC09B7">
        <w:rPr>
          <w:rFonts w:cstheme="minorHAnsi"/>
        </w:rPr>
        <w:t xml:space="preserve">sehr viele Waren mit </w:t>
      </w:r>
      <w:r w:rsidR="00731242" w:rsidRPr="00BC09B7">
        <w:rPr>
          <w:rFonts w:cstheme="minorHAnsi"/>
        </w:rPr>
        <w:t>Coupons</w:t>
      </w:r>
      <w:r w:rsidRPr="00BC09B7">
        <w:rPr>
          <w:rFonts w:cstheme="minorHAnsi"/>
        </w:rPr>
        <w:t xml:space="preserve"> gekauft</w:t>
      </w:r>
      <w:r w:rsidR="00D07E74" w:rsidRPr="00BC09B7">
        <w:rPr>
          <w:rFonts w:cstheme="minorHAnsi"/>
        </w:rPr>
        <w:t xml:space="preserve"> werden</w:t>
      </w:r>
      <w:r w:rsidRPr="00BC09B7">
        <w:rPr>
          <w:rFonts w:cstheme="minorHAnsi"/>
        </w:rPr>
        <w:t xml:space="preserve">, </w:t>
      </w:r>
      <w:r w:rsidR="00D07E74" w:rsidRPr="00BC09B7">
        <w:rPr>
          <w:rFonts w:cstheme="minorHAnsi"/>
        </w:rPr>
        <w:t>damit</w:t>
      </w:r>
      <w:r w:rsidRPr="00BC09B7">
        <w:rPr>
          <w:rFonts w:cstheme="minorHAnsi"/>
        </w:rPr>
        <w:t xml:space="preserve"> die Käufer</w:t>
      </w:r>
      <w:r w:rsidR="00D07E74" w:rsidRPr="00BC09B7">
        <w:rPr>
          <w:rFonts w:cstheme="minorHAnsi"/>
        </w:rPr>
        <w:t xml:space="preserve"> in den Genuss der Rabattaktionen kommen. Im Extremfall können sie </w:t>
      </w:r>
      <w:r w:rsidRPr="00BC09B7">
        <w:rPr>
          <w:rFonts w:cstheme="minorHAnsi"/>
        </w:rPr>
        <w:t xml:space="preserve">noch Geld an der Kasse zurückbekommen, </w:t>
      </w:r>
      <w:r w:rsidR="00D07E74" w:rsidRPr="00BC09B7">
        <w:rPr>
          <w:rFonts w:cstheme="minorHAnsi"/>
        </w:rPr>
        <w:t xml:space="preserve">haben </w:t>
      </w:r>
      <w:r w:rsidRPr="00BC09B7">
        <w:rPr>
          <w:rFonts w:cstheme="minorHAnsi"/>
        </w:rPr>
        <w:t xml:space="preserve">dann jedoch eine Unmenge an Waren </w:t>
      </w:r>
      <w:r w:rsidR="00D07E74" w:rsidRPr="00BC09B7">
        <w:rPr>
          <w:rFonts w:cstheme="minorHAnsi"/>
        </w:rPr>
        <w:t>erworben</w:t>
      </w:r>
      <w:r w:rsidRPr="00BC09B7">
        <w:rPr>
          <w:rFonts w:cstheme="minorHAnsi"/>
        </w:rPr>
        <w:t xml:space="preserve">, die sie eigentlich gar nicht brauchen. Über </w:t>
      </w:r>
      <w:r w:rsidR="00CD27A0" w:rsidRPr="00BC09B7">
        <w:rPr>
          <w:rFonts w:cstheme="minorHAnsi"/>
        </w:rPr>
        <w:t>Y</w:t>
      </w:r>
      <w:r w:rsidRPr="00BC09B7">
        <w:rPr>
          <w:rFonts w:cstheme="minorHAnsi"/>
        </w:rPr>
        <w:t xml:space="preserve">outube und andere </w:t>
      </w:r>
      <w:r w:rsidR="00CD52A9">
        <w:rPr>
          <w:rFonts w:cstheme="minorHAnsi"/>
        </w:rPr>
        <w:t xml:space="preserve">TV-Sender wie TLC </w:t>
      </w:r>
      <w:r w:rsidRPr="00BC09B7">
        <w:rPr>
          <w:rFonts w:cstheme="minorHAnsi"/>
        </w:rPr>
        <w:t xml:space="preserve"> gibt es Anregungen zum „Extreme Couponing“, das viel Zeit und Vorbereitung </w:t>
      </w:r>
      <w:r w:rsidR="00EB6D27" w:rsidRPr="00BC09B7">
        <w:rPr>
          <w:rFonts w:cstheme="minorHAnsi"/>
        </w:rPr>
        <w:t>in Anspruch nimmt</w:t>
      </w:r>
      <w:r w:rsidRPr="00BC09B7">
        <w:rPr>
          <w:rFonts w:cstheme="minorHAnsi"/>
        </w:rPr>
        <w:t xml:space="preserve">. </w:t>
      </w:r>
      <w:r w:rsidR="00EB6D27" w:rsidRPr="00BC09B7">
        <w:rPr>
          <w:rFonts w:cstheme="minorHAnsi"/>
        </w:rPr>
        <w:t>Es</w:t>
      </w:r>
      <w:r w:rsidRPr="00BC09B7">
        <w:rPr>
          <w:rFonts w:cstheme="minorHAnsi"/>
        </w:rPr>
        <w:t xml:space="preserve"> müssen große Mengen an Coupons gesammelt und Angebote der Supermarktketten genau studiert werden, um eine maximale Gewinnausbeute zu erzielen. Dabei stellt sich die Frage, ob Produkte auch tatsächlich benötigt werden, gar nicht mehr.</w:t>
      </w:r>
    </w:p>
    <w:bookmarkEnd w:id="5"/>
    <w:p w14:paraId="1171B660" w14:textId="09652BDF" w:rsidR="00A050D1" w:rsidRPr="00EE5053" w:rsidRDefault="009C2FDD" w:rsidP="00E51B11">
      <w:pPr>
        <w:jc w:val="both"/>
        <w:rPr>
          <w:rFonts w:cstheme="minorHAnsi"/>
          <w:b/>
          <w:bCs/>
        </w:rPr>
      </w:pPr>
      <w:r w:rsidRPr="005D5167">
        <w:rPr>
          <w:rFonts w:cstheme="minorHAnsi"/>
          <w:b/>
          <w:bCs/>
        </w:rPr>
        <w:t xml:space="preserve">→ Arbeiten Sie </w:t>
      </w:r>
      <w:r w:rsidR="00C31FD6" w:rsidRPr="005D5167">
        <w:rPr>
          <w:rFonts w:cstheme="minorHAnsi"/>
          <w:b/>
          <w:bCs/>
        </w:rPr>
        <w:t>aus M</w:t>
      </w:r>
      <w:r w:rsidR="00A43B54">
        <w:rPr>
          <w:rFonts w:cstheme="minorHAnsi"/>
          <w:b/>
          <w:bCs/>
        </w:rPr>
        <w:t xml:space="preserve"> </w:t>
      </w:r>
      <w:r w:rsidR="00071AB6" w:rsidRPr="005D5167">
        <w:rPr>
          <w:rFonts w:cstheme="minorHAnsi"/>
          <w:b/>
          <w:bCs/>
        </w:rPr>
        <w:t>8</w:t>
      </w:r>
      <w:r w:rsidR="00C31FD6" w:rsidRPr="005D5167">
        <w:rPr>
          <w:rFonts w:cstheme="minorHAnsi"/>
          <w:b/>
          <w:bCs/>
        </w:rPr>
        <w:t xml:space="preserve"> </w:t>
      </w:r>
      <w:r w:rsidRPr="005D5167">
        <w:rPr>
          <w:rFonts w:cstheme="minorHAnsi"/>
          <w:b/>
          <w:bCs/>
        </w:rPr>
        <w:t xml:space="preserve">heraus: Welche Trends lassen sich im Coupon-Handel </w:t>
      </w:r>
      <w:r w:rsidR="00F80D95" w:rsidRPr="005D5167">
        <w:rPr>
          <w:rFonts w:cstheme="minorHAnsi"/>
          <w:b/>
          <w:bCs/>
        </w:rPr>
        <w:t xml:space="preserve">in Deutschland </w:t>
      </w:r>
      <w:r w:rsidRPr="005D5167">
        <w:rPr>
          <w:rFonts w:cstheme="minorHAnsi"/>
          <w:b/>
          <w:bCs/>
        </w:rPr>
        <w:t>beo</w:t>
      </w:r>
      <w:r w:rsidRPr="00EE5053">
        <w:rPr>
          <w:rFonts w:cstheme="minorHAnsi"/>
          <w:b/>
          <w:bCs/>
        </w:rPr>
        <w:t xml:space="preserve">bachten? </w:t>
      </w:r>
    </w:p>
    <w:p w14:paraId="37E0950A" w14:textId="4A7D3156" w:rsidR="001D6737" w:rsidRPr="005D5167" w:rsidRDefault="00EE5053" w:rsidP="00E51B11">
      <w:pPr>
        <w:jc w:val="both"/>
        <w:rPr>
          <w:rFonts w:cstheme="minorHAnsi"/>
          <w:b/>
          <w:bCs/>
        </w:rPr>
      </w:pPr>
      <w:r w:rsidRPr="005D5167">
        <w:rPr>
          <w:rFonts w:cstheme="minorHAnsi"/>
          <w:b/>
          <w:bCs/>
        </w:rPr>
        <w:t>→</w:t>
      </w:r>
      <w:r>
        <w:rPr>
          <w:rFonts w:cstheme="minorHAnsi"/>
          <w:b/>
          <w:bCs/>
        </w:rPr>
        <w:t xml:space="preserve"> </w:t>
      </w:r>
      <w:r w:rsidR="009F4714" w:rsidRPr="005D5167">
        <w:rPr>
          <w:rFonts w:cstheme="minorHAnsi"/>
          <w:b/>
          <w:bCs/>
        </w:rPr>
        <w:t xml:space="preserve">Überprüfen Sie Ihre eingangs formulierten Hypothesen: Wo gibt es Unterschiede, wo Berührungspunkte Ihrer persönlichen Erfahrungen </w:t>
      </w:r>
      <w:r w:rsidR="00BC09B7" w:rsidRPr="005D5167">
        <w:rPr>
          <w:rFonts w:cstheme="minorHAnsi"/>
          <w:b/>
          <w:bCs/>
        </w:rPr>
        <w:t xml:space="preserve">mit </w:t>
      </w:r>
      <w:r w:rsidR="009F4714" w:rsidRPr="005D5167">
        <w:rPr>
          <w:rFonts w:cstheme="minorHAnsi"/>
          <w:b/>
          <w:bCs/>
        </w:rPr>
        <w:t>de</w:t>
      </w:r>
      <w:r w:rsidR="003D6BA2" w:rsidRPr="005D5167">
        <w:rPr>
          <w:rFonts w:cstheme="minorHAnsi"/>
          <w:b/>
          <w:bCs/>
        </w:rPr>
        <w:t xml:space="preserve">n </w:t>
      </w:r>
      <w:r w:rsidR="009F4714" w:rsidRPr="005D5167">
        <w:rPr>
          <w:rFonts w:cstheme="minorHAnsi"/>
          <w:b/>
          <w:bCs/>
        </w:rPr>
        <w:t xml:space="preserve">Erfahrungen um 1900? </w:t>
      </w:r>
      <w:r w:rsidR="00E83F7E" w:rsidRPr="005D5167">
        <w:rPr>
          <w:rFonts w:cstheme="minorHAnsi"/>
          <w:b/>
          <w:bCs/>
        </w:rPr>
        <w:t xml:space="preserve">Gibt es heute </w:t>
      </w:r>
      <w:r w:rsidR="003D6BA2" w:rsidRPr="005D5167">
        <w:rPr>
          <w:rFonts w:cstheme="minorHAnsi"/>
          <w:b/>
          <w:bCs/>
        </w:rPr>
        <w:t xml:space="preserve">auch </w:t>
      </w:r>
      <w:r w:rsidR="00E83F7E" w:rsidRPr="005D5167">
        <w:rPr>
          <w:rFonts w:cstheme="minorHAnsi"/>
          <w:b/>
          <w:bCs/>
        </w:rPr>
        <w:t xml:space="preserve">Modernisierungsverlierer? </w:t>
      </w:r>
    </w:p>
    <w:p w14:paraId="6A28A35D" w14:textId="42B30F16" w:rsidR="00A050D1" w:rsidRDefault="00F80D95" w:rsidP="00E51B11">
      <w:pPr>
        <w:jc w:val="both"/>
        <w:rPr>
          <w:rFonts w:cstheme="minorHAnsi"/>
          <w:b/>
          <w:bCs/>
        </w:rPr>
      </w:pPr>
      <w:r w:rsidRPr="005D5167">
        <w:rPr>
          <w:rFonts w:cstheme="minorHAnsi"/>
          <w:b/>
          <w:bCs/>
        </w:rPr>
        <w:t xml:space="preserve">→ Wie bewerten Sie </w:t>
      </w:r>
      <w:r w:rsidR="009F4714" w:rsidRPr="005D5167">
        <w:rPr>
          <w:rFonts w:cstheme="minorHAnsi"/>
          <w:b/>
          <w:bCs/>
        </w:rPr>
        <w:t xml:space="preserve">persönlich </w:t>
      </w:r>
      <w:r w:rsidRPr="005D5167">
        <w:rPr>
          <w:rFonts w:cstheme="minorHAnsi"/>
          <w:b/>
          <w:bCs/>
        </w:rPr>
        <w:t>das Couponing? W</w:t>
      </w:r>
      <w:r w:rsidR="007C6D93" w:rsidRPr="005D5167">
        <w:rPr>
          <w:rFonts w:cstheme="minorHAnsi"/>
          <w:b/>
          <w:bCs/>
        </w:rPr>
        <w:t>äre</w:t>
      </w:r>
      <w:r w:rsidRPr="005D5167">
        <w:rPr>
          <w:rFonts w:cstheme="minorHAnsi"/>
          <w:b/>
          <w:bCs/>
        </w:rPr>
        <w:t xml:space="preserve"> es </w:t>
      </w:r>
      <w:r w:rsidR="009F4714" w:rsidRPr="005D5167">
        <w:rPr>
          <w:rFonts w:cstheme="minorHAnsi"/>
          <w:b/>
          <w:bCs/>
        </w:rPr>
        <w:t xml:space="preserve">Ihrer Meinung nach </w:t>
      </w:r>
      <w:r w:rsidRPr="005D5167">
        <w:rPr>
          <w:rFonts w:cstheme="minorHAnsi"/>
          <w:b/>
          <w:bCs/>
        </w:rPr>
        <w:t xml:space="preserve">sinnvoll, das Rabattgesetz </w:t>
      </w:r>
      <w:r w:rsidR="007C6D93" w:rsidRPr="005D5167">
        <w:rPr>
          <w:rFonts w:cstheme="minorHAnsi"/>
          <w:b/>
          <w:bCs/>
        </w:rPr>
        <w:t>wieder auszuweiten</w:t>
      </w:r>
      <w:r w:rsidR="009A48D3" w:rsidRPr="005D5167">
        <w:rPr>
          <w:rFonts w:cstheme="minorHAnsi"/>
          <w:b/>
          <w:bCs/>
        </w:rPr>
        <w:t xml:space="preserve">, z.B. bei Alkohol oder anderen </w:t>
      </w:r>
      <w:r w:rsidR="00BC09B7" w:rsidRPr="005D5167">
        <w:rPr>
          <w:rFonts w:cstheme="minorHAnsi"/>
          <w:b/>
          <w:bCs/>
        </w:rPr>
        <w:t>ungesunden</w:t>
      </w:r>
      <w:r w:rsidR="009A48D3" w:rsidRPr="005D5167">
        <w:rPr>
          <w:rFonts w:cstheme="minorHAnsi"/>
          <w:b/>
          <w:bCs/>
        </w:rPr>
        <w:t xml:space="preserve"> Lebensmitteln</w:t>
      </w:r>
      <w:r w:rsidRPr="005D5167">
        <w:rPr>
          <w:rFonts w:cstheme="minorHAnsi"/>
          <w:b/>
          <w:bCs/>
        </w:rPr>
        <w:t>? Wäre „Couponing</w:t>
      </w:r>
      <w:r w:rsidR="00EE5053">
        <w:rPr>
          <w:rFonts w:cstheme="minorHAnsi"/>
          <w:b/>
          <w:bCs/>
        </w:rPr>
        <w:t xml:space="preserve"> extrem</w:t>
      </w:r>
      <w:r w:rsidRPr="005D5167">
        <w:rPr>
          <w:rFonts w:cstheme="minorHAnsi"/>
          <w:b/>
          <w:bCs/>
        </w:rPr>
        <w:t xml:space="preserve">“ etwas für Sie? </w:t>
      </w:r>
    </w:p>
    <w:p w14:paraId="15352BF2" w14:textId="26519FCD" w:rsidR="000408CC" w:rsidRPr="00DF3E00" w:rsidRDefault="000408CC" w:rsidP="000408CC">
      <w:pPr>
        <w:spacing w:after="0"/>
        <w:jc w:val="both"/>
        <w:rPr>
          <w:rFonts w:cstheme="minorHAnsi"/>
          <w:sz w:val="20"/>
          <w:szCs w:val="20"/>
        </w:rPr>
      </w:pPr>
      <w:r w:rsidRPr="00DF3E00">
        <w:rPr>
          <w:rFonts w:cstheme="minorHAnsi"/>
          <w:sz w:val="20"/>
          <w:szCs w:val="20"/>
        </w:rPr>
        <w:t>Info</w:t>
      </w:r>
      <w:r w:rsidR="00D80EA1">
        <w:rPr>
          <w:rFonts w:cstheme="minorHAnsi"/>
          <w:sz w:val="20"/>
          <w:szCs w:val="20"/>
        </w:rPr>
        <w:t>s</w:t>
      </w:r>
      <w:r w:rsidRPr="00DF3E00">
        <w:rPr>
          <w:rFonts w:cstheme="minorHAnsi"/>
          <w:sz w:val="20"/>
          <w:szCs w:val="20"/>
        </w:rPr>
        <w:t xml:space="preserve"> </w:t>
      </w:r>
      <w:r w:rsidR="008E5BAF">
        <w:rPr>
          <w:rFonts w:cstheme="minorHAnsi"/>
          <w:sz w:val="20"/>
          <w:szCs w:val="20"/>
        </w:rPr>
        <w:t xml:space="preserve">von </w:t>
      </w:r>
      <w:r w:rsidR="00D80EA1">
        <w:rPr>
          <w:rFonts w:cstheme="minorHAnsi"/>
          <w:sz w:val="20"/>
          <w:szCs w:val="20"/>
        </w:rPr>
        <w:t xml:space="preserve">Autorin </w:t>
      </w:r>
      <w:r w:rsidRPr="00DF3E00">
        <w:rPr>
          <w:rFonts w:cstheme="minorHAnsi"/>
          <w:sz w:val="20"/>
          <w:szCs w:val="20"/>
        </w:rPr>
        <w:t>zusammengefasst</w:t>
      </w:r>
      <w:r w:rsidR="008E5BAF">
        <w:rPr>
          <w:rFonts w:cstheme="minorHAnsi"/>
          <w:sz w:val="20"/>
          <w:szCs w:val="20"/>
        </w:rPr>
        <w:t>. Quellen</w:t>
      </w:r>
      <w:r w:rsidRPr="00DF3E00">
        <w:rPr>
          <w:rFonts w:cstheme="minorHAnsi"/>
          <w:sz w:val="20"/>
          <w:szCs w:val="20"/>
        </w:rPr>
        <w:t xml:space="preserve">: </w:t>
      </w:r>
      <w:hyperlink r:id="rId12" w:history="1">
        <w:r w:rsidRPr="00DF3E00">
          <w:rPr>
            <w:rStyle w:val="Hyperlink"/>
            <w:rFonts w:cstheme="minorHAnsi"/>
            <w:sz w:val="20"/>
            <w:szCs w:val="20"/>
          </w:rPr>
          <w:t>https://www.seo-analyse.com/seo-lexikon/c/couponing/</w:t>
        </w:r>
      </w:hyperlink>
      <w:r w:rsidRPr="00DF3E00">
        <w:rPr>
          <w:rFonts w:cstheme="minorHAnsi"/>
          <w:sz w:val="20"/>
          <w:szCs w:val="20"/>
        </w:rPr>
        <w:t xml:space="preserve"> und </w:t>
      </w:r>
      <w:hyperlink r:id="rId13" w:history="1">
        <w:r w:rsidRPr="00DF3E00">
          <w:rPr>
            <w:rStyle w:val="Hyperlink"/>
            <w:rFonts w:cstheme="minorHAnsi"/>
            <w:sz w:val="20"/>
            <w:szCs w:val="20"/>
          </w:rPr>
          <w:t>https://handelsjournal.de/unternehmen/marketing/artikel-2020/geschaeft-mit-coupons-boomt.html</w:t>
        </w:r>
      </w:hyperlink>
      <w:r w:rsidRPr="00DF3E00">
        <w:rPr>
          <w:rFonts w:cstheme="minorHAnsi"/>
          <w:sz w:val="20"/>
          <w:szCs w:val="20"/>
        </w:rPr>
        <w:t xml:space="preserve"> </w:t>
      </w:r>
    </w:p>
    <w:p w14:paraId="6A568B91" w14:textId="62E7935F" w:rsidR="000408CC" w:rsidRPr="005D5167" w:rsidRDefault="000408CC" w:rsidP="00E51B11">
      <w:pPr>
        <w:jc w:val="both"/>
        <w:rPr>
          <w:rFonts w:cstheme="minorHAnsi"/>
          <w:b/>
          <w:bCs/>
        </w:rPr>
      </w:pPr>
      <w:r w:rsidRPr="00DF3E00">
        <w:rPr>
          <w:rFonts w:cstheme="minorHAnsi"/>
          <w:sz w:val="20"/>
          <w:szCs w:val="20"/>
        </w:rPr>
        <w:t>Erfahrungsberichte zu</w:t>
      </w:r>
      <w:r>
        <w:rPr>
          <w:rFonts w:cstheme="minorHAnsi"/>
          <w:sz w:val="20"/>
          <w:szCs w:val="20"/>
        </w:rPr>
        <w:t>m</w:t>
      </w:r>
      <w:r w:rsidRPr="00DF3E00">
        <w:rPr>
          <w:rFonts w:cstheme="minorHAnsi"/>
          <w:sz w:val="20"/>
          <w:szCs w:val="20"/>
        </w:rPr>
        <w:t xml:space="preserve"> „Couponing</w:t>
      </w:r>
      <w:r>
        <w:rPr>
          <w:rFonts w:cstheme="minorHAnsi"/>
          <w:sz w:val="20"/>
          <w:szCs w:val="20"/>
        </w:rPr>
        <w:t xml:space="preserve"> extrem</w:t>
      </w:r>
      <w:r w:rsidRPr="00DF3E00">
        <w:rPr>
          <w:rFonts w:cstheme="minorHAnsi"/>
          <w:sz w:val="20"/>
          <w:szCs w:val="20"/>
        </w:rPr>
        <w:t xml:space="preserve">“ z.B. in: </w:t>
      </w:r>
      <w:hyperlink r:id="rId14" w:history="1">
        <w:r w:rsidRPr="00DF3E00">
          <w:rPr>
            <w:rStyle w:val="Hyperlink"/>
            <w:rFonts w:cstheme="minorHAnsi"/>
            <w:sz w:val="20"/>
            <w:szCs w:val="20"/>
          </w:rPr>
          <w:t>https://www.coupons.de/couponing-glossar/extreme-couponing</w:t>
        </w:r>
      </w:hyperlink>
      <w:r w:rsidRPr="00DF3E00">
        <w:rPr>
          <w:rFonts w:cstheme="minorHAnsi"/>
          <w:sz w:val="20"/>
          <w:szCs w:val="20"/>
        </w:rPr>
        <w:t xml:space="preserve"> oder </w:t>
      </w:r>
      <w:hyperlink r:id="rId15" w:history="1">
        <w:r w:rsidRPr="00DF3E00">
          <w:rPr>
            <w:rStyle w:val="Hyperlink"/>
            <w:rFonts w:cstheme="minorHAnsi"/>
            <w:sz w:val="20"/>
            <w:szCs w:val="20"/>
          </w:rPr>
          <w:t>https://www.coupons.de/coupons-zum-ausdrucken/test-extreme-couponing-deutschland</w:t>
        </w:r>
      </w:hyperlink>
      <w:r w:rsidRPr="00FB6B12">
        <w:rPr>
          <w:rFonts w:cstheme="minorHAnsi"/>
          <w:sz w:val="20"/>
          <w:szCs w:val="20"/>
        </w:rPr>
        <w:t xml:space="preserve"> und zu TLC:  </w:t>
      </w:r>
      <w:hyperlink r:id="rId16" w:history="1">
        <w:r w:rsidRPr="00FB6B12">
          <w:rPr>
            <w:rStyle w:val="Hyperlink"/>
            <w:rFonts w:cstheme="minorHAnsi"/>
            <w:sz w:val="20"/>
            <w:szCs w:val="20"/>
          </w:rPr>
          <w:t>https://www.youtube.com/watch?v=yNzaKTJ5vlE</w:t>
        </w:r>
      </w:hyperlink>
      <w:r w:rsidRPr="00FB6B12">
        <w:rPr>
          <w:rFonts w:cstheme="minorHAnsi"/>
          <w:sz w:val="20"/>
          <w:szCs w:val="20"/>
        </w:rPr>
        <w:t xml:space="preserve"> </w:t>
      </w:r>
    </w:p>
    <w:p w14:paraId="7339C0ED" w14:textId="4310E519" w:rsidR="00071AB6" w:rsidRPr="00DC4DC1" w:rsidRDefault="00733625" w:rsidP="00071AB6">
      <w:pPr>
        <w:jc w:val="both"/>
        <w:rPr>
          <w:b/>
          <w:bCs/>
        </w:rPr>
      </w:pPr>
      <w:r>
        <w:rPr>
          <w:b/>
          <w:bCs/>
        </w:rPr>
        <w:br w:type="column"/>
      </w:r>
      <w:r w:rsidR="00071AB6">
        <w:rPr>
          <w:b/>
          <w:bCs/>
        </w:rPr>
        <w:t xml:space="preserve">M 9 </w:t>
      </w:r>
      <w:r w:rsidR="00071AB6" w:rsidRPr="001671D3">
        <w:rPr>
          <w:b/>
          <w:bCs/>
        </w:rPr>
        <w:t xml:space="preserve">Erweiterung </w:t>
      </w:r>
      <w:r>
        <w:rPr>
          <w:b/>
          <w:bCs/>
        </w:rPr>
        <w:t xml:space="preserve">und Überleitung zum </w:t>
      </w:r>
      <w:r w:rsidR="00071AB6" w:rsidRPr="001671D3">
        <w:rPr>
          <w:b/>
          <w:bCs/>
        </w:rPr>
        <w:t>Teilstandard (8)</w:t>
      </w:r>
      <w:r>
        <w:rPr>
          <w:b/>
          <w:bCs/>
        </w:rPr>
        <w:t xml:space="preserve">: </w:t>
      </w:r>
      <w:r w:rsidR="00DC4DC1" w:rsidRPr="00DC4DC1">
        <w:rPr>
          <w:b/>
          <w:bCs/>
        </w:rPr>
        <w:t xml:space="preserve">Modernisierungsverlierer? Mittelstandsbewegung und der Couponhandel </w:t>
      </w:r>
    </w:p>
    <w:p w14:paraId="09AB376A" w14:textId="77777777" w:rsidR="00071AB6" w:rsidRDefault="00071AB6" w:rsidP="00071AB6">
      <w:pPr>
        <w:jc w:val="both"/>
      </w:pPr>
      <w:r>
        <w:t xml:space="preserve">Couponhandel wurde – wie der zeitgleich ablaufende Versandhandel auch – von den Handels- und Gewerbekammern, die sich als Massenorganisationen im ausgehenden 19. Jahrhundert gebildet hatten, um die Interessen der mittelständischen Betriebe zu verteidigen, vehement bekämpft. </w:t>
      </w:r>
    </w:p>
    <w:p w14:paraId="0879A5F8" w14:textId="2A220D1F" w:rsidR="00071AB6" w:rsidRDefault="00071AB6" w:rsidP="00071AB6">
      <w:pPr>
        <w:jc w:val="both"/>
      </w:pPr>
      <w:r>
        <w:t xml:space="preserve">Der Couponhandel in den Gella- und Hydra-Kaufhäusern war jedoch 1899, aufgrund des zugrundeliegenden Schneeball-Effekts, bereits nach wenigen Monaten zum Erliegen gekommen. Bereits im August 1899 beantragte der Gründer des Hydra-Kaufhauses, Leopold Behrend, Insolvenz. Sein Schwager Louis Grand, der in München eine Filiale gegründet hatte, konnte diese ebenfalls nur über den Sommer 1899 am Laufen halten. In Bayern, wo kurz zuvor der Landtag die höchste Warenhaussteuer im Kaiserreich beschlossen hatte, war der Widerstand gegen das Hydra-System allemal am größten. Sowohl in der Presse als auch durch Justiz und Polizei wurde heftig gegen den Hydra-Handel polemisiert. </w:t>
      </w:r>
    </w:p>
    <w:p w14:paraId="3DE0C102" w14:textId="00D3E6BA" w:rsidR="00071AB6" w:rsidRDefault="006F0591" w:rsidP="00071AB6">
      <w:pPr>
        <w:jc w:val="both"/>
      </w:pPr>
      <w:r>
        <w:t xml:space="preserve">Zitate </w:t>
      </w:r>
      <w:r w:rsidR="005D5167">
        <w:t>und Abbildungen bei Spiekermann:</w:t>
      </w:r>
    </w:p>
    <w:p w14:paraId="7259401E" w14:textId="77777777" w:rsidR="00071AB6" w:rsidRDefault="00B3074E" w:rsidP="00071AB6">
      <w:pPr>
        <w:jc w:val="both"/>
      </w:pPr>
      <w:hyperlink r:id="rId17" w:history="1">
        <w:r w:rsidR="00071AB6" w:rsidRPr="00DA248F">
          <w:rPr>
            <w:rStyle w:val="Hyperlink"/>
          </w:rPr>
          <w:t>https://uwe-spiekermann.com/2020/01/10/gierige-kaeufer-und-unlautere-geschaefte-aufstieg-und-ende-des-gella-und-hydra-handels-im-kaiserreich/</w:t>
        </w:r>
      </w:hyperlink>
      <w:r w:rsidR="00071AB6">
        <w:t xml:space="preserve"> </w:t>
      </w:r>
    </w:p>
    <w:p w14:paraId="64FDA94B" w14:textId="77777777" w:rsidR="00071AB6" w:rsidRDefault="00071AB6" w:rsidP="00071AB6">
      <w:pPr>
        <w:jc w:val="both"/>
      </w:pPr>
      <w:r w:rsidRPr="009E4008">
        <w:rPr>
          <w:b/>
          <w:bCs/>
        </w:rPr>
        <w:t>Die Branchenverbände</w:t>
      </w:r>
      <w:r>
        <w:t xml:space="preserve"> forderten vom Staat Schutz oder gar Staatshilfen, doch galt im Kaiserreich eine </w:t>
      </w:r>
      <w:r w:rsidRPr="00DC4DC1">
        <w:rPr>
          <w:b/>
          <w:bCs/>
        </w:rPr>
        <w:t>liberale Reichsgewerbeordnung</w:t>
      </w:r>
      <w:r>
        <w:t xml:space="preserve">, die sich massiven </w:t>
      </w:r>
      <w:r w:rsidRPr="009E4008">
        <w:rPr>
          <w:b/>
          <w:bCs/>
        </w:rPr>
        <w:t>Regulierungsmaßnahmen</w:t>
      </w:r>
      <w:r>
        <w:t>, wie sie die Mittelständler forderten, widersetzte. Der Frust und die Aggressionen in dieses Kreisen wuchs:</w:t>
      </w:r>
    </w:p>
    <w:p w14:paraId="18B5AB8F" w14:textId="059DF98B" w:rsidR="006F0591" w:rsidRDefault="00071AB6" w:rsidP="00071AB6">
      <w:pPr>
        <w:jc w:val="both"/>
        <w:rPr>
          <w:i/>
          <w:iCs/>
        </w:rPr>
      </w:pPr>
      <w:r w:rsidRPr="00E76C2E">
        <w:rPr>
          <w:i/>
          <w:iCs/>
        </w:rPr>
        <w:t xml:space="preserve">„Beides mündete </w:t>
      </w:r>
      <w:r w:rsidR="006F0591">
        <w:rPr>
          <w:i/>
          <w:iCs/>
        </w:rPr>
        <w:t xml:space="preserve">[…] </w:t>
      </w:r>
      <w:r w:rsidRPr="00E76C2E">
        <w:rPr>
          <w:i/>
          <w:iCs/>
        </w:rPr>
        <w:t>`überfluteten´ es</w:t>
      </w:r>
      <w:r w:rsidR="006F0591">
        <w:rPr>
          <w:i/>
          <w:iCs/>
        </w:rPr>
        <w:t>.“</w:t>
      </w:r>
    </w:p>
    <w:p w14:paraId="72549FC0" w14:textId="5DB63049" w:rsidR="00071AB6" w:rsidRDefault="006F0591" w:rsidP="00071AB6">
      <w:pPr>
        <w:jc w:val="both"/>
        <w:rPr>
          <w:i/>
          <w:iCs/>
        </w:rPr>
      </w:pPr>
      <w:r>
        <w:rPr>
          <w:i/>
          <w:iCs/>
        </w:rPr>
        <w:t>„</w:t>
      </w:r>
      <w:r w:rsidR="00071AB6" w:rsidRPr="00E76C2E">
        <w:rPr>
          <w:i/>
          <w:iCs/>
        </w:rPr>
        <w:t xml:space="preserve">Relevanter aber </w:t>
      </w:r>
      <w:r>
        <w:rPr>
          <w:i/>
          <w:iCs/>
        </w:rPr>
        <w:t xml:space="preserve">[…] </w:t>
      </w:r>
      <w:r w:rsidR="00071AB6" w:rsidRPr="00E76C2E">
        <w:rPr>
          <w:i/>
          <w:iCs/>
        </w:rPr>
        <w:t xml:space="preserve">verschont geblieben sind` (Handels-Zeitung für die gesamte Uhren-industrie 7, 1900, S. 61).“ </w:t>
      </w:r>
    </w:p>
    <w:p w14:paraId="33816C1B" w14:textId="77777777" w:rsidR="00071AB6" w:rsidRDefault="00071AB6" w:rsidP="00071AB6">
      <w:pPr>
        <w:jc w:val="both"/>
      </w:pPr>
      <w:r>
        <w:t xml:space="preserve">Eine noch größere Bedrohung ging für den Mittelstand durch den </w:t>
      </w:r>
      <w:r w:rsidRPr="009E4008">
        <w:rPr>
          <w:b/>
          <w:bCs/>
        </w:rPr>
        <w:t>Versandhandel</w:t>
      </w:r>
      <w:r>
        <w:t xml:space="preserve"> aus. Nach dem Zusammenbruch des Gella- und Hydrahandels florierte hier der Gutscheinhandel weiter, meist auf Uhren, Goldschmuck und Fahrräder konzentriert – und dies nicht nur in den Warenhäusern und damit im Dunstkreis der Großstädte. Dadurch erfolgte, so Spiekermann, ein weiterer Abstraktionsprozess: </w:t>
      </w:r>
    </w:p>
    <w:p w14:paraId="6094665E" w14:textId="778A963B" w:rsidR="006F0591" w:rsidRDefault="00071AB6" w:rsidP="00071AB6">
      <w:pPr>
        <w:jc w:val="both"/>
        <w:rPr>
          <w:i/>
          <w:iCs/>
        </w:rPr>
      </w:pPr>
      <w:r w:rsidRPr="008C7364">
        <w:rPr>
          <w:i/>
          <w:iCs/>
        </w:rPr>
        <w:t xml:space="preserve">„Diese zweite Phase </w:t>
      </w:r>
      <w:r w:rsidR="006F0591">
        <w:rPr>
          <w:i/>
          <w:iCs/>
        </w:rPr>
        <w:t>[…]</w:t>
      </w:r>
      <w:r w:rsidR="006957E2">
        <w:rPr>
          <w:i/>
          <w:iCs/>
        </w:rPr>
        <w:t xml:space="preserve"> </w:t>
      </w:r>
      <w:r w:rsidRPr="008C7364">
        <w:rPr>
          <w:i/>
          <w:iCs/>
        </w:rPr>
        <w:t>Namen reale Personen.</w:t>
      </w:r>
      <w:r w:rsidR="006F0591">
        <w:rPr>
          <w:i/>
          <w:iCs/>
        </w:rPr>
        <w:t>“</w:t>
      </w:r>
    </w:p>
    <w:p w14:paraId="071D1C42" w14:textId="69B7F753" w:rsidR="00071AB6" w:rsidRPr="008C7364" w:rsidRDefault="006F0591" w:rsidP="00071AB6">
      <w:pPr>
        <w:jc w:val="both"/>
        <w:rPr>
          <w:i/>
          <w:iCs/>
        </w:rPr>
      </w:pPr>
      <w:r>
        <w:rPr>
          <w:i/>
          <w:iCs/>
        </w:rPr>
        <w:t>„</w:t>
      </w:r>
      <w:r w:rsidR="00071AB6" w:rsidRPr="008C7364">
        <w:rPr>
          <w:i/>
          <w:iCs/>
        </w:rPr>
        <w:t>Die deutlich abgeschwächte</w:t>
      </w:r>
      <w:r>
        <w:rPr>
          <w:i/>
          <w:iCs/>
        </w:rPr>
        <w:t xml:space="preserve"> […] </w:t>
      </w:r>
      <w:r w:rsidR="00071AB6" w:rsidRPr="008C7364">
        <w:rPr>
          <w:i/>
          <w:iCs/>
        </w:rPr>
        <w:t xml:space="preserve">Warengruppen nahe.“ </w:t>
      </w:r>
    </w:p>
    <w:p w14:paraId="02D1B84B" w14:textId="1B837305" w:rsidR="00071AB6" w:rsidRDefault="00071AB6" w:rsidP="00071AB6">
      <w:pPr>
        <w:jc w:val="both"/>
      </w:pPr>
      <w:r>
        <w:t xml:space="preserve">Die mittelständischen Betriebe wehrten sich, indem sie sich zu </w:t>
      </w:r>
      <w:r w:rsidRPr="00071AB6">
        <w:rPr>
          <w:b/>
          <w:bCs/>
        </w:rPr>
        <w:t>Händlervereinigungen und bürgerlichen Vereinen</w:t>
      </w:r>
      <w:r>
        <w:t xml:space="preserve"> zusammenschlossen und Flugblätter verteilten. Sie bekamen auch durch die lokale Presse Schützenhilfe, nicht zuletzt, weil diese auf die regelmäßigen Annoncen der lokalen Händler angewiesen war.</w:t>
      </w:r>
    </w:p>
    <w:p w14:paraId="51A73C4D" w14:textId="4F5230B1" w:rsidR="004711D3" w:rsidRDefault="00245155" w:rsidP="00071AB6">
      <w:pPr>
        <w:jc w:val="both"/>
      </w:pPr>
      <w:r>
        <w:t>Auch appellierten sie immer wieder an die, an sich mittelstandsfreundlich gewogenen</w:t>
      </w:r>
      <w:r w:rsidR="004711D3">
        <w:t>,</w:t>
      </w:r>
      <w:r>
        <w:t xml:space="preserve"> </w:t>
      </w:r>
      <w:r w:rsidRPr="00245155">
        <w:rPr>
          <w:b/>
          <w:bCs/>
        </w:rPr>
        <w:t>Regierungen</w:t>
      </w:r>
      <w:r>
        <w:t xml:space="preserve">, um dem Gutscheinhandel einen Riegel vorzuschieben. </w:t>
      </w:r>
      <w:r w:rsidR="00DC4DC1">
        <w:t xml:space="preserve">Doch </w:t>
      </w:r>
      <w:r>
        <w:t xml:space="preserve">wurde 1900 ein Antrag der Zentrumsabgeordneten Adolf Gröber, Ernst Lieber und Franz von Pichler auf Verbot des Gutscheinhandels </w:t>
      </w:r>
      <w:r w:rsidR="004711D3">
        <w:t xml:space="preserve">im Reichstag </w:t>
      </w:r>
      <w:r>
        <w:t xml:space="preserve">nicht einmal beraten. Auch Reichskanzler Chlodwig zu Hohenlohe-Schillingsfürst verwies darauf, dass die Strafgesetze bislang keine Handhabe gegen den Gutscheinhandel bieten. </w:t>
      </w:r>
    </w:p>
    <w:p w14:paraId="4ADC08BF" w14:textId="0663BAFD" w:rsidR="004711D3" w:rsidRPr="004711D3" w:rsidRDefault="004711D3" w:rsidP="00071AB6">
      <w:pPr>
        <w:jc w:val="both"/>
        <w:rPr>
          <w:i/>
          <w:iCs/>
        </w:rPr>
      </w:pPr>
      <w:r w:rsidRPr="004711D3">
        <w:rPr>
          <w:i/>
          <w:iCs/>
        </w:rPr>
        <w:t>„Dies war typisch</w:t>
      </w:r>
      <w:r w:rsidR="006F0591">
        <w:rPr>
          <w:i/>
          <w:iCs/>
        </w:rPr>
        <w:t xml:space="preserve"> […] </w:t>
      </w:r>
      <w:r w:rsidRPr="004711D3">
        <w:rPr>
          <w:i/>
          <w:iCs/>
        </w:rPr>
        <w:t>mittelständischen Interessenvertretern.“</w:t>
      </w:r>
    </w:p>
    <w:p w14:paraId="1CE03533" w14:textId="2905FE6B" w:rsidR="00245155" w:rsidRDefault="00245155" w:rsidP="00071AB6">
      <w:pPr>
        <w:jc w:val="both"/>
      </w:pPr>
      <w:r>
        <w:t xml:space="preserve">Auch die liberale Presse </w:t>
      </w:r>
      <w:r w:rsidR="004711D3">
        <w:t xml:space="preserve">karikierte </w:t>
      </w:r>
      <w:r>
        <w:t xml:space="preserve">diese Art des </w:t>
      </w:r>
      <w:r w:rsidRPr="00DC4DC1">
        <w:rPr>
          <w:b/>
          <w:bCs/>
        </w:rPr>
        <w:t>Lobbyismus von Mittelstandsvertretern und Politikern</w:t>
      </w:r>
    </w:p>
    <w:p w14:paraId="23011CD9" w14:textId="48309293" w:rsidR="00245155" w:rsidRDefault="005D5167" w:rsidP="00071AB6">
      <w:pPr>
        <w:jc w:val="both"/>
      </w:pPr>
      <w:r>
        <w:t>Siehe dazu:</w:t>
      </w:r>
    </w:p>
    <w:p w14:paraId="3CDB5A41" w14:textId="3E9F4BE4" w:rsidR="00245155" w:rsidRDefault="00245155" w:rsidP="00071AB6">
      <w:pPr>
        <w:jc w:val="both"/>
      </w:pPr>
      <w:r>
        <w:t>Karikatur aus den „Lustigen Blättern“ 15, 1900, Nr. 40, S. 10 zum Vorsprechen der Mittelstandsvertreter beim preußischen Finanzminister Johannes von Miquel</w:t>
      </w:r>
      <w:r w:rsidR="005D5167">
        <w:t>, Abbildung bei Spiekermann:</w:t>
      </w:r>
    </w:p>
    <w:p w14:paraId="02BFA7E0" w14:textId="77777777" w:rsidR="00245155" w:rsidRDefault="00B3074E" w:rsidP="00245155">
      <w:pPr>
        <w:jc w:val="both"/>
      </w:pPr>
      <w:hyperlink r:id="rId18" w:history="1">
        <w:r w:rsidR="00245155" w:rsidRPr="00DA248F">
          <w:rPr>
            <w:rStyle w:val="Hyperlink"/>
          </w:rPr>
          <w:t>https://uwe-spiekermann.com/2020/01/10/gierige-kaeufer-und-unlautere-geschaefte-aufstieg-und-ende-des-gella-und-hydra-handels-im-kaiserreich/</w:t>
        </w:r>
      </w:hyperlink>
      <w:r w:rsidR="00245155">
        <w:t xml:space="preserve"> </w:t>
      </w:r>
    </w:p>
    <w:p w14:paraId="197A3C51" w14:textId="77777777" w:rsidR="00245155" w:rsidRDefault="00245155" w:rsidP="00071AB6">
      <w:pPr>
        <w:jc w:val="both"/>
      </w:pPr>
    </w:p>
    <w:p w14:paraId="4297BE15" w14:textId="2A33D577" w:rsidR="00071AB6" w:rsidRDefault="00071AB6" w:rsidP="00071AB6">
      <w:pPr>
        <w:jc w:val="both"/>
      </w:pPr>
      <w:r w:rsidRPr="00DC4DC1">
        <w:rPr>
          <w:b/>
          <w:bCs/>
        </w:rPr>
        <w:t>Die Versandhändler</w:t>
      </w:r>
      <w:r>
        <w:t xml:space="preserve"> gingen schließlich so weit, mittels </w:t>
      </w:r>
      <w:r w:rsidRPr="00DC4DC1">
        <w:rPr>
          <w:b/>
          <w:bCs/>
        </w:rPr>
        <w:t>Preisrätseln</w:t>
      </w:r>
      <w:r>
        <w:t xml:space="preserve"> Uhren sogar zu verschenken, so etwa das schweizerische Versandhaus „Engler &amp; Co“ aus dem thurgauischen Kreuzlingen. Interessenten mussten im Gegenzug jedoch Preisrätsel gegen Bezahlung in ihrem Bekanntenkreis verkaufen. Das Unternehmen generierte somit neben Geld </w:t>
      </w:r>
      <w:r w:rsidR="004711D3">
        <w:t xml:space="preserve">noch </w:t>
      </w:r>
      <w:r>
        <w:t>Kundendaten, die es an andere Versandgeschäfte weiterverkaufte.  Durch eine „juristische</w:t>
      </w:r>
      <w:r w:rsidR="00245155">
        <w:t xml:space="preserve"> Posse</w:t>
      </w:r>
      <w:r>
        <w:t xml:space="preserve">“ (Spiekermann) konnte nun der Gutscheinhandel gestoppt werden. Das Schneeballsystem wurde von einer neuen Vertriebsform zu einem Glücksspiel „umdefiniert“, einer vom Zufall abhängigen Ausspielung, und somit gelang es dem ersten Strafsenat des </w:t>
      </w:r>
      <w:r w:rsidRPr="00DC4DC1">
        <w:rPr>
          <w:b/>
          <w:bCs/>
        </w:rPr>
        <w:t xml:space="preserve">Reichsgerichtes </w:t>
      </w:r>
      <w:r>
        <w:t xml:space="preserve">auf Druck der Mittelstandsvereinigungen am 14.02.1901, den Gutscheinhandel als eine genehmigungspflichtige Vertriebsform - der fortan einfach keine Genehmigungen mehr erteilt wurde - auszuhebeln. </w:t>
      </w:r>
    </w:p>
    <w:p w14:paraId="24F8FEA4" w14:textId="77777777" w:rsidR="006F0591" w:rsidRDefault="00071AB6" w:rsidP="00071AB6">
      <w:pPr>
        <w:jc w:val="both"/>
        <w:rPr>
          <w:i/>
          <w:iCs/>
        </w:rPr>
      </w:pPr>
      <w:r w:rsidRPr="008C7364">
        <w:rPr>
          <w:i/>
          <w:iCs/>
        </w:rPr>
        <w:t xml:space="preserve">„Diese Entscheidung </w:t>
      </w:r>
      <w:r w:rsidR="006F0591">
        <w:rPr>
          <w:i/>
          <w:iCs/>
        </w:rPr>
        <w:t xml:space="preserve">[…] </w:t>
      </w:r>
      <w:r w:rsidRPr="008C7364">
        <w:rPr>
          <w:i/>
          <w:iCs/>
        </w:rPr>
        <w:t>von unangemessener Gier.</w:t>
      </w:r>
      <w:r w:rsidR="006F0591">
        <w:rPr>
          <w:i/>
          <w:iCs/>
        </w:rPr>
        <w:t>“</w:t>
      </w:r>
    </w:p>
    <w:p w14:paraId="09DF353F" w14:textId="77777777" w:rsidR="006F0591" w:rsidRDefault="006F0591" w:rsidP="00071AB6">
      <w:pPr>
        <w:jc w:val="both"/>
        <w:rPr>
          <w:i/>
          <w:iCs/>
        </w:rPr>
      </w:pPr>
      <w:r>
        <w:rPr>
          <w:i/>
          <w:iCs/>
        </w:rPr>
        <w:t>„</w:t>
      </w:r>
      <w:r w:rsidR="00071AB6">
        <w:rPr>
          <w:i/>
          <w:iCs/>
        </w:rPr>
        <w:t>Die Gerichtspraxis</w:t>
      </w:r>
      <w:r>
        <w:rPr>
          <w:i/>
          <w:iCs/>
        </w:rPr>
        <w:t xml:space="preserve"> […]</w:t>
      </w:r>
      <w:r w:rsidR="00071AB6">
        <w:rPr>
          <w:i/>
          <w:iCs/>
        </w:rPr>
        <w:t xml:space="preserve"> von Käufen auf Geldtransaktionen.</w:t>
      </w:r>
      <w:r>
        <w:rPr>
          <w:i/>
          <w:iCs/>
        </w:rPr>
        <w:t>“</w:t>
      </w:r>
    </w:p>
    <w:p w14:paraId="5264053F" w14:textId="41410850" w:rsidR="00071AB6" w:rsidRDefault="006F0591" w:rsidP="00071AB6">
      <w:pPr>
        <w:jc w:val="both"/>
        <w:rPr>
          <w:i/>
          <w:iCs/>
        </w:rPr>
      </w:pPr>
      <w:r>
        <w:rPr>
          <w:i/>
          <w:iCs/>
        </w:rPr>
        <w:t>„</w:t>
      </w:r>
      <w:r w:rsidR="004711D3">
        <w:rPr>
          <w:i/>
          <w:iCs/>
        </w:rPr>
        <w:t>Es war bezeichnend</w:t>
      </w:r>
      <w:r>
        <w:rPr>
          <w:i/>
          <w:iCs/>
        </w:rPr>
        <w:t xml:space="preserve"> […]</w:t>
      </w:r>
      <w:r w:rsidR="008E5BAF">
        <w:rPr>
          <w:i/>
          <w:iCs/>
        </w:rPr>
        <w:t xml:space="preserve"> </w:t>
      </w:r>
      <w:r w:rsidR="00447A3E">
        <w:rPr>
          <w:i/>
          <w:iCs/>
        </w:rPr>
        <w:t xml:space="preserve">der Gerichte abzutreten. </w:t>
      </w:r>
      <w:r w:rsidR="00071AB6" w:rsidRPr="008C7364">
        <w:rPr>
          <w:i/>
          <w:iCs/>
        </w:rPr>
        <w:t xml:space="preserve">“ </w:t>
      </w:r>
    </w:p>
    <w:p w14:paraId="79A5E94A" w14:textId="77777777" w:rsidR="006F0591" w:rsidRDefault="006F0591" w:rsidP="00071AB6">
      <w:pPr>
        <w:jc w:val="both"/>
        <w:rPr>
          <w:i/>
          <w:iCs/>
        </w:rPr>
      </w:pPr>
    </w:p>
    <w:p w14:paraId="622A15A8" w14:textId="67A2710F" w:rsidR="00071AB6" w:rsidRDefault="00071AB6" w:rsidP="00071AB6">
      <w:pPr>
        <w:jc w:val="both"/>
      </w:pPr>
      <w:r>
        <w:t xml:space="preserve">Alle Zitate siehe: </w:t>
      </w:r>
      <w:hyperlink r:id="rId19" w:history="1">
        <w:r w:rsidRPr="00DA248F">
          <w:rPr>
            <w:rStyle w:val="Hyperlink"/>
          </w:rPr>
          <w:t>https://uwe-spiekermann.com/2020/01/10/gierige-kaeufer-und-unlautere-geschaefte-aufstieg-und-ende-des-gella-und-hydra-handels-im-kaiserreich/</w:t>
        </w:r>
      </w:hyperlink>
      <w:r>
        <w:t xml:space="preserve"> </w:t>
      </w:r>
    </w:p>
    <w:p w14:paraId="5DD83114" w14:textId="49DFA3EE" w:rsidR="00071AB6" w:rsidRDefault="00071AB6" w:rsidP="00071AB6">
      <w:pPr>
        <w:jc w:val="both"/>
      </w:pPr>
    </w:p>
    <w:p w14:paraId="23A0CF3C" w14:textId="6B3AE83E" w:rsidR="00071AB6" w:rsidRDefault="00071AB6" w:rsidP="00071AB6">
      <w:pPr>
        <w:jc w:val="both"/>
      </w:pPr>
    </w:p>
    <w:p w14:paraId="6056D2A3" w14:textId="0950B626" w:rsidR="00071AB6" w:rsidRPr="005D5167" w:rsidRDefault="00071AB6" w:rsidP="00071AB6">
      <w:pPr>
        <w:jc w:val="both"/>
        <w:rPr>
          <w:rFonts w:cstheme="minorHAnsi"/>
          <w:b/>
          <w:bCs/>
        </w:rPr>
      </w:pPr>
      <w:r w:rsidRPr="005D5167">
        <w:rPr>
          <w:rFonts w:cstheme="minorHAnsi"/>
          <w:b/>
          <w:bCs/>
        </w:rPr>
        <w:t>→ Arbeiten Sie aus M</w:t>
      </w:r>
      <w:r w:rsidR="00A43B54">
        <w:rPr>
          <w:rFonts w:cstheme="minorHAnsi"/>
          <w:b/>
          <w:bCs/>
        </w:rPr>
        <w:t xml:space="preserve"> </w:t>
      </w:r>
      <w:r w:rsidRPr="005D5167">
        <w:rPr>
          <w:rFonts w:cstheme="minorHAnsi"/>
          <w:b/>
          <w:bCs/>
        </w:rPr>
        <w:t>9 heraus: Welche Reaktionen der Mittelstandsvereinigungen erfolgten auf den Gutscheinhandel?</w:t>
      </w:r>
    </w:p>
    <w:p w14:paraId="16C15D69" w14:textId="2E9DD41E" w:rsidR="006957E2" w:rsidRDefault="00071AB6" w:rsidP="00071AB6">
      <w:pPr>
        <w:jc w:val="both"/>
        <w:rPr>
          <w:rFonts w:cstheme="minorHAnsi"/>
          <w:b/>
          <w:bCs/>
        </w:rPr>
      </w:pPr>
      <w:r w:rsidRPr="005D5167">
        <w:rPr>
          <w:rFonts w:cstheme="minorHAnsi"/>
          <w:b/>
          <w:bCs/>
        </w:rPr>
        <w:t xml:space="preserve">Waren die Mittelstandsvereinigungen Modernisierungsverlierer? Erörtern Sie! </w:t>
      </w:r>
      <w:r w:rsidR="004D1856" w:rsidRPr="005D5167">
        <w:rPr>
          <w:rFonts w:cstheme="minorHAnsi"/>
          <w:b/>
          <w:bCs/>
        </w:rPr>
        <w:t>Beziehen Sie auch das Historikerurteil aus M</w:t>
      </w:r>
      <w:r w:rsidR="00A43B54">
        <w:rPr>
          <w:rFonts w:cstheme="minorHAnsi"/>
          <w:b/>
          <w:bCs/>
        </w:rPr>
        <w:t xml:space="preserve"> </w:t>
      </w:r>
      <w:r w:rsidR="004D1856" w:rsidRPr="005D5167">
        <w:rPr>
          <w:rFonts w:cstheme="minorHAnsi"/>
          <w:b/>
          <w:bCs/>
        </w:rPr>
        <w:t xml:space="preserve">7 mit ein! </w:t>
      </w:r>
    </w:p>
    <w:p w14:paraId="18F583B2" w14:textId="00FC7B76" w:rsidR="006957E2" w:rsidRDefault="006957E2" w:rsidP="006957E2">
      <w:pPr>
        <w:jc w:val="both"/>
        <w:rPr>
          <w:rFonts w:cstheme="minorHAnsi"/>
          <w:b/>
          <w:bCs/>
        </w:rPr>
      </w:pPr>
      <w:r>
        <w:rPr>
          <w:rFonts w:cstheme="minorHAnsi"/>
          <w:b/>
          <w:bCs/>
        </w:rPr>
        <w:br w:type="column"/>
      </w:r>
      <w:r w:rsidRPr="006957E2">
        <w:rPr>
          <w:rFonts w:cstheme="minorHAnsi"/>
          <w:b/>
          <w:bCs/>
        </w:rPr>
        <w:t xml:space="preserve">Übungsaufgabe: </w:t>
      </w:r>
    </w:p>
    <w:p w14:paraId="711907FA" w14:textId="77777777" w:rsidR="006957E2" w:rsidRPr="006957E2" w:rsidRDefault="006957E2" w:rsidP="006957E2">
      <w:pPr>
        <w:jc w:val="both"/>
        <w:rPr>
          <w:rFonts w:cstheme="minorHAnsi"/>
        </w:rPr>
      </w:pPr>
    </w:p>
    <w:p w14:paraId="1DCA024E" w14:textId="77777777" w:rsidR="006957E2" w:rsidRPr="006957E2" w:rsidRDefault="006957E2" w:rsidP="006957E2">
      <w:pPr>
        <w:jc w:val="both"/>
        <w:rPr>
          <w:rFonts w:cstheme="minorHAnsi"/>
        </w:rPr>
      </w:pPr>
      <w:r w:rsidRPr="006957E2">
        <w:rPr>
          <w:rFonts w:cstheme="minorHAnsi"/>
        </w:rPr>
        <w:t>Erläutern Sie ambivalente Erfahrungen der Moderne um 1900.</w:t>
      </w:r>
    </w:p>
    <w:p w14:paraId="69C73E7A" w14:textId="6853ED2D" w:rsidR="006957E2" w:rsidRDefault="006957E2" w:rsidP="006957E2">
      <w:pPr>
        <w:jc w:val="both"/>
        <w:rPr>
          <w:rFonts w:cstheme="minorHAnsi"/>
        </w:rPr>
      </w:pPr>
      <w:r w:rsidRPr="006957E2">
        <w:rPr>
          <w:rFonts w:cstheme="minorHAnsi"/>
        </w:rPr>
        <w:t xml:space="preserve">Wählen Sie dafür das Beispiel „Coupon-Handel“. </w:t>
      </w:r>
    </w:p>
    <w:p w14:paraId="76BED766" w14:textId="77777777" w:rsidR="006957E2" w:rsidRPr="006957E2" w:rsidRDefault="006957E2" w:rsidP="006957E2">
      <w:pPr>
        <w:jc w:val="both"/>
        <w:rPr>
          <w:rFonts w:cstheme="minorHAnsi"/>
        </w:rPr>
      </w:pPr>
    </w:p>
    <w:p w14:paraId="1BB4CDDA" w14:textId="49301386" w:rsidR="006957E2" w:rsidRPr="006957E2" w:rsidRDefault="006957E2" w:rsidP="006957E2">
      <w:pPr>
        <w:jc w:val="both"/>
        <w:rPr>
          <w:rFonts w:cstheme="minorHAnsi"/>
        </w:rPr>
      </w:pPr>
      <w:r w:rsidRPr="006957E2">
        <w:rPr>
          <w:rFonts w:cstheme="minorHAnsi"/>
        </w:rPr>
        <w:t>Hilfestellung</w:t>
      </w:r>
    </w:p>
    <w:p w14:paraId="31146D86" w14:textId="77777777" w:rsidR="00EA3DB9" w:rsidRDefault="006957E2" w:rsidP="006957E2">
      <w:pPr>
        <w:jc w:val="both"/>
        <w:rPr>
          <w:rFonts w:cstheme="minorHAnsi"/>
        </w:rPr>
      </w:pPr>
      <w:r w:rsidRPr="006957E2">
        <w:rPr>
          <w:rFonts w:cstheme="minorHAnsi"/>
        </w:rPr>
        <w:t>Verwenden Sie auch die Lernbegriffe</w:t>
      </w:r>
      <w:r w:rsidR="00EA3DB9">
        <w:rPr>
          <w:rFonts w:cstheme="minorHAnsi"/>
        </w:rPr>
        <w:t xml:space="preserve"> aus dem Bildungsplan:</w:t>
      </w:r>
    </w:p>
    <w:p w14:paraId="0249DD85" w14:textId="6322A675" w:rsidR="006957E2" w:rsidRDefault="006957E2" w:rsidP="006957E2">
      <w:pPr>
        <w:jc w:val="both"/>
        <w:rPr>
          <w:rFonts w:cstheme="minorHAnsi"/>
          <w:i/>
          <w:iCs/>
        </w:rPr>
      </w:pPr>
      <w:r w:rsidRPr="006957E2">
        <w:rPr>
          <w:rFonts w:cstheme="minorHAnsi"/>
          <w:i/>
          <w:iCs/>
        </w:rPr>
        <w:t>Hochmoderne, Modernisierung, Wirtschaftsliberalismus, Klassengesellschaft, Urbanisierung, Massenkultur, Beschleunigung, Modernisierungsverliere</w:t>
      </w:r>
      <w:r w:rsidR="00EA3DB9">
        <w:rPr>
          <w:rFonts w:cstheme="minorHAnsi"/>
          <w:i/>
          <w:iCs/>
        </w:rPr>
        <w:t>r.</w:t>
      </w:r>
    </w:p>
    <w:p w14:paraId="7BA41BD0" w14:textId="61CBEEED" w:rsidR="00EA3DB9" w:rsidRDefault="00EA3DB9" w:rsidP="006957E2">
      <w:pPr>
        <w:jc w:val="both"/>
        <w:rPr>
          <w:rFonts w:cstheme="minorHAnsi"/>
          <w:i/>
          <w:iCs/>
        </w:rPr>
      </w:pPr>
    </w:p>
    <w:p w14:paraId="6799D762" w14:textId="13E8A9EA" w:rsidR="00EA3DB9" w:rsidRDefault="00EA3DB9" w:rsidP="006957E2">
      <w:pPr>
        <w:jc w:val="both"/>
        <w:rPr>
          <w:rFonts w:cstheme="minorHAnsi"/>
          <w:i/>
          <w:iCs/>
        </w:rPr>
      </w:pPr>
    </w:p>
    <w:p w14:paraId="7FBCD90F" w14:textId="77777777" w:rsidR="00EA3DB9" w:rsidRPr="00EA3DB9" w:rsidRDefault="00EA3DB9" w:rsidP="00EA3DB9">
      <w:pPr>
        <w:jc w:val="both"/>
        <w:rPr>
          <w:rFonts w:cstheme="minorHAnsi"/>
        </w:rPr>
      </w:pPr>
      <w:r w:rsidRPr="00EA3DB9">
        <w:rPr>
          <w:rFonts w:cstheme="minorHAnsi"/>
        </w:rPr>
        <w:t xml:space="preserve">Als Übungsaufgabe für die Abiturvorbereitung kann diese Erläuterungsaufgabe auch verschriftlicht werden. </w:t>
      </w:r>
    </w:p>
    <w:p w14:paraId="5FCB2B48" w14:textId="77777777" w:rsidR="00EA3DB9" w:rsidRPr="006957E2" w:rsidRDefault="00EA3DB9" w:rsidP="006957E2">
      <w:pPr>
        <w:jc w:val="both"/>
        <w:rPr>
          <w:rFonts w:cstheme="minorHAnsi"/>
        </w:rPr>
      </w:pPr>
    </w:p>
    <w:p w14:paraId="5B24D21F" w14:textId="66C3E911" w:rsidR="00071AB6" w:rsidRPr="005D5167" w:rsidRDefault="00071AB6" w:rsidP="00071AB6">
      <w:pPr>
        <w:jc w:val="both"/>
        <w:rPr>
          <w:rFonts w:cstheme="minorHAnsi"/>
          <w:b/>
          <w:bCs/>
        </w:rPr>
      </w:pPr>
    </w:p>
    <w:p w14:paraId="5090DC0E" w14:textId="77777777" w:rsidR="00071AB6" w:rsidRDefault="00071AB6" w:rsidP="00071AB6">
      <w:pPr>
        <w:jc w:val="both"/>
      </w:pPr>
    </w:p>
    <w:p w14:paraId="038DAAB9" w14:textId="77777777" w:rsidR="00071AB6" w:rsidRDefault="00071AB6" w:rsidP="00071AB6">
      <w:pPr>
        <w:jc w:val="both"/>
      </w:pPr>
    </w:p>
    <w:p w14:paraId="6CDB22C4" w14:textId="77777777" w:rsidR="00071AB6" w:rsidRDefault="00071AB6" w:rsidP="00071AB6">
      <w:pPr>
        <w:jc w:val="both"/>
      </w:pPr>
    </w:p>
    <w:p w14:paraId="2DD1B5CF" w14:textId="77777777" w:rsidR="00071AB6" w:rsidRDefault="00071AB6" w:rsidP="00071AB6">
      <w:pPr>
        <w:jc w:val="both"/>
      </w:pPr>
    </w:p>
    <w:p w14:paraId="253E904E" w14:textId="77777777" w:rsidR="00071AB6" w:rsidRDefault="00071AB6" w:rsidP="00E51B11">
      <w:pPr>
        <w:jc w:val="both"/>
      </w:pPr>
    </w:p>
    <w:sectPr w:rsidR="00071AB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ADEB" w14:textId="77777777" w:rsidR="00B3074E" w:rsidRDefault="00B3074E" w:rsidP="00733625">
      <w:pPr>
        <w:spacing w:after="0" w:line="240" w:lineRule="auto"/>
      </w:pPr>
      <w:r>
        <w:separator/>
      </w:r>
    </w:p>
  </w:endnote>
  <w:endnote w:type="continuationSeparator" w:id="0">
    <w:p w14:paraId="758652DC" w14:textId="77777777" w:rsidR="00B3074E" w:rsidRDefault="00B3074E" w:rsidP="0073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1B91" w14:textId="77777777" w:rsidR="00B3074E" w:rsidRDefault="00B3074E" w:rsidP="00733625">
      <w:pPr>
        <w:spacing w:after="0" w:line="240" w:lineRule="auto"/>
      </w:pPr>
      <w:r>
        <w:separator/>
      </w:r>
    </w:p>
  </w:footnote>
  <w:footnote w:type="continuationSeparator" w:id="0">
    <w:p w14:paraId="3D1B5175" w14:textId="77777777" w:rsidR="00B3074E" w:rsidRDefault="00B3074E" w:rsidP="0073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2F6C" w14:textId="00CA72BD" w:rsidR="00733625" w:rsidRPr="00733625" w:rsidRDefault="00733625" w:rsidP="00733625">
    <w:pPr>
      <w:jc w:val="right"/>
      <w:rPr>
        <w:b/>
        <w:bCs/>
        <w:i/>
        <w:iCs/>
        <w:sz w:val="24"/>
        <w:szCs w:val="24"/>
      </w:rPr>
    </w:pPr>
    <w:r w:rsidRPr="00733625">
      <w:rPr>
        <w:b/>
        <w:bCs/>
        <w:i/>
        <w:iCs/>
        <w:sz w:val="24"/>
        <w:szCs w:val="24"/>
      </w:rPr>
      <w:t>Auf Schnäppchenjagd im Kaiserreich –</w:t>
    </w:r>
    <w:r>
      <w:rPr>
        <w:b/>
        <w:bCs/>
        <w:i/>
        <w:iCs/>
        <w:sz w:val="24"/>
        <w:szCs w:val="24"/>
      </w:rPr>
      <w:br/>
    </w:r>
    <w:r w:rsidRPr="00733625">
      <w:rPr>
        <w:b/>
        <w:bCs/>
        <w:i/>
        <w:iCs/>
        <w:sz w:val="24"/>
        <w:szCs w:val="24"/>
      </w:rPr>
      <w:t xml:space="preserve"> Neue Konsumgewohnheiten entstehen in der Moderne um 1900</w:t>
    </w:r>
  </w:p>
  <w:p w14:paraId="751B3D53" w14:textId="77777777" w:rsidR="00733625" w:rsidRDefault="00733625" w:rsidP="0073362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11"/>
    <w:rsid w:val="000408CC"/>
    <w:rsid w:val="000564AF"/>
    <w:rsid w:val="00071AB6"/>
    <w:rsid w:val="000F112E"/>
    <w:rsid w:val="0017014E"/>
    <w:rsid w:val="001A01DF"/>
    <w:rsid w:val="001D035D"/>
    <w:rsid w:val="001D361F"/>
    <w:rsid w:val="001D6737"/>
    <w:rsid w:val="001F498C"/>
    <w:rsid w:val="00213A7C"/>
    <w:rsid w:val="00245155"/>
    <w:rsid w:val="0024608B"/>
    <w:rsid w:val="0025017D"/>
    <w:rsid w:val="002504B9"/>
    <w:rsid w:val="0025784B"/>
    <w:rsid w:val="00296C2C"/>
    <w:rsid w:val="002E0E39"/>
    <w:rsid w:val="00312567"/>
    <w:rsid w:val="003B55DC"/>
    <w:rsid w:val="003D6BA2"/>
    <w:rsid w:val="00435991"/>
    <w:rsid w:val="00447A3E"/>
    <w:rsid w:val="004711D3"/>
    <w:rsid w:val="004764EA"/>
    <w:rsid w:val="004913D4"/>
    <w:rsid w:val="004C2269"/>
    <w:rsid w:val="004D1856"/>
    <w:rsid w:val="004E5398"/>
    <w:rsid w:val="005419EC"/>
    <w:rsid w:val="00574F93"/>
    <w:rsid w:val="005C0D19"/>
    <w:rsid w:val="005D5167"/>
    <w:rsid w:val="005D78CD"/>
    <w:rsid w:val="00607D2A"/>
    <w:rsid w:val="00637E12"/>
    <w:rsid w:val="00686B71"/>
    <w:rsid w:val="006957E2"/>
    <w:rsid w:val="006A42B6"/>
    <w:rsid w:val="006D698D"/>
    <w:rsid w:val="006F0591"/>
    <w:rsid w:val="00731242"/>
    <w:rsid w:val="00733625"/>
    <w:rsid w:val="00742D6E"/>
    <w:rsid w:val="0075510B"/>
    <w:rsid w:val="007C6D93"/>
    <w:rsid w:val="007D5AC9"/>
    <w:rsid w:val="00864AEE"/>
    <w:rsid w:val="008D42E0"/>
    <w:rsid w:val="008E5BAF"/>
    <w:rsid w:val="00912366"/>
    <w:rsid w:val="00956B3F"/>
    <w:rsid w:val="009A48D3"/>
    <w:rsid w:val="009C2FDD"/>
    <w:rsid w:val="009F4714"/>
    <w:rsid w:val="00A050D1"/>
    <w:rsid w:val="00A16263"/>
    <w:rsid w:val="00A24192"/>
    <w:rsid w:val="00A43B54"/>
    <w:rsid w:val="00A83D64"/>
    <w:rsid w:val="00A85FEA"/>
    <w:rsid w:val="00AA7227"/>
    <w:rsid w:val="00B06B86"/>
    <w:rsid w:val="00B3074E"/>
    <w:rsid w:val="00B562D7"/>
    <w:rsid w:val="00B9609F"/>
    <w:rsid w:val="00BC09B7"/>
    <w:rsid w:val="00C31FD6"/>
    <w:rsid w:val="00C4236E"/>
    <w:rsid w:val="00C84F9C"/>
    <w:rsid w:val="00CD27A0"/>
    <w:rsid w:val="00CD52A9"/>
    <w:rsid w:val="00D00313"/>
    <w:rsid w:val="00D07E74"/>
    <w:rsid w:val="00D675A9"/>
    <w:rsid w:val="00D80EA1"/>
    <w:rsid w:val="00D90D41"/>
    <w:rsid w:val="00DA14EE"/>
    <w:rsid w:val="00DC4DC1"/>
    <w:rsid w:val="00DF3E00"/>
    <w:rsid w:val="00E46979"/>
    <w:rsid w:val="00E5012A"/>
    <w:rsid w:val="00E51B11"/>
    <w:rsid w:val="00E83F7E"/>
    <w:rsid w:val="00E957F3"/>
    <w:rsid w:val="00EA3DB9"/>
    <w:rsid w:val="00EA626A"/>
    <w:rsid w:val="00EB6D27"/>
    <w:rsid w:val="00EC2067"/>
    <w:rsid w:val="00ED71C7"/>
    <w:rsid w:val="00EE5053"/>
    <w:rsid w:val="00F33D2C"/>
    <w:rsid w:val="00F55B57"/>
    <w:rsid w:val="00F80D95"/>
    <w:rsid w:val="00FB0446"/>
    <w:rsid w:val="00FB6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522A"/>
  <w15:chartTrackingRefBased/>
  <w15:docId w15:val="{7D3D156D-A181-4E4B-8C1A-857EA3AA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2D6E"/>
    <w:rPr>
      <w:color w:val="0563C1" w:themeColor="hyperlink"/>
      <w:u w:val="single"/>
    </w:rPr>
  </w:style>
  <w:style w:type="character" w:styleId="NichtaufgelsteErwhnung">
    <w:name w:val="Unresolved Mention"/>
    <w:basedOn w:val="Absatz-Standardschriftart"/>
    <w:uiPriority w:val="99"/>
    <w:semiHidden/>
    <w:unhideWhenUsed/>
    <w:rsid w:val="00742D6E"/>
    <w:rPr>
      <w:color w:val="605E5C"/>
      <w:shd w:val="clear" w:color="auto" w:fill="E1DFDD"/>
    </w:rPr>
  </w:style>
  <w:style w:type="character" w:styleId="Zeilennummer">
    <w:name w:val="line number"/>
    <w:basedOn w:val="Absatz-Standardschriftart"/>
    <w:uiPriority w:val="99"/>
    <w:semiHidden/>
    <w:unhideWhenUsed/>
    <w:rsid w:val="00DF3E00"/>
  </w:style>
  <w:style w:type="table" w:styleId="Tabellenraster">
    <w:name w:val="Table Grid"/>
    <w:basedOn w:val="NormaleTabelle"/>
    <w:uiPriority w:val="39"/>
    <w:rsid w:val="00F3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957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336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625"/>
  </w:style>
  <w:style w:type="paragraph" w:styleId="Fuzeile">
    <w:name w:val="footer"/>
    <w:basedOn w:val="Standard"/>
    <w:link w:val="FuzeileZchn"/>
    <w:uiPriority w:val="99"/>
    <w:unhideWhenUsed/>
    <w:rsid w:val="007336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8291">
      <w:bodyDiv w:val="1"/>
      <w:marLeft w:val="0"/>
      <w:marRight w:val="0"/>
      <w:marTop w:val="0"/>
      <w:marBottom w:val="0"/>
      <w:divBdr>
        <w:top w:val="none" w:sz="0" w:space="0" w:color="auto"/>
        <w:left w:val="none" w:sz="0" w:space="0" w:color="auto"/>
        <w:bottom w:val="none" w:sz="0" w:space="0" w:color="auto"/>
        <w:right w:val="none" w:sz="0" w:space="0" w:color="auto"/>
      </w:divBdr>
    </w:div>
    <w:div w:id="1038630774">
      <w:bodyDiv w:val="1"/>
      <w:marLeft w:val="0"/>
      <w:marRight w:val="0"/>
      <w:marTop w:val="0"/>
      <w:marBottom w:val="0"/>
      <w:divBdr>
        <w:top w:val="none" w:sz="0" w:space="0" w:color="auto"/>
        <w:left w:val="none" w:sz="0" w:space="0" w:color="auto"/>
        <w:bottom w:val="none" w:sz="0" w:space="0" w:color="auto"/>
        <w:right w:val="none" w:sz="0" w:space="0" w:color="auto"/>
      </w:divBdr>
    </w:div>
    <w:div w:id="20511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spiekermann.com/2020/01/10/gierige-kaeufer-und-unlautere-geschaefte-aufstieg-und-ende-des-gella-und-hydra-handels-im-kaiserreich/" TargetMode="External"/><Relationship Id="rId13" Type="http://schemas.openxmlformats.org/officeDocument/2006/relationships/hyperlink" Target="https://handelsjournal.de/unternehmen/marketing/artikel-2020/geschaeft-mit-coupons-boomt.html" TargetMode="External"/><Relationship Id="rId18" Type="http://schemas.openxmlformats.org/officeDocument/2006/relationships/hyperlink" Target="https://uwe-spiekermann.com/2020/01/10/gierige-kaeufer-und-unlautere-geschaefte-aufstieg-und-ende-des-gella-und-hydra-handels-im-kaiserreic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usiness.time.com/wp-content/uploads/sites/2/2010/04/history-of-coupons1.jpg" TargetMode="External"/><Relationship Id="rId12" Type="http://schemas.openxmlformats.org/officeDocument/2006/relationships/hyperlink" Target="https://www.seo-analyse.com/seo-lexikon/c/couponing/" TargetMode="External"/><Relationship Id="rId17" Type="http://schemas.openxmlformats.org/officeDocument/2006/relationships/hyperlink" Target="https://uwe-spiekermann.com/2020/01/10/gierige-kaeufer-und-unlautere-geschaefte-aufstieg-und-ende-des-gella-und-hydra-handels-im-kaiserreich/" TargetMode="External"/><Relationship Id="rId2" Type="http://schemas.openxmlformats.org/officeDocument/2006/relationships/settings" Target="settings.xml"/><Relationship Id="rId16" Type="http://schemas.openxmlformats.org/officeDocument/2006/relationships/hyperlink" Target="https://www.youtube.com/watch?v=yNzaKTJ5vl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yNzaKTJ5vlE" TargetMode="External"/><Relationship Id="rId11" Type="http://schemas.openxmlformats.org/officeDocument/2006/relationships/hyperlink" Target="https://uwe-spiekermann.com/2020/01/10/gierige-kaeufer-und-unlautere-geschaefte-aufstieg-und-ende-des-gella-und-hydra-handels-im-kaiserreich/" TargetMode="External"/><Relationship Id="rId5" Type="http://schemas.openxmlformats.org/officeDocument/2006/relationships/endnotes" Target="endnotes.xml"/><Relationship Id="rId15" Type="http://schemas.openxmlformats.org/officeDocument/2006/relationships/hyperlink" Target="https://www.coupons.de/coupons-zum-ausdrucken/test-extreme-couponing-deutschland" TargetMode="External"/><Relationship Id="rId10" Type="http://schemas.openxmlformats.org/officeDocument/2006/relationships/hyperlink" Target="https://uwe-spiekermann.com/2020/01/10/gierige-kaeufer-und-unlautere-geschaefte-aufstieg-und-ende-des-gella-und-hydra-handels-im-kaiserreich/" TargetMode="External"/><Relationship Id="rId19" Type="http://schemas.openxmlformats.org/officeDocument/2006/relationships/hyperlink" Target="https://uwe-spiekermann.com/2020/01/10/gierige-kaeufer-und-unlautere-geschaefte-aufstieg-und-ende-des-gella-und-hydra-handels-im-kaiserreich/" TargetMode="External"/><Relationship Id="rId4" Type="http://schemas.openxmlformats.org/officeDocument/2006/relationships/footnotes" Target="footnotes.xml"/><Relationship Id="rId9" Type="http://schemas.openxmlformats.org/officeDocument/2006/relationships/hyperlink" Target="https://uwe-spiekermann.com/2020/01/10/gierige-kaeufer-und-unlautere-geschaefte-aufstieg-und-ende-des-gella-und-hydra-handels-im-kaiserreich/" TargetMode="External"/><Relationship Id="rId14" Type="http://schemas.openxmlformats.org/officeDocument/2006/relationships/hyperlink" Target="https://www.coupons.de/couponing-glossar/extreme-couponin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2866</Words>
  <Characters>18060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Augenstein</dc:creator>
  <cp:keywords/>
  <dc:description/>
  <cp:lastModifiedBy>Susanne Augenstein</cp:lastModifiedBy>
  <cp:revision>12</cp:revision>
  <dcterms:created xsi:type="dcterms:W3CDTF">2021-07-22T12:07:00Z</dcterms:created>
  <dcterms:modified xsi:type="dcterms:W3CDTF">2021-07-24T16:23:00Z</dcterms:modified>
</cp:coreProperties>
</file>