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2"/>
        <w:gridCol w:w="6315"/>
        <w:gridCol w:w="1134"/>
        <w:gridCol w:w="1134"/>
      </w:tblGrid>
      <w:tr w:rsidR="00BD50B1" w:rsidRPr="007F258C" w14:paraId="4F3558A9" w14:textId="77777777" w:rsidTr="00E51240">
        <w:trPr>
          <w:trHeight w:val="689"/>
        </w:trPr>
        <w:tc>
          <w:tcPr>
            <w:tcW w:w="10065" w:type="dxa"/>
            <w:gridSpan w:val="4"/>
            <w:shd w:val="clear" w:color="000000" w:fill="auto"/>
            <w:vAlign w:val="center"/>
          </w:tcPr>
          <w:p w14:paraId="76CD8BD2" w14:textId="77777777" w:rsidR="00BD50B1" w:rsidRPr="007F258C" w:rsidRDefault="00BD50B1" w:rsidP="00D7585D">
            <w:pPr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t xml:space="preserve">Unterrichtseinheit: </w:t>
            </w:r>
            <w:r w:rsidR="00E06924">
              <w:rPr>
                <w:color w:val="000000"/>
                <w:sz w:val="20"/>
              </w:rPr>
              <w:t>Aktuelle Probleme postkolonialer Räume in historischer Perspektive</w:t>
            </w:r>
          </w:p>
          <w:p w14:paraId="4679F192" w14:textId="77777777" w:rsidR="006508F0" w:rsidRPr="007F258C" w:rsidRDefault="00BD50B1" w:rsidP="00490E2F">
            <w:pPr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t xml:space="preserve">Thema: </w:t>
            </w:r>
            <w:r w:rsidR="008E7A9F">
              <w:rPr>
                <w:color w:val="000000"/>
                <w:sz w:val="20"/>
              </w:rPr>
              <w:t>Einführung</w:t>
            </w:r>
            <w:r w:rsidR="00127FEE">
              <w:rPr>
                <w:color w:val="000000"/>
                <w:sz w:val="20"/>
              </w:rPr>
              <w:t xml:space="preserve"> (2)</w:t>
            </w:r>
            <w:r w:rsidR="008E7A9F">
              <w:rPr>
                <w:color w:val="000000"/>
                <w:sz w:val="20"/>
              </w:rPr>
              <w:t xml:space="preserve"> –</w:t>
            </w:r>
            <w:r w:rsidR="00490E2F">
              <w:rPr>
                <w:color w:val="000000"/>
                <w:sz w:val="20"/>
              </w:rPr>
              <w:t xml:space="preserve"> </w:t>
            </w:r>
            <w:r w:rsidR="0081753E">
              <w:rPr>
                <w:color w:val="000000"/>
                <w:sz w:val="20"/>
              </w:rPr>
              <w:t xml:space="preserve">Kontexte und Perspektiven: </w:t>
            </w:r>
            <w:r w:rsidR="00CF758A">
              <w:rPr>
                <w:color w:val="000000"/>
                <w:sz w:val="20"/>
              </w:rPr>
              <w:t>Fallbeispiel Belgisch-Kongo</w:t>
            </w:r>
            <w:r w:rsidR="00BE6AE5">
              <w:rPr>
                <w:color w:val="000000"/>
                <w:sz w:val="20"/>
              </w:rPr>
              <w:t xml:space="preserve"> (</w:t>
            </w:r>
            <w:r w:rsidR="00BF5A8D">
              <w:rPr>
                <w:color w:val="000000"/>
                <w:sz w:val="20"/>
              </w:rPr>
              <w:t>1-</w:t>
            </w:r>
            <w:r w:rsidR="00BE6AE5">
              <w:rPr>
                <w:color w:val="000000"/>
                <w:sz w:val="20"/>
              </w:rPr>
              <w:t>2 Doppelstunden)</w:t>
            </w:r>
          </w:p>
        </w:tc>
      </w:tr>
      <w:tr w:rsidR="00BD50B1" w:rsidRPr="007F258C" w14:paraId="2F98986A" w14:textId="77777777" w:rsidTr="00E51240">
        <w:trPr>
          <w:trHeight w:val="558"/>
        </w:trPr>
        <w:tc>
          <w:tcPr>
            <w:tcW w:w="10065" w:type="dxa"/>
            <w:gridSpan w:val="4"/>
            <w:tcBorders>
              <w:bottom w:val="single" w:sz="6" w:space="0" w:color="000000"/>
            </w:tcBorders>
            <w:shd w:val="clear" w:color="000000" w:fill="auto"/>
            <w:vAlign w:val="center"/>
          </w:tcPr>
          <w:p w14:paraId="4C973771" w14:textId="77777777" w:rsidR="00BF0B02" w:rsidRDefault="00BD50B1" w:rsidP="00D7585D">
            <w:pPr>
              <w:rPr>
                <w:color w:val="000000"/>
                <w:sz w:val="20"/>
                <w:szCs w:val="22"/>
              </w:rPr>
            </w:pPr>
            <w:r w:rsidRPr="007F258C">
              <w:rPr>
                <w:color w:val="000000"/>
                <w:sz w:val="20"/>
                <w:szCs w:val="22"/>
              </w:rPr>
              <w:t xml:space="preserve">Schwerpunkte des Kompetenzerwerbs: </w:t>
            </w:r>
          </w:p>
          <w:p w14:paraId="6036C10A" w14:textId="77777777" w:rsidR="00BD50B1" w:rsidRPr="007F258C" w:rsidRDefault="006508F0" w:rsidP="00D7585D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Sachkompetenz</w:t>
            </w:r>
            <w:r w:rsidR="00BF0B02">
              <w:rPr>
                <w:color w:val="000000"/>
                <w:sz w:val="20"/>
                <w:szCs w:val="22"/>
              </w:rPr>
              <w:t xml:space="preserve"> (2.5.1)</w:t>
            </w:r>
            <w:r>
              <w:rPr>
                <w:color w:val="000000"/>
                <w:sz w:val="20"/>
                <w:szCs w:val="22"/>
              </w:rPr>
              <w:t xml:space="preserve"> / </w:t>
            </w:r>
            <w:r w:rsidR="00BD50B1" w:rsidRPr="007F258C">
              <w:rPr>
                <w:color w:val="000000"/>
                <w:sz w:val="20"/>
                <w:szCs w:val="22"/>
              </w:rPr>
              <w:t>Reflexionskompetenz</w:t>
            </w:r>
            <w:r w:rsidR="00BF0B02">
              <w:rPr>
                <w:color w:val="000000"/>
                <w:sz w:val="20"/>
                <w:szCs w:val="22"/>
              </w:rPr>
              <w:t xml:space="preserve"> (2.3.2/</w:t>
            </w:r>
            <w:r w:rsidR="00B00965">
              <w:rPr>
                <w:color w:val="000000"/>
                <w:sz w:val="20"/>
                <w:szCs w:val="22"/>
              </w:rPr>
              <w:t>4/</w:t>
            </w:r>
            <w:r w:rsidR="00BF0B02">
              <w:rPr>
                <w:color w:val="000000"/>
                <w:sz w:val="20"/>
                <w:szCs w:val="22"/>
              </w:rPr>
              <w:t>5) / Methodenkompetenz (2.2.2)</w:t>
            </w:r>
            <w:r w:rsidR="00B00965">
              <w:rPr>
                <w:color w:val="000000"/>
                <w:sz w:val="20"/>
                <w:szCs w:val="22"/>
              </w:rPr>
              <w:t xml:space="preserve"> / Orientierungskompetenz (2.4.2)</w:t>
            </w:r>
          </w:p>
        </w:tc>
      </w:tr>
      <w:tr w:rsidR="00BD50B1" w:rsidRPr="00112D20" w14:paraId="27E1475A" w14:textId="77777777" w:rsidTr="00BF0B02">
        <w:trPr>
          <w:trHeight w:val="41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C1BF70C" w14:textId="77777777" w:rsidR="00BD50B1" w:rsidRPr="006446DC" w:rsidRDefault="00BD50B1" w:rsidP="00D7585D">
            <w:pPr>
              <w:jc w:val="center"/>
              <w:rPr>
                <w:b/>
                <w:smallCaps/>
                <w:color w:val="000000"/>
                <w:sz w:val="20"/>
                <w:lang w:val="en-US"/>
              </w:rPr>
            </w:pPr>
            <w:r w:rsidRPr="006446DC">
              <w:rPr>
                <w:b/>
                <w:smallCaps/>
                <w:color w:val="000000"/>
                <w:sz w:val="20"/>
                <w:lang w:val="en-US"/>
              </w:rPr>
              <w:t>M ö g l i c h e r   V e r l a u f s p l a n</w:t>
            </w:r>
          </w:p>
        </w:tc>
      </w:tr>
      <w:tr w:rsidR="00BD50B1" w:rsidRPr="006446DC" w14:paraId="3E411A5E" w14:textId="77777777" w:rsidTr="00BF0B02">
        <w:trPr>
          <w:trHeight w:val="414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087AFFD2" w14:textId="77777777" w:rsidR="00BD50B1" w:rsidRPr="006446DC" w:rsidRDefault="00BD50B1" w:rsidP="00D7585D">
            <w:pPr>
              <w:pStyle w:val="berschrift2"/>
              <w:jc w:val="center"/>
              <w:rPr>
                <w:rFonts w:ascii="Times New Roman" w:hAnsi="Times New Roman"/>
                <w:color w:val="000000"/>
              </w:rPr>
            </w:pPr>
            <w:r w:rsidRPr="006446DC">
              <w:rPr>
                <w:rFonts w:ascii="Times New Roman" w:hAnsi="Times New Roman"/>
                <w:color w:val="000000"/>
              </w:rPr>
              <w:t>Phase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71B4D0A3" w14:textId="77777777" w:rsidR="00BD50B1" w:rsidRPr="006446DC" w:rsidRDefault="00BD50B1" w:rsidP="00D7585D">
            <w:pPr>
              <w:jc w:val="center"/>
              <w:rPr>
                <w:b/>
                <w:color w:val="000000"/>
                <w:sz w:val="20"/>
              </w:rPr>
            </w:pPr>
            <w:r w:rsidRPr="006446DC">
              <w:rPr>
                <w:b/>
                <w:color w:val="000000"/>
                <w:sz w:val="20"/>
              </w:rPr>
              <w:t>Kommentar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40B4E3A4" w14:textId="77777777" w:rsidR="00BD50B1" w:rsidRPr="006446DC" w:rsidRDefault="00BD50B1" w:rsidP="00D7585D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6446DC">
              <w:rPr>
                <w:b/>
                <w:color w:val="000000"/>
                <w:sz w:val="20"/>
              </w:rPr>
              <w:t>Soz.form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768DF01A" w14:textId="77777777" w:rsidR="00BD50B1" w:rsidRPr="006446DC" w:rsidRDefault="00BD50B1" w:rsidP="00D7585D">
            <w:pPr>
              <w:jc w:val="center"/>
              <w:rPr>
                <w:b/>
                <w:color w:val="000000"/>
                <w:sz w:val="20"/>
              </w:rPr>
            </w:pPr>
            <w:r w:rsidRPr="006446DC">
              <w:rPr>
                <w:b/>
                <w:color w:val="000000"/>
                <w:sz w:val="20"/>
              </w:rPr>
              <w:t>Medien</w:t>
            </w:r>
          </w:p>
        </w:tc>
      </w:tr>
      <w:tr w:rsidR="00E9309C" w:rsidRPr="007F258C" w14:paraId="34EF58EF" w14:textId="77777777" w:rsidTr="0092056E">
        <w:trPr>
          <w:trHeight w:val="1265"/>
        </w:trPr>
        <w:tc>
          <w:tcPr>
            <w:tcW w:w="1482" w:type="dxa"/>
            <w:vMerge w:val="restart"/>
            <w:vAlign w:val="center"/>
          </w:tcPr>
          <w:p w14:paraId="629D6AFA" w14:textId="70DFE16F" w:rsidR="00E9309C" w:rsidRDefault="00E9309C" w:rsidP="00F23FF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Ein</w:t>
            </w:r>
            <w:r w:rsidR="00CF758A">
              <w:rPr>
                <w:color w:val="000000"/>
                <w:sz w:val="20"/>
              </w:rPr>
              <w:t>stieg</w:t>
            </w:r>
            <w:r w:rsidR="00E51240">
              <w:rPr>
                <w:color w:val="000000"/>
                <w:sz w:val="20"/>
              </w:rPr>
              <w:t>*</w:t>
            </w:r>
          </w:p>
        </w:tc>
        <w:tc>
          <w:tcPr>
            <w:tcW w:w="6315" w:type="dxa"/>
            <w:vAlign w:val="center"/>
          </w:tcPr>
          <w:p w14:paraId="4C1DE910" w14:textId="77777777" w:rsidR="00E9309C" w:rsidRPr="000F18EA" w:rsidRDefault="00530BC6" w:rsidP="00F23FF0">
            <w:pPr>
              <w:jc w:val="both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Ein </w:t>
            </w:r>
            <w:r w:rsidR="00E9309C">
              <w:rPr>
                <w:color w:val="000000"/>
                <w:sz w:val="20"/>
                <w:u w:val="single"/>
              </w:rPr>
              <w:t xml:space="preserve">Jahrhundertbild: „Der Degendieb von </w:t>
            </w:r>
            <w:proofErr w:type="spellStart"/>
            <w:r w:rsidR="00E9309C">
              <w:rPr>
                <w:color w:val="000000"/>
                <w:sz w:val="20"/>
                <w:u w:val="single"/>
              </w:rPr>
              <w:t>Léopoldville</w:t>
            </w:r>
            <w:proofErr w:type="spellEnd"/>
            <w:r w:rsidR="00E9309C">
              <w:rPr>
                <w:color w:val="000000"/>
                <w:sz w:val="20"/>
                <w:u w:val="single"/>
              </w:rPr>
              <w:t>“</w:t>
            </w:r>
          </w:p>
          <w:p w14:paraId="3282E866" w14:textId="77777777" w:rsidR="00E9309C" w:rsidRDefault="00E9309C" w:rsidP="00F23FF0">
            <w:pPr>
              <w:jc w:val="both"/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sym w:font="Wingdings 2" w:char="F0AE"/>
            </w:r>
            <w:r w:rsidRPr="000F18E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Beschreibung;</w:t>
            </w:r>
            <w:r w:rsidR="00530BC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Kontext</w:t>
            </w:r>
            <w:r w:rsidR="00530BC6">
              <w:rPr>
                <w:color w:val="000000"/>
                <w:sz w:val="20"/>
              </w:rPr>
              <w:t xml:space="preserve"> ergänzen</w:t>
            </w:r>
            <w:r>
              <w:rPr>
                <w:color w:val="000000"/>
                <w:sz w:val="20"/>
              </w:rPr>
              <w:t>: Ort / Zeit / Personen</w:t>
            </w:r>
          </w:p>
          <w:p w14:paraId="631A65DF" w14:textId="77777777" w:rsidR="00E9309C" w:rsidRPr="000F18EA" w:rsidRDefault="00E9309C" w:rsidP="00F23FF0">
            <w:pPr>
              <w:jc w:val="both"/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sym w:font="Wingdings 2" w:char="F0AE"/>
            </w:r>
            <w:r>
              <w:rPr>
                <w:color w:val="000000"/>
                <w:sz w:val="20"/>
              </w:rPr>
              <w:t xml:space="preserve"> </w:t>
            </w:r>
            <w:r w:rsidR="007A6EB5">
              <w:rPr>
                <w:color w:val="000000"/>
                <w:sz w:val="20"/>
              </w:rPr>
              <w:t>Vermutungen</w:t>
            </w:r>
            <w:r w:rsidR="00CF758A">
              <w:rPr>
                <w:color w:val="000000"/>
                <w:sz w:val="20"/>
              </w:rPr>
              <w:t xml:space="preserve"> zum </w:t>
            </w:r>
            <w:r w:rsidR="00A87092">
              <w:rPr>
                <w:color w:val="000000"/>
                <w:sz w:val="20"/>
              </w:rPr>
              <w:t xml:space="preserve">Hintergrund des Besuchs </w:t>
            </w:r>
            <w:r w:rsidR="00530BC6">
              <w:rPr>
                <w:color w:val="000000"/>
                <w:sz w:val="20"/>
              </w:rPr>
              <w:t>bzw.</w:t>
            </w:r>
            <w:r w:rsidR="00A87092">
              <w:rPr>
                <w:color w:val="000000"/>
                <w:sz w:val="20"/>
              </w:rPr>
              <w:t xml:space="preserve"> der Szene</w:t>
            </w:r>
            <w:r w:rsidR="00CF758A">
              <w:rPr>
                <w:color w:val="000000"/>
                <w:sz w:val="20"/>
              </w:rPr>
              <w:t xml:space="preserve"> und zur Bedeutung des Fotos</w:t>
            </w:r>
            <w:r>
              <w:rPr>
                <w:color w:val="000000"/>
                <w:sz w:val="20"/>
              </w:rPr>
              <w:t xml:space="preserve"> </w:t>
            </w:r>
            <w:r w:rsidR="00CF758A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Warum „Jahrhundertbild“?</w:t>
            </w:r>
            <w:r w:rsidR="00CF758A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6C30D88" w14:textId="77777777" w:rsidR="00E9309C" w:rsidRDefault="00E9309C" w:rsidP="00F23FF0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UG</w:t>
            </w:r>
          </w:p>
        </w:tc>
        <w:tc>
          <w:tcPr>
            <w:tcW w:w="1134" w:type="dxa"/>
            <w:vAlign w:val="center"/>
          </w:tcPr>
          <w:p w14:paraId="03EAD501" w14:textId="77777777" w:rsidR="00E9309C" w:rsidRDefault="00E9309C" w:rsidP="00F23FF0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Vis</w:t>
            </w:r>
            <w:proofErr w:type="spellEnd"/>
          </w:p>
          <w:p w14:paraId="62FA3C7C" w14:textId="14220147" w:rsidR="00CF758A" w:rsidRDefault="00093498" w:rsidP="00093498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093498">
              <w:rPr>
                <w:color w:val="4472C4" w:themeColor="accent1"/>
                <w:sz w:val="18"/>
                <w:szCs w:val="22"/>
              </w:rPr>
              <w:t>ue_foto_degendieb</w:t>
            </w:r>
            <w:proofErr w:type="spellEnd"/>
          </w:p>
        </w:tc>
      </w:tr>
      <w:tr w:rsidR="00E9309C" w:rsidRPr="007F258C" w14:paraId="6A235748" w14:textId="77777777" w:rsidTr="00A15685">
        <w:trPr>
          <w:trHeight w:val="972"/>
        </w:trPr>
        <w:tc>
          <w:tcPr>
            <w:tcW w:w="1482" w:type="dxa"/>
            <w:vMerge/>
            <w:vAlign w:val="center"/>
          </w:tcPr>
          <w:p w14:paraId="5D339447" w14:textId="77777777" w:rsidR="00E9309C" w:rsidRPr="007F258C" w:rsidRDefault="00E9309C" w:rsidP="00F23FF0">
            <w:pPr>
              <w:rPr>
                <w:color w:val="000000"/>
                <w:sz w:val="20"/>
              </w:rPr>
            </w:pPr>
          </w:p>
        </w:tc>
        <w:tc>
          <w:tcPr>
            <w:tcW w:w="6315" w:type="dxa"/>
            <w:vAlign w:val="center"/>
          </w:tcPr>
          <w:p w14:paraId="1ECC3E43" w14:textId="77777777" w:rsidR="00CF758A" w:rsidRPr="000F18EA" w:rsidRDefault="00EE5C7B" w:rsidP="00CF758A">
            <w:pPr>
              <w:jc w:val="both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Dem Foto auf der Spur … </w:t>
            </w:r>
            <w:r w:rsidR="00CF758A">
              <w:rPr>
                <w:color w:val="000000"/>
                <w:sz w:val="20"/>
                <w:u w:val="single"/>
              </w:rPr>
              <w:t>Fotoreportage „Aufruhr am Kongo“</w:t>
            </w:r>
          </w:p>
          <w:p w14:paraId="1C7D5B58" w14:textId="77777777" w:rsidR="00CF758A" w:rsidRDefault="00CF758A" w:rsidP="000D02CA">
            <w:pPr>
              <w:jc w:val="both"/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sym w:font="Wingdings 2" w:char="F0AE"/>
            </w:r>
            <w:r w:rsidRPr="000F18EA">
              <w:rPr>
                <w:color w:val="000000"/>
                <w:sz w:val="20"/>
              </w:rPr>
              <w:t xml:space="preserve"> </w:t>
            </w:r>
            <w:r w:rsidR="00EE5C7B">
              <w:rPr>
                <w:color w:val="000000"/>
                <w:sz w:val="20"/>
              </w:rPr>
              <w:t>Klärung</w:t>
            </w:r>
            <w:r>
              <w:rPr>
                <w:color w:val="000000"/>
                <w:sz w:val="20"/>
              </w:rPr>
              <w:t xml:space="preserve"> des Vorfalls (Degendiebstahl)</w:t>
            </w:r>
            <w:r w:rsidR="00EE5C7B">
              <w:rPr>
                <w:color w:val="000000"/>
                <w:sz w:val="20"/>
              </w:rPr>
              <w:t xml:space="preserve"> und </w:t>
            </w:r>
            <w:r w:rsidR="00530BC6">
              <w:rPr>
                <w:color w:val="000000"/>
                <w:sz w:val="20"/>
              </w:rPr>
              <w:t xml:space="preserve">des </w:t>
            </w:r>
            <w:r w:rsidR="00EE5C7B">
              <w:rPr>
                <w:color w:val="000000"/>
                <w:sz w:val="20"/>
              </w:rPr>
              <w:t>Hintergrunds</w:t>
            </w:r>
            <w:r w:rsidR="00530BC6">
              <w:rPr>
                <w:color w:val="000000"/>
                <w:sz w:val="20"/>
              </w:rPr>
              <w:t>;</w:t>
            </w:r>
            <w:r w:rsidR="00EE5C7B">
              <w:rPr>
                <w:color w:val="000000"/>
                <w:sz w:val="20"/>
              </w:rPr>
              <w:t xml:space="preserve"> Analyse</w:t>
            </w:r>
            <w:r w:rsidR="00530BC6">
              <w:rPr>
                <w:color w:val="000000"/>
                <w:sz w:val="20"/>
              </w:rPr>
              <w:t xml:space="preserve"> und Bewertung</w:t>
            </w:r>
            <w:r w:rsidR="00EE5C7B">
              <w:rPr>
                <w:color w:val="000000"/>
                <w:sz w:val="20"/>
              </w:rPr>
              <w:t xml:space="preserve"> der</w:t>
            </w:r>
            <w:r>
              <w:rPr>
                <w:color w:val="000000"/>
                <w:sz w:val="20"/>
              </w:rPr>
              <w:t xml:space="preserve"> Berichterstattung</w:t>
            </w:r>
          </w:p>
          <w:p w14:paraId="102611FE" w14:textId="77777777" w:rsidR="00631D8E" w:rsidRPr="000D02CA" w:rsidRDefault="00631D8E" w:rsidP="000D02CA">
            <w:pPr>
              <w:jc w:val="both"/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sym w:font="Wingdings 2" w:char="F0AE"/>
            </w:r>
            <w:r w:rsidRPr="000F18EA">
              <w:rPr>
                <w:color w:val="000000"/>
                <w:sz w:val="20"/>
              </w:rPr>
              <w:t xml:space="preserve"> </w:t>
            </w:r>
            <w:r w:rsidR="00844209">
              <w:rPr>
                <w:color w:val="000000"/>
                <w:sz w:val="20"/>
              </w:rPr>
              <w:t xml:space="preserve">evtl. </w:t>
            </w:r>
            <w:r>
              <w:rPr>
                <w:color w:val="000000"/>
                <w:sz w:val="20"/>
              </w:rPr>
              <w:t>erste Eintragungen TA</w:t>
            </w:r>
            <w:r w:rsidR="00F1663F">
              <w:rPr>
                <w:color w:val="000000"/>
                <w:sz w:val="20"/>
              </w:rPr>
              <w:t xml:space="preserve"> (mögliche Aspekte: s.u.)</w:t>
            </w:r>
          </w:p>
        </w:tc>
        <w:tc>
          <w:tcPr>
            <w:tcW w:w="1134" w:type="dxa"/>
            <w:vAlign w:val="center"/>
          </w:tcPr>
          <w:p w14:paraId="1F8CFAA4" w14:textId="77777777" w:rsidR="00631D8E" w:rsidRDefault="00631D8E" w:rsidP="00F23FF0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7E783659" w14:textId="77777777" w:rsidR="00E9309C" w:rsidRDefault="00BF0B02" w:rsidP="00F23FF0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PA</w:t>
            </w:r>
          </w:p>
          <w:p w14:paraId="64C9ED30" w14:textId="77777777" w:rsidR="00631D8E" w:rsidRDefault="00631D8E" w:rsidP="00F23FF0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319D4A31" w14:textId="77777777" w:rsidR="00631D8E" w:rsidRPr="007F258C" w:rsidRDefault="00631D8E" w:rsidP="00F23FF0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UG</w:t>
            </w:r>
          </w:p>
        </w:tc>
        <w:tc>
          <w:tcPr>
            <w:tcW w:w="1134" w:type="dxa"/>
            <w:vAlign w:val="center"/>
          </w:tcPr>
          <w:p w14:paraId="7A340806" w14:textId="77777777" w:rsidR="00631D8E" w:rsidRDefault="00631D8E" w:rsidP="00F23FF0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51F1EFA9" w14:textId="2AC4E8DB" w:rsidR="00CF758A" w:rsidRDefault="00093498" w:rsidP="00E16EA2">
            <w:pPr>
              <w:jc w:val="center"/>
              <w:rPr>
                <w:color w:val="4472C4" w:themeColor="accent1"/>
                <w:sz w:val="20"/>
                <w:szCs w:val="22"/>
              </w:rPr>
            </w:pPr>
            <w:r w:rsidRPr="00093498">
              <w:rPr>
                <w:color w:val="4472C4" w:themeColor="accent1"/>
                <w:sz w:val="18"/>
                <w:szCs w:val="22"/>
              </w:rPr>
              <w:t>ab1_fotoreportage</w:t>
            </w:r>
          </w:p>
          <w:p w14:paraId="49840E3F" w14:textId="4C7BF2CC" w:rsidR="00631D8E" w:rsidRPr="00E16EA2" w:rsidRDefault="00093498" w:rsidP="00631D8E">
            <w:pPr>
              <w:jc w:val="center"/>
              <w:rPr>
                <w:color w:val="4472C4" w:themeColor="accen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(</w:t>
            </w:r>
            <w:r w:rsidR="00631D8E" w:rsidRPr="00631D8E">
              <w:rPr>
                <w:color w:val="000000" w:themeColor="text1"/>
                <w:sz w:val="20"/>
                <w:szCs w:val="22"/>
              </w:rPr>
              <w:t>TA</w:t>
            </w:r>
            <w:r>
              <w:rPr>
                <w:color w:val="000000" w:themeColor="text1"/>
                <w:sz w:val="20"/>
                <w:szCs w:val="22"/>
              </w:rPr>
              <w:t>)</w:t>
            </w:r>
          </w:p>
        </w:tc>
      </w:tr>
      <w:tr w:rsidR="00F23FF0" w:rsidRPr="009D22FE" w14:paraId="5022B2B0" w14:textId="77777777" w:rsidTr="00CF758A">
        <w:trPr>
          <w:trHeight w:val="277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68D86189" w14:textId="77777777" w:rsidR="00F23FF0" w:rsidRPr="009D22FE" w:rsidRDefault="00F23FF0" w:rsidP="00F23FF0">
            <w:pPr>
              <w:pStyle w:val="Index1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Dekolonisation als Moment</w:t>
            </w:r>
          </w:p>
        </w:tc>
      </w:tr>
      <w:tr w:rsidR="00F23FF0" w:rsidRPr="007F258C" w14:paraId="4393A49D" w14:textId="77777777" w:rsidTr="00A15685">
        <w:trPr>
          <w:trHeight w:val="1118"/>
        </w:trPr>
        <w:tc>
          <w:tcPr>
            <w:tcW w:w="1482" w:type="dxa"/>
            <w:vAlign w:val="center"/>
          </w:tcPr>
          <w:p w14:paraId="5E2DF5AF" w14:textId="77777777" w:rsidR="00F23FF0" w:rsidRPr="007F258C" w:rsidRDefault="00F23FF0" w:rsidP="00F23FF0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Erarbeitung</w:t>
            </w:r>
            <w:r w:rsidR="00FA22FE">
              <w:rPr>
                <w:color w:val="000000"/>
                <w:sz w:val="20"/>
                <w:szCs w:val="22"/>
              </w:rPr>
              <w:t xml:space="preserve"> I</w:t>
            </w:r>
          </w:p>
        </w:tc>
        <w:tc>
          <w:tcPr>
            <w:tcW w:w="6315" w:type="dxa"/>
            <w:vAlign w:val="center"/>
          </w:tcPr>
          <w:p w14:paraId="24371C0F" w14:textId="77777777" w:rsidR="00F23FF0" w:rsidRDefault="000E4955" w:rsidP="00F23FF0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u w:val="single"/>
              </w:rPr>
              <w:t xml:space="preserve">Der Tag danach … </w:t>
            </w:r>
            <w:r w:rsidR="00F23FF0">
              <w:rPr>
                <w:color w:val="000000"/>
                <w:sz w:val="20"/>
                <w:u w:val="single"/>
              </w:rPr>
              <w:t xml:space="preserve">König </w:t>
            </w:r>
            <w:r w:rsidR="00180DC1">
              <w:rPr>
                <w:color w:val="000000"/>
                <w:sz w:val="20"/>
                <w:u w:val="single"/>
              </w:rPr>
              <w:t>Baudouin</w:t>
            </w:r>
            <w:r w:rsidR="00F23FF0">
              <w:rPr>
                <w:color w:val="000000"/>
                <w:sz w:val="20"/>
                <w:u w:val="single"/>
              </w:rPr>
              <w:t xml:space="preserve"> </w:t>
            </w:r>
            <w:r w:rsidR="000D02CA">
              <w:rPr>
                <w:color w:val="000000"/>
                <w:sz w:val="20"/>
                <w:u w:val="single"/>
              </w:rPr>
              <w:t>vs.</w:t>
            </w:r>
            <w:r w:rsidR="00F23FF0">
              <w:rPr>
                <w:color w:val="000000"/>
                <w:sz w:val="20"/>
                <w:u w:val="single"/>
              </w:rPr>
              <w:t xml:space="preserve"> Premierminister Lumumb</w:t>
            </w:r>
            <w:r w:rsidR="00180DC1">
              <w:rPr>
                <w:color w:val="000000"/>
                <w:sz w:val="20"/>
                <w:u w:val="single"/>
              </w:rPr>
              <w:t>a</w:t>
            </w:r>
          </w:p>
          <w:p w14:paraId="713C2AFC" w14:textId="77777777" w:rsidR="00F23FF0" w:rsidRDefault="00F23FF0" w:rsidP="000C1DC4">
            <w:pPr>
              <w:jc w:val="both"/>
              <w:rPr>
                <w:color w:val="000000"/>
                <w:sz w:val="20"/>
                <w:szCs w:val="22"/>
              </w:rPr>
            </w:pPr>
            <w:r w:rsidRPr="007F258C">
              <w:rPr>
                <w:color w:val="000000"/>
                <w:sz w:val="20"/>
                <w:szCs w:val="22"/>
              </w:rPr>
              <w:sym w:font="Wingdings 2" w:char="F0AE"/>
            </w:r>
            <w:r w:rsidRPr="007F258C">
              <w:rPr>
                <w:color w:val="000000"/>
                <w:sz w:val="20"/>
                <w:szCs w:val="22"/>
              </w:rPr>
              <w:t xml:space="preserve"> </w:t>
            </w:r>
            <w:r w:rsidR="000D02CA">
              <w:rPr>
                <w:color w:val="000000"/>
                <w:sz w:val="20"/>
                <w:szCs w:val="22"/>
              </w:rPr>
              <w:t xml:space="preserve">Vergleich der Reden zur Unabhängigkeit: </w:t>
            </w:r>
            <w:r w:rsidR="000C1DC4">
              <w:rPr>
                <w:color w:val="000000"/>
                <w:sz w:val="20"/>
                <w:szCs w:val="22"/>
              </w:rPr>
              <w:t>Erarbeitung der unterschiedlichen Bewertungen des Momentes bzw. der Kolonialzeit</w:t>
            </w:r>
          </w:p>
          <w:p w14:paraId="2C4A06F3" w14:textId="77777777" w:rsidR="00CF758A" w:rsidRPr="007F258C" w:rsidRDefault="00CF758A" w:rsidP="000C1DC4">
            <w:pPr>
              <w:jc w:val="both"/>
              <w:rPr>
                <w:color w:val="000000"/>
                <w:sz w:val="20"/>
                <w:szCs w:val="22"/>
              </w:rPr>
            </w:pPr>
            <w:r w:rsidRPr="007F258C">
              <w:rPr>
                <w:color w:val="000000"/>
                <w:sz w:val="20"/>
                <w:szCs w:val="22"/>
              </w:rPr>
              <w:sym w:font="Wingdings 2" w:char="F0AE"/>
            </w:r>
            <w:r w:rsidRPr="007F258C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Sicherung über SP</w:t>
            </w:r>
            <w:r w:rsidR="00631D8E">
              <w:rPr>
                <w:color w:val="000000"/>
                <w:sz w:val="20"/>
                <w:szCs w:val="22"/>
              </w:rPr>
              <w:t xml:space="preserve">; </w:t>
            </w:r>
            <w:r w:rsidR="00844209">
              <w:rPr>
                <w:color w:val="000000"/>
                <w:sz w:val="20"/>
                <w:szCs w:val="22"/>
              </w:rPr>
              <w:t xml:space="preserve">evtl. </w:t>
            </w:r>
            <w:r w:rsidR="00F1663F">
              <w:rPr>
                <w:color w:val="000000"/>
                <w:sz w:val="20"/>
                <w:szCs w:val="22"/>
              </w:rPr>
              <w:t>Eintragungen</w:t>
            </w:r>
            <w:r w:rsidR="00631D8E">
              <w:rPr>
                <w:color w:val="000000"/>
                <w:sz w:val="20"/>
                <w:szCs w:val="22"/>
              </w:rPr>
              <w:t xml:space="preserve"> TA</w:t>
            </w:r>
          </w:p>
        </w:tc>
        <w:tc>
          <w:tcPr>
            <w:tcW w:w="1134" w:type="dxa"/>
            <w:vAlign w:val="center"/>
          </w:tcPr>
          <w:p w14:paraId="2EF9666E" w14:textId="77777777" w:rsidR="00CF758A" w:rsidRDefault="00CF758A" w:rsidP="00F23FF0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30DB4EBF" w14:textId="77777777" w:rsidR="00F23FF0" w:rsidRDefault="000C1DC4" w:rsidP="00F23FF0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P</w:t>
            </w:r>
            <w:r w:rsidR="00CF758A">
              <w:rPr>
                <w:color w:val="000000"/>
                <w:sz w:val="20"/>
                <w:szCs w:val="22"/>
              </w:rPr>
              <w:t>a</w:t>
            </w:r>
            <w:proofErr w:type="spellEnd"/>
            <w:r w:rsidR="00CF758A">
              <w:rPr>
                <w:color w:val="000000"/>
                <w:sz w:val="20"/>
                <w:szCs w:val="22"/>
              </w:rPr>
              <w:t>(</w:t>
            </w:r>
            <w:r>
              <w:rPr>
                <w:color w:val="000000"/>
                <w:sz w:val="20"/>
                <w:szCs w:val="22"/>
              </w:rPr>
              <w:t>a</w:t>
            </w:r>
            <w:r w:rsidR="00CF758A">
              <w:rPr>
                <w:color w:val="000000"/>
                <w:sz w:val="20"/>
                <w:szCs w:val="22"/>
              </w:rPr>
              <w:t>)</w:t>
            </w:r>
          </w:p>
          <w:p w14:paraId="6868C57C" w14:textId="77777777" w:rsidR="00CF758A" w:rsidRDefault="00CF758A" w:rsidP="00F23FF0">
            <w:pPr>
              <w:jc w:val="center"/>
              <w:rPr>
                <w:color w:val="000000"/>
                <w:sz w:val="20"/>
                <w:szCs w:val="22"/>
              </w:rPr>
            </w:pPr>
          </w:p>
          <w:p w14:paraId="166D068F" w14:textId="77777777" w:rsidR="00CF758A" w:rsidRPr="007F258C" w:rsidRDefault="00CF758A" w:rsidP="00F23FF0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SP</w:t>
            </w:r>
            <w:r w:rsidR="00631D8E">
              <w:rPr>
                <w:color w:val="000000"/>
                <w:sz w:val="20"/>
                <w:szCs w:val="22"/>
              </w:rPr>
              <w:t>/UG</w:t>
            </w:r>
          </w:p>
        </w:tc>
        <w:tc>
          <w:tcPr>
            <w:tcW w:w="1134" w:type="dxa"/>
            <w:vAlign w:val="center"/>
          </w:tcPr>
          <w:p w14:paraId="6FA14DA0" w14:textId="77777777" w:rsidR="00631D8E" w:rsidRDefault="00631D8E" w:rsidP="00F23FF0">
            <w:pPr>
              <w:pStyle w:val="Index1"/>
              <w:rPr>
                <w:color w:val="000000"/>
                <w:szCs w:val="22"/>
              </w:rPr>
            </w:pPr>
          </w:p>
          <w:p w14:paraId="1FD8753B" w14:textId="307E4537" w:rsidR="00CF758A" w:rsidRDefault="00093498" w:rsidP="00CF758A">
            <w:pPr>
              <w:jc w:val="center"/>
              <w:rPr>
                <w:color w:val="4472C4" w:themeColor="accent1"/>
                <w:sz w:val="20"/>
              </w:rPr>
            </w:pPr>
            <w:r w:rsidRPr="00093498">
              <w:rPr>
                <w:color w:val="4472C4" w:themeColor="accent1"/>
                <w:sz w:val="18"/>
              </w:rPr>
              <w:t>ab2_redenvergleich</w:t>
            </w:r>
          </w:p>
          <w:p w14:paraId="4E162B9A" w14:textId="5843E9C1" w:rsidR="00631D8E" w:rsidRPr="00CF758A" w:rsidRDefault="00093498" w:rsidP="00CF758A">
            <w:pPr>
              <w:jc w:val="center"/>
            </w:pPr>
            <w:r>
              <w:rPr>
                <w:sz w:val="20"/>
              </w:rPr>
              <w:t>(</w:t>
            </w:r>
            <w:r w:rsidR="00631D8E" w:rsidRPr="00631D8E">
              <w:rPr>
                <w:sz w:val="20"/>
              </w:rPr>
              <w:t>TA</w:t>
            </w:r>
            <w:r>
              <w:rPr>
                <w:sz w:val="20"/>
              </w:rPr>
              <w:t>)</w:t>
            </w:r>
          </w:p>
        </w:tc>
      </w:tr>
      <w:tr w:rsidR="00F23FF0" w:rsidRPr="009D22FE" w14:paraId="460D04EC" w14:textId="77777777" w:rsidTr="00CF758A">
        <w:trPr>
          <w:trHeight w:val="272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121EE392" w14:textId="77777777" w:rsidR="00F23FF0" w:rsidRPr="009D22FE" w:rsidRDefault="00F23FF0" w:rsidP="00F23FF0">
            <w:pPr>
              <w:pStyle w:val="Index1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Dekolonisierung als Prozess</w:t>
            </w:r>
          </w:p>
        </w:tc>
      </w:tr>
      <w:tr w:rsidR="00F23FF0" w:rsidRPr="00AD31E3" w14:paraId="53AF9C64" w14:textId="77777777" w:rsidTr="00A15685">
        <w:trPr>
          <w:trHeight w:val="1265"/>
        </w:trPr>
        <w:tc>
          <w:tcPr>
            <w:tcW w:w="1482" w:type="dxa"/>
            <w:vAlign w:val="center"/>
          </w:tcPr>
          <w:p w14:paraId="7C82A401" w14:textId="57D851E3" w:rsidR="00F23FF0" w:rsidRPr="00AD31E3" w:rsidRDefault="000C1DC4" w:rsidP="00F23FF0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Erarbeitung II</w:t>
            </w:r>
            <w:r w:rsidR="00E51240">
              <w:rPr>
                <w:color w:val="000000" w:themeColor="text1"/>
                <w:sz w:val="20"/>
                <w:szCs w:val="22"/>
              </w:rPr>
              <w:t>*</w:t>
            </w:r>
            <w:r w:rsidR="00BC1F65">
              <w:rPr>
                <w:color w:val="000000" w:themeColor="text1"/>
                <w:sz w:val="20"/>
                <w:szCs w:val="22"/>
              </w:rPr>
              <w:t>*</w:t>
            </w:r>
          </w:p>
        </w:tc>
        <w:tc>
          <w:tcPr>
            <w:tcW w:w="6315" w:type="dxa"/>
            <w:vAlign w:val="center"/>
          </w:tcPr>
          <w:p w14:paraId="3ADAA523" w14:textId="77777777" w:rsidR="000C1DC4" w:rsidRPr="000C1DC4" w:rsidRDefault="000C1DC4" w:rsidP="00F23FF0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 w:rsidRPr="000C1DC4">
              <w:rPr>
                <w:color w:val="000000" w:themeColor="text1"/>
                <w:sz w:val="20"/>
                <w:szCs w:val="22"/>
                <w:u w:val="single"/>
              </w:rPr>
              <w:t>Die Unabhängigkeit Belgisch-Kongos im Kontext</w:t>
            </w:r>
          </w:p>
          <w:p w14:paraId="70FE0368" w14:textId="77777777" w:rsidR="00631D8E" w:rsidRDefault="00F23FF0" w:rsidP="00F23FF0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AD31E3">
              <w:rPr>
                <w:color w:val="000000" w:themeColor="text1"/>
                <w:sz w:val="20"/>
                <w:szCs w:val="22"/>
              </w:rPr>
              <w:t xml:space="preserve"> </w:t>
            </w:r>
            <w:r w:rsidR="000C1DC4">
              <w:rPr>
                <w:color w:val="000000" w:themeColor="text1"/>
                <w:sz w:val="20"/>
                <w:szCs w:val="22"/>
              </w:rPr>
              <w:t>Überprüfung der Bewertungen (s.o.: Redenvergleich)</w:t>
            </w:r>
            <w:r w:rsidR="00844209">
              <w:rPr>
                <w:color w:val="000000" w:themeColor="text1"/>
                <w:sz w:val="20"/>
                <w:szCs w:val="22"/>
              </w:rPr>
              <w:t>; Charakterisierung der weiteren Entwicklung;</w:t>
            </w:r>
            <w:r w:rsidRPr="00AD31E3">
              <w:rPr>
                <w:color w:val="000000" w:themeColor="text1"/>
                <w:sz w:val="20"/>
                <w:szCs w:val="22"/>
              </w:rPr>
              <w:t xml:space="preserve"> </w:t>
            </w:r>
            <w:r w:rsidR="00844209">
              <w:rPr>
                <w:color w:val="000000" w:themeColor="text1"/>
                <w:sz w:val="20"/>
                <w:szCs w:val="22"/>
              </w:rPr>
              <w:t xml:space="preserve">ggf. </w:t>
            </w:r>
            <w:r w:rsidR="00631D8E">
              <w:rPr>
                <w:color w:val="000000" w:themeColor="text1"/>
                <w:sz w:val="20"/>
                <w:szCs w:val="22"/>
              </w:rPr>
              <w:t>Unterscheidung Dekolonisation – Dekolonisierung</w:t>
            </w:r>
          </w:p>
          <w:p w14:paraId="5BD5A8DC" w14:textId="77777777" w:rsidR="00BC1F65" w:rsidRPr="00AD31E3" w:rsidRDefault="00631D8E" w:rsidP="00BA5A0F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AD31E3">
              <w:rPr>
                <w:color w:val="000000" w:themeColor="text1"/>
                <w:sz w:val="20"/>
                <w:szCs w:val="22"/>
              </w:rPr>
              <w:t xml:space="preserve"> </w:t>
            </w:r>
            <w:r w:rsidR="00844209">
              <w:rPr>
                <w:color w:val="000000" w:themeColor="text1"/>
                <w:sz w:val="20"/>
                <w:szCs w:val="22"/>
              </w:rPr>
              <w:t>evtl. Eintragungen</w:t>
            </w:r>
            <w:r w:rsidR="00BC1F65">
              <w:rPr>
                <w:color w:val="000000" w:themeColor="text1"/>
                <w:sz w:val="20"/>
                <w:szCs w:val="22"/>
              </w:rPr>
              <w:t xml:space="preserve"> TA</w:t>
            </w:r>
          </w:p>
        </w:tc>
        <w:tc>
          <w:tcPr>
            <w:tcW w:w="1134" w:type="dxa"/>
            <w:vAlign w:val="center"/>
          </w:tcPr>
          <w:p w14:paraId="2EBBF855" w14:textId="77777777" w:rsidR="00BC1F65" w:rsidRDefault="00BC1F65" w:rsidP="000C1DC4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  <w:p w14:paraId="7C32AABE" w14:textId="77777777" w:rsidR="00F23FF0" w:rsidRDefault="00CF758A" w:rsidP="000C1DC4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E</w:t>
            </w:r>
            <w:r w:rsidR="000C1DC4">
              <w:rPr>
                <w:color w:val="000000" w:themeColor="text1"/>
                <w:sz w:val="20"/>
                <w:szCs w:val="22"/>
              </w:rPr>
              <w:t>A</w:t>
            </w:r>
          </w:p>
          <w:p w14:paraId="3ECD415F" w14:textId="77777777" w:rsidR="00CF758A" w:rsidRDefault="00CF758A" w:rsidP="000C1DC4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  <w:p w14:paraId="6351A736" w14:textId="77777777" w:rsidR="00BC1F65" w:rsidRDefault="00BC1F65" w:rsidP="00BC1F65">
            <w:pPr>
              <w:rPr>
                <w:color w:val="000000" w:themeColor="text1"/>
                <w:sz w:val="20"/>
                <w:szCs w:val="22"/>
              </w:rPr>
            </w:pPr>
          </w:p>
          <w:p w14:paraId="4E88AA51" w14:textId="77777777" w:rsidR="00BC1F65" w:rsidRPr="00AD31E3" w:rsidRDefault="00CF758A" w:rsidP="00BA5A0F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UG</w:t>
            </w:r>
          </w:p>
        </w:tc>
        <w:tc>
          <w:tcPr>
            <w:tcW w:w="1134" w:type="dxa"/>
            <w:vAlign w:val="center"/>
          </w:tcPr>
          <w:p w14:paraId="6BFACE40" w14:textId="77777777" w:rsidR="00BC1F65" w:rsidRDefault="00BC1F65" w:rsidP="000C1DC4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  <w:p w14:paraId="40308039" w14:textId="716D9903" w:rsidR="00FA1904" w:rsidRDefault="00D7585D" w:rsidP="00D7585D">
            <w:pPr>
              <w:jc w:val="center"/>
              <w:rPr>
                <w:color w:val="4472C4" w:themeColor="accent1"/>
                <w:sz w:val="20"/>
                <w:szCs w:val="22"/>
              </w:rPr>
            </w:pPr>
            <w:r w:rsidRPr="00D7585D">
              <w:rPr>
                <w:color w:val="4472C4" w:themeColor="accent1"/>
                <w:sz w:val="18"/>
                <w:szCs w:val="22"/>
              </w:rPr>
              <w:t>ab3_dekolonisierung_darstellung</w:t>
            </w:r>
          </w:p>
          <w:p w14:paraId="1FB3E6F2" w14:textId="77777777" w:rsidR="00BA5A0F" w:rsidRPr="00BC1F65" w:rsidRDefault="00BA5A0F" w:rsidP="00FA1904">
            <w:pPr>
              <w:rPr>
                <w:color w:val="4472C4" w:themeColor="accent1"/>
                <w:sz w:val="20"/>
                <w:szCs w:val="22"/>
              </w:rPr>
            </w:pPr>
          </w:p>
        </w:tc>
      </w:tr>
      <w:tr w:rsidR="00990990" w:rsidRPr="00AD31E3" w14:paraId="7D32A9BC" w14:textId="77777777" w:rsidTr="00A15685">
        <w:trPr>
          <w:trHeight w:val="1265"/>
        </w:trPr>
        <w:tc>
          <w:tcPr>
            <w:tcW w:w="1482" w:type="dxa"/>
            <w:vAlign w:val="center"/>
          </w:tcPr>
          <w:p w14:paraId="130F974D" w14:textId="77777777" w:rsidR="00990990" w:rsidRDefault="00844209" w:rsidP="00F23FF0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Reflexion</w:t>
            </w:r>
          </w:p>
        </w:tc>
        <w:tc>
          <w:tcPr>
            <w:tcW w:w="6315" w:type="dxa"/>
            <w:vAlign w:val="center"/>
          </w:tcPr>
          <w:p w14:paraId="582C18D2" w14:textId="77777777" w:rsidR="00844209" w:rsidRDefault="00844209" w:rsidP="00990990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>
              <w:rPr>
                <w:color w:val="000000" w:themeColor="text1"/>
                <w:sz w:val="20"/>
                <w:szCs w:val="22"/>
                <w:u w:val="single"/>
              </w:rPr>
              <w:t>Reflexion</w:t>
            </w:r>
          </w:p>
          <w:p w14:paraId="2EC124CE" w14:textId="0CCA25AF" w:rsidR="00844209" w:rsidRPr="00844209" w:rsidRDefault="00844209" w:rsidP="00990990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AD31E3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844209">
              <w:rPr>
                <w:color w:val="000000" w:themeColor="text1"/>
                <w:sz w:val="20"/>
                <w:szCs w:val="22"/>
              </w:rPr>
              <w:t xml:space="preserve">Warum war die </w:t>
            </w:r>
            <w:proofErr w:type="spellStart"/>
            <w:r w:rsidRPr="00844209">
              <w:rPr>
                <w:color w:val="000000" w:themeColor="text1"/>
                <w:sz w:val="20"/>
                <w:szCs w:val="22"/>
              </w:rPr>
              <w:t>Dekoloni</w:t>
            </w:r>
            <w:r w:rsidR="00D7585D">
              <w:rPr>
                <w:color w:val="000000" w:themeColor="text1"/>
                <w:sz w:val="20"/>
                <w:szCs w:val="22"/>
              </w:rPr>
              <w:t>-</w:t>
            </w:r>
            <w:r>
              <w:rPr>
                <w:color w:val="000000" w:themeColor="text1"/>
                <w:sz w:val="20"/>
                <w:szCs w:val="22"/>
              </w:rPr>
              <w:t>sierung</w:t>
            </w:r>
            <w:proofErr w:type="spellEnd"/>
            <w:r>
              <w:rPr>
                <w:color w:val="000000" w:themeColor="text1"/>
                <w:sz w:val="20"/>
                <w:szCs w:val="22"/>
              </w:rPr>
              <w:t>/</w:t>
            </w:r>
            <w:proofErr w:type="spellStart"/>
            <w:r w:rsidRPr="00844209">
              <w:rPr>
                <w:color w:val="000000" w:themeColor="text1"/>
                <w:sz w:val="20"/>
                <w:szCs w:val="22"/>
              </w:rPr>
              <w:t>sation</w:t>
            </w:r>
            <w:proofErr w:type="spellEnd"/>
            <w:r w:rsidRPr="00844209">
              <w:rPr>
                <w:color w:val="000000" w:themeColor="text1"/>
                <w:sz w:val="20"/>
                <w:szCs w:val="22"/>
              </w:rPr>
              <w:t xml:space="preserve"> des Kongo ein solches </w:t>
            </w:r>
            <w:r w:rsidR="00C62B03">
              <w:rPr>
                <w:color w:val="000000" w:themeColor="text1"/>
                <w:sz w:val="20"/>
                <w:szCs w:val="22"/>
              </w:rPr>
              <w:t>Desaster</w:t>
            </w:r>
            <w:r w:rsidRPr="00844209">
              <w:rPr>
                <w:color w:val="000000" w:themeColor="text1"/>
                <w:sz w:val="20"/>
                <w:szCs w:val="22"/>
              </w:rPr>
              <w:t>?</w:t>
            </w:r>
          </w:p>
          <w:p w14:paraId="42ADB79F" w14:textId="77777777" w:rsidR="00990990" w:rsidRPr="00BA5A0F" w:rsidRDefault="00990990" w:rsidP="00990990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 w:rsidRPr="00BA5A0F">
              <w:rPr>
                <w:color w:val="000000" w:themeColor="text1"/>
                <w:sz w:val="20"/>
                <w:szCs w:val="22"/>
                <w:u w:val="single"/>
              </w:rPr>
              <w:t>Umwälzung / Verallgemeinerung</w:t>
            </w:r>
          </w:p>
          <w:p w14:paraId="1D6A1EDD" w14:textId="77777777" w:rsidR="00990990" w:rsidRDefault="00990990" w:rsidP="00990990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AD31E3">
              <w:rPr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color w:val="000000" w:themeColor="text1"/>
                <w:sz w:val="20"/>
                <w:szCs w:val="22"/>
              </w:rPr>
              <w:t xml:space="preserve">Vorstellen / Einführung des Analyse-Modells (= Analyseperspektiven für die Unterrichtseinheit) </w:t>
            </w:r>
          </w:p>
          <w:p w14:paraId="0B2EBE6F" w14:textId="77777777" w:rsidR="00990990" w:rsidRPr="000C1DC4" w:rsidRDefault="00990990" w:rsidP="00990990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AD31E3">
              <w:rPr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color w:val="000000" w:themeColor="text1"/>
                <w:sz w:val="20"/>
                <w:szCs w:val="22"/>
              </w:rPr>
              <w:t>ggf. Erstellen einer vereinfachten Skizze zum Fallbeispiel Belgisch-Kongo als HA</w:t>
            </w:r>
          </w:p>
        </w:tc>
        <w:tc>
          <w:tcPr>
            <w:tcW w:w="1134" w:type="dxa"/>
            <w:vAlign w:val="center"/>
          </w:tcPr>
          <w:p w14:paraId="1B4C5A01" w14:textId="77777777" w:rsidR="00990990" w:rsidRDefault="00990990" w:rsidP="000C1DC4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E80C74" w14:textId="314721DE" w:rsidR="00990990" w:rsidRDefault="009E3561" w:rsidP="009E3561">
            <w:pPr>
              <w:jc w:val="center"/>
              <w:rPr>
                <w:color w:val="000000" w:themeColor="text1"/>
                <w:sz w:val="20"/>
                <w:szCs w:val="22"/>
              </w:rPr>
            </w:pPr>
            <w:proofErr w:type="spellStart"/>
            <w:r w:rsidRPr="009E3561">
              <w:rPr>
                <w:color w:val="4472C4" w:themeColor="accent1"/>
                <w:sz w:val="18"/>
                <w:szCs w:val="22"/>
              </w:rPr>
              <w:t>dekolonisierung_analysemodell</w:t>
            </w:r>
            <w:proofErr w:type="spellEnd"/>
          </w:p>
        </w:tc>
      </w:tr>
      <w:tr w:rsidR="00BA5A0F" w:rsidRPr="00AD31E3" w14:paraId="737D8BBB" w14:textId="77777777" w:rsidTr="00F07858">
        <w:trPr>
          <w:trHeight w:val="688"/>
        </w:trPr>
        <w:tc>
          <w:tcPr>
            <w:tcW w:w="1482" w:type="dxa"/>
            <w:tcBorders>
              <w:bottom w:val="single" w:sz="8" w:space="0" w:color="auto"/>
            </w:tcBorders>
            <w:vAlign w:val="center"/>
          </w:tcPr>
          <w:p w14:paraId="1BA68B35" w14:textId="77777777" w:rsidR="00BA5A0F" w:rsidRDefault="00A15685" w:rsidP="00F23FF0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Optionale Vertiefung</w:t>
            </w:r>
          </w:p>
        </w:tc>
        <w:tc>
          <w:tcPr>
            <w:tcW w:w="6315" w:type="dxa"/>
            <w:tcBorders>
              <w:bottom w:val="single" w:sz="8" w:space="0" w:color="auto"/>
            </w:tcBorders>
            <w:vAlign w:val="center"/>
          </w:tcPr>
          <w:p w14:paraId="5F37381C" w14:textId="77777777" w:rsidR="00BA5A0F" w:rsidRPr="000C1DC4" w:rsidRDefault="00A15685" w:rsidP="00F23FF0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 w:rsidRPr="00BA5A0F">
              <w:rPr>
                <w:color w:val="000000" w:themeColor="text1"/>
                <w:sz w:val="20"/>
                <w:szCs w:val="22"/>
              </w:rPr>
              <w:t xml:space="preserve">Bildanalyse „Degendieb von </w:t>
            </w:r>
            <w:proofErr w:type="spellStart"/>
            <w:r w:rsidRPr="00BA5A0F">
              <w:rPr>
                <w:color w:val="000000" w:themeColor="text1"/>
                <w:sz w:val="20"/>
                <w:szCs w:val="22"/>
              </w:rPr>
              <w:t>Léopoldville</w:t>
            </w:r>
            <w:proofErr w:type="spellEnd"/>
            <w:r w:rsidRPr="00BA5A0F">
              <w:rPr>
                <w:color w:val="000000" w:themeColor="text1"/>
                <w:sz w:val="20"/>
                <w:szCs w:val="22"/>
              </w:rPr>
              <w:t>“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4706B6D" w14:textId="77777777" w:rsidR="00BA5A0F" w:rsidRDefault="00BA5A0F" w:rsidP="000C1DC4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7E613D67" w14:textId="35221C23" w:rsidR="00BA5A0F" w:rsidRPr="00BA5A0F" w:rsidRDefault="009E3561" w:rsidP="009E3561">
            <w:pPr>
              <w:jc w:val="center"/>
              <w:rPr>
                <w:color w:val="4472C4" w:themeColor="accent1"/>
                <w:sz w:val="20"/>
                <w:szCs w:val="22"/>
              </w:rPr>
            </w:pPr>
            <w:r w:rsidRPr="009E3561">
              <w:rPr>
                <w:color w:val="4472C4" w:themeColor="accent1"/>
                <w:sz w:val="18"/>
                <w:szCs w:val="22"/>
              </w:rPr>
              <w:t>ab4_bildanalyse_</w:t>
            </w:r>
            <w:r>
              <w:rPr>
                <w:color w:val="4472C4" w:themeColor="accent1"/>
                <w:sz w:val="18"/>
                <w:szCs w:val="22"/>
              </w:rPr>
              <w:t xml:space="preserve"> </w:t>
            </w:r>
            <w:proofErr w:type="spellStart"/>
            <w:r w:rsidRPr="009E3561">
              <w:rPr>
                <w:color w:val="4472C4" w:themeColor="accent1"/>
                <w:sz w:val="18"/>
                <w:szCs w:val="22"/>
              </w:rPr>
              <w:t>degendieb</w:t>
            </w:r>
            <w:proofErr w:type="spellEnd"/>
          </w:p>
        </w:tc>
      </w:tr>
      <w:tr w:rsidR="00F07858" w:rsidRPr="00F07858" w14:paraId="1F737F78" w14:textId="77777777" w:rsidTr="00F07858">
        <w:trPr>
          <w:trHeight w:val="57"/>
        </w:trPr>
        <w:tc>
          <w:tcPr>
            <w:tcW w:w="10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6673C1" w14:textId="77777777" w:rsidR="00F07858" w:rsidRPr="00F07858" w:rsidRDefault="00F07858" w:rsidP="00D7585D">
            <w:pPr>
              <w:pStyle w:val="Index1"/>
              <w:rPr>
                <w:b/>
                <w:color w:val="000000" w:themeColor="text1"/>
                <w:sz w:val="13"/>
                <w:szCs w:val="22"/>
              </w:rPr>
            </w:pPr>
          </w:p>
        </w:tc>
      </w:tr>
      <w:tr w:rsidR="00B91285" w:rsidRPr="009D22FE" w14:paraId="3B27E822" w14:textId="77777777" w:rsidTr="00F07858">
        <w:trPr>
          <w:trHeight w:val="272"/>
        </w:trPr>
        <w:tc>
          <w:tcPr>
            <w:tcW w:w="10065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EDD598" w14:textId="463303DA" w:rsidR="00B91285" w:rsidRPr="009D22FE" w:rsidRDefault="00B91285" w:rsidP="00D7585D">
            <w:pPr>
              <w:pStyle w:val="Index1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Optionale </w:t>
            </w:r>
            <w:r w:rsidR="00A15685">
              <w:rPr>
                <w:b/>
                <w:color w:val="000000" w:themeColor="text1"/>
                <w:szCs w:val="22"/>
              </w:rPr>
              <w:t xml:space="preserve">Weitung (= weitere Stunde): Belgiens </w:t>
            </w:r>
            <w:r w:rsidR="00243332">
              <w:rPr>
                <w:b/>
                <w:color w:val="000000" w:themeColor="text1"/>
                <w:szCs w:val="22"/>
              </w:rPr>
              <w:t xml:space="preserve">erinnerungskultureller </w:t>
            </w:r>
            <w:r w:rsidR="00A15685">
              <w:rPr>
                <w:b/>
                <w:color w:val="000000" w:themeColor="text1"/>
                <w:szCs w:val="22"/>
              </w:rPr>
              <w:t>Umgang mit dem kolonialen Erbe</w:t>
            </w:r>
            <w:r w:rsidR="00032A04">
              <w:rPr>
                <w:b/>
                <w:color w:val="000000" w:themeColor="text1"/>
                <w:szCs w:val="22"/>
              </w:rPr>
              <w:t xml:space="preserve"> ***</w:t>
            </w:r>
          </w:p>
        </w:tc>
      </w:tr>
      <w:tr w:rsidR="00B91285" w:rsidRPr="00AD31E3" w14:paraId="780FCA88" w14:textId="77777777" w:rsidTr="00BE6AE5">
        <w:trPr>
          <w:trHeight w:val="1964"/>
        </w:trPr>
        <w:tc>
          <w:tcPr>
            <w:tcW w:w="1482" w:type="dxa"/>
            <w:tcBorders>
              <w:bottom w:val="single" w:sz="6" w:space="0" w:color="000000"/>
            </w:tcBorders>
            <w:vAlign w:val="center"/>
          </w:tcPr>
          <w:p w14:paraId="050137DF" w14:textId="77777777" w:rsidR="00B91285" w:rsidRDefault="00BA5A0F" w:rsidP="00F23FF0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Vertiefungen</w:t>
            </w:r>
          </w:p>
        </w:tc>
        <w:tc>
          <w:tcPr>
            <w:tcW w:w="6315" w:type="dxa"/>
            <w:tcBorders>
              <w:bottom w:val="single" w:sz="6" w:space="0" w:color="000000"/>
            </w:tcBorders>
            <w:vAlign w:val="center"/>
          </w:tcPr>
          <w:p w14:paraId="1AC91F7C" w14:textId="77777777" w:rsidR="00A15685" w:rsidRDefault="00A15685" w:rsidP="00BA5A0F">
            <w:pPr>
              <w:jc w:val="both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Untersuchung verschiedener Materialien zum (erinnerungskulturellen) Umgang </w:t>
            </w:r>
            <w:r w:rsidR="00243332">
              <w:rPr>
                <w:color w:val="000000" w:themeColor="text1"/>
                <w:sz w:val="20"/>
                <w:szCs w:val="22"/>
              </w:rPr>
              <w:t>Belgiens mit seiner</w:t>
            </w:r>
            <w:r>
              <w:rPr>
                <w:color w:val="000000" w:themeColor="text1"/>
                <w:sz w:val="20"/>
                <w:szCs w:val="22"/>
              </w:rPr>
              <w:t xml:space="preserve"> kolonialen Vergangenheit:</w:t>
            </w:r>
          </w:p>
          <w:p w14:paraId="30C997BD" w14:textId="77777777" w:rsidR="00BA5A0F" w:rsidRDefault="00A15685" w:rsidP="00BA5A0F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>
              <w:rPr>
                <w:color w:val="000000" w:themeColor="text1"/>
                <w:sz w:val="20"/>
                <w:szCs w:val="22"/>
              </w:rPr>
              <w:t xml:space="preserve"> Denkmäler und Museum</w:t>
            </w:r>
          </w:p>
          <w:p w14:paraId="40CEF046" w14:textId="77777777" w:rsidR="00A15685" w:rsidRDefault="00A15685" w:rsidP="00BA5A0F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>
              <w:rPr>
                <w:color w:val="000000" w:themeColor="text1"/>
                <w:sz w:val="20"/>
                <w:szCs w:val="22"/>
              </w:rPr>
              <w:t xml:space="preserve"> Comic</w:t>
            </w:r>
          </w:p>
          <w:p w14:paraId="63E4504B" w14:textId="1D52B4BD" w:rsidR="00112D20" w:rsidRDefault="00112D20" w:rsidP="00BA5A0F">
            <w:pPr>
              <w:jc w:val="both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Ggf. arbeitsteilige Untersuchung</w:t>
            </w:r>
          </w:p>
          <w:p w14:paraId="082B423F" w14:textId="7A59D8EF" w:rsidR="00CB05D4" w:rsidRDefault="00CB05D4" w:rsidP="00BA5A0F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AD31E3">
              <w:rPr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color w:val="000000" w:themeColor="text1"/>
                <w:sz w:val="20"/>
                <w:szCs w:val="22"/>
              </w:rPr>
              <w:t xml:space="preserve">Aspekte können </w:t>
            </w:r>
            <w:r w:rsidR="006104F3">
              <w:rPr>
                <w:color w:val="000000" w:themeColor="text1"/>
                <w:sz w:val="20"/>
                <w:szCs w:val="22"/>
              </w:rPr>
              <w:t>als</w:t>
            </w:r>
            <w:r w:rsidR="00A15685">
              <w:rPr>
                <w:color w:val="000000" w:themeColor="text1"/>
                <w:sz w:val="20"/>
                <w:szCs w:val="22"/>
              </w:rPr>
              <w:t xml:space="preserve"> weitere</w:t>
            </w:r>
            <w:r w:rsidR="006104F3">
              <w:rPr>
                <w:color w:val="000000" w:themeColor="text1"/>
                <w:sz w:val="20"/>
                <w:szCs w:val="22"/>
              </w:rPr>
              <w:t xml:space="preserve"> Perspektiven </w:t>
            </w:r>
            <w:r>
              <w:rPr>
                <w:color w:val="000000" w:themeColor="text1"/>
                <w:sz w:val="20"/>
                <w:szCs w:val="22"/>
              </w:rPr>
              <w:t>im TA integriert werden</w:t>
            </w:r>
          </w:p>
          <w:p w14:paraId="7E9921CE" w14:textId="77777777" w:rsidR="00243332" w:rsidRPr="000C1DC4" w:rsidRDefault="00243332" w:rsidP="00BA5A0F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>
              <w:rPr>
                <w:color w:val="000000" w:themeColor="text1"/>
                <w:sz w:val="20"/>
                <w:szCs w:val="22"/>
              </w:rPr>
              <w:t xml:space="preserve"> Möglicher Transfer: Vergleich mit Deutschlands (erinnerungskulturellem) Umgang mit seiner kolonialen Vergangenheit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53B2E182" w14:textId="77777777" w:rsidR="00B91285" w:rsidRDefault="00B91285" w:rsidP="000C1DC4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17E166E" w14:textId="73EFB85D" w:rsidR="00E0109A" w:rsidRPr="009E3561" w:rsidRDefault="009E3561" w:rsidP="009E3561">
            <w:pPr>
              <w:rPr>
                <w:color w:val="4472C4" w:themeColor="accent1"/>
                <w:sz w:val="20"/>
                <w:szCs w:val="22"/>
              </w:rPr>
            </w:pPr>
            <w:r w:rsidRPr="009E3561">
              <w:rPr>
                <w:color w:val="4472C4" w:themeColor="accent1"/>
                <w:sz w:val="18"/>
                <w:szCs w:val="22"/>
              </w:rPr>
              <w:t>ab5_</w:t>
            </w:r>
            <w:r w:rsidR="00112D20">
              <w:rPr>
                <w:color w:val="4472C4" w:themeColor="accent1"/>
                <w:sz w:val="18"/>
                <w:szCs w:val="22"/>
              </w:rPr>
              <w:t>erinnerungskultur</w:t>
            </w:r>
            <w:bookmarkStart w:id="0" w:name="_GoBack"/>
            <w:bookmarkEnd w:id="0"/>
          </w:p>
          <w:p w14:paraId="6FFB9FC3" w14:textId="77777777" w:rsidR="00CB05D4" w:rsidRDefault="00CB05D4" w:rsidP="00BA5A0F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(TA)</w:t>
            </w:r>
          </w:p>
          <w:p w14:paraId="3D0F4FE0" w14:textId="77777777" w:rsidR="00243332" w:rsidRDefault="00243332" w:rsidP="00E51240">
            <w:pPr>
              <w:rPr>
                <w:color w:val="000000" w:themeColor="text1"/>
                <w:sz w:val="20"/>
                <w:szCs w:val="22"/>
              </w:rPr>
            </w:pPr>
          </w:p>
          <w:p w14:paraId="0B41D833" w14:textId="77777777" w:rsidR="00032A04" w:rsidRDefault="00032A04" w:rsidP="00E51240">
            <w:pPr>
              <w:rPr>
                <w:color w:val="000000" w:themeColor="text1"/>
                <w:sz w:val="20"/>
                <w:szCs w:val="22"/>
              </w:rPr>
            </w:pPr>
          </w:p>
        </w:tc>
      </w:tr>
    </w:tbl>
    <w:p w14:paraId="0A5AB33A" w14:textId="6EC8376E" w:rsidR="00E51240" w:rsidRPr="00E51240" w:rsidRDefault="00E51240" w:rsidP="00BC1F65">
      <w:pPr>
        <w:spacing w:before="120"/>
        <w:ind w:left="-284" w:hanging="14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* </w:t>
      </w:r>
      <w:r w:rsidRPr="00E51240">
        <w:rPr>
          <w:color w:val="000000" w:themeColor="text1"/>
          <w:sz w:val="20"/>
          <w:szCs w:val="20"/>
        </w:rPr>
        <w:t xml:space="preserve">Die Stunde ist als </w:t>
      </w:r>
      <w:proofErr w:type="spellStart"/>
      <w:r w:rsidRPr="00E51240">
        <w:rPr>
          <w:color w:val="000000" w:themeColor="text1"/>
          <w:sz w:val="20"/>
          <w:szCs w:val="20"/>
        </w:rPr>
        <w:t>Advance</w:t>
      </w:r>
      <w:proofErr w:type="spellEnd"/>
      <w:r w:rsidRPr="00E51240">
        <w:rPr>
          <w:color w:val="000000" w:themeColor="text1"/>
          <w:sz w:val="20"/>
          <w:szCs w:val="20"/>
        </w:rPr>
        <w:t xml:space="preserve"> Organizer angelegt: Es sollen übergeordnete Untersuchungsperspektiven, quasi ein Werkzeugkasten, erarbeitet werden. Mit Hilfe kurzer Historikerwertungen – vgl.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Pr="00032A04">
        <w:rPr>
          <w:color w:val="4472C4" w:themeColor="accent1"/>
          <w:sz w:val="20"/>
          <w:szCs w:val="20"/>
        </w:rPr>
        <w:t>historikerwertungen_dekolonisation</w:t>
      </w:r>
      <w:proofErr w:type="spellEnd"/>
      <w:r w:rsidRPr="00E51240">
        <w:rPr>
          <w:color w:val="000000" w:themeColor="text1"/>
          <w:sz w:val="20"/>
          <w:szCs w:val="20"/>
        </w:rPr>
        <w:t xml:space="preserve"> – ist aber auch eine „klassische“ leitfragen-orientierte Anlage der Stunde möglich. Mögliche Fragestellung: Warum ein solches Desaster?</w:t>
      </w:r>
    </w:p>
    <w:p w14:paraId="0A7A68B8" w14:textId="20CA6754" w:rsidR="00530BC6" w:rsidRPr="00E51240" w:rsidRDefault="00BC1F65" w:rsidP="00BC1F65">
      <w:pPr>
        <w:spacing w:before="120"/>
        <w:ind w:left="-284" w:hanging="142"/>
        <w:rPr>
          <w:color w:val="000000" w:themeColor="text1"/>
          <w:sz w:val="20"/>
          <w:szCs w:val="20"/>
        </w:rPr>
      </w:pPr>
      <w:r w:rsidRPr="00E51240">
        <w:rPr>
          <w:color w:val="000000" w:themeColor="text1"/>
          <w:sz w:val="20"/>
          <w:szCs w:val="20"/>
        </w:rPr>
        <w:t>*</w:t>
      </w:r>
      <w:r w:rsidR="00E51240" w:rsidRPr="00E51240">
        <w:rPr>
          <w:color w:val="000000" w:themeColor="text1"/>
          <w:sz w:val="20"/>
          <w:szCs w:val="20"/>
        </w:rPr>
        <w:t>*</w:t>
      </w:r>
      <w:r w:rsidRPr="00E51240">
        <w:rPr>
          <w:color w:val="000000" w:themeColor="text1"/>
          <w:sz w:val="20"/>
          <w:szCs w:val="20"/>
        </w:rPr>
        <w:t xml:space="preserve"> Filmtipps:</w:t>
      </w:r>
    </w:p>
    <w:p w14:paraId="151014B1" w14:textId="77777777" w:rsidR="00BC1F65" w:rsidRDefault="00BC1F65" w:rsidP="00BC1F65">
      <w:pPr>
        <w:spacing w:before="120"/>
        <w:ind w:left="-284" w:hanging="142"/>
        <w:rPr>
          <w:color w:val="000000" w:themeColor="text1"/>
          <w:sz w:val="20"/>
          <w:szCs w:val="20"/>
        </w:rPr>
      </w:pPr>
      <w:r w:rsidRPr="00BC1F65">
        <w:rPr>
          <w:color w:val="000000" w:themeColor="text1"/>
          <w:sz w:val="20"/>
          <w:szCs w:val="20"/>
        </w:rPr>
        <w:t>- Schatten über dem Kongo (</w:t>
      </w:r>
      <w:r w:rsidR="00844209">
        <w:rPr>
          <w:color w:val="000000" w:themeColor="text1"/>
          <w:sz w:val="20"/>
          <w:szCs w:val="20"/>
        </w:rPr>
        <w:t>7-9</w:t>
      </w:r>
      <w:r w:rsidRPr="00BC1F65">
        <w:rPr>
          <w:color w:val="000000" w:themeColor="text1"/>
          <w:sz w:val="20"/>
          <w:szCs w:val="20"/>
        </w:rPr>
        <w:t>/11)</w:t>
      </w:r>
      <w:r>
        <w:rPr>
          <w:color w:val="000000" w:themeColor="text1"/>
          <w:sz w:val="20"/>
          <w:szCs w:val="20"/>
        </w:rPr>
        <w:t xml:space="preserve">, </w:t>
      </w:r>
      <w:r w:rsidR="00844209">
        <w:rPr>
          <w:color w:val="000000" w:themeColor="text1"/>
          <w:sz w:val="20"/>
          <w:szCs w:val="20"/>
        </w:rPr>
        <w:t xml:space="preserve">jeweils </w:t>
      </w:r>
      <w:r>
        <w:rPr>
          <w:color w:val="000000" w:themeColor="text1"/>
          <w:sz w:val="20"/>
          <w:szCs w:val="20"/>
        </w:rPr>
        <w:t>ca. 10 Min. (</w:t>
      </w:r>
      <w:proofErr w:type="spellStart"/>
      <w:r w:rsidRPr="00BC1F65">
        <w:rPr>
          <w:color w:val="000000" w:themeColor="text1"/>
          <w:sz w:val="20"/>
          <w:szCs w:val="20"/>
        </w:rPr>
        <w:t>youtube</w:t>
      </w:r>
      <w:proofErr w:type="spellEnd"/>
      <w:r>
        <w:rPr>
          <w:color w:val="000000" w:themeColor="text1"/>
          <w:sz w:val="20"/>
          <w:szCs w:val="20"/>
        </w:rPr>
        <w:t>)</w:t>
      </w:r>
    </w:p>
    <w:p w14:paraId="24F68678" w14:textId="77777777" w:rsidR="00BC1F65" w:rsidRDefault="00BC1F65" w:rsidP="00E51240">
      <w:pPr>
        <w:ind w:left="-283" w:hanging="142"/>
        <w:rPr>
          <w:sz w:val="20"/>
          <w:szCs w:val="20"/>
        </w:rPr>
      </w:pPr>
      <w:r w:rsidRPr="00BC1F65">
        <w:rPr>
          <w:color w:val="000000" w:themeColor="text1"/>
          <w:sz w:val="20"/>
          <w:szCs w:val="20"/>
        </w:rPr>
        <w:t xml:space="preserve">- </w:t>
      </w:r>
      <w:r w:rsidRPr="00BC1F65">
        <w:rPr>
          <w:sz w:val="20"/>
          <w:szCs w:val="20"/>
        </w:rPr>
        <w:t>GEO Epoche DVD „Im Herz der Finsternis“, Teil II, ca. 50 Min. (GEO Epoche, Nr. 97: Der Kolonialismus. Die Welt im Griff Europas“)</w:t>
      </w:r>
    </w:p>
    <w:p w14:paraId="40F2F2EF" w14:textId="5D3AE95C" w:rsidR="00032A04" w:rsidRPr="00BC1F65" w:rsidRDefault="00032A04" w:rsidP="00032A04">
      <w:pPr>
        <w:spacing w:before="120"/>
        <w:ind w:left="-283" w:hanging="142"/>
        <w:rPr>
          <w:color w:val="000000" w:themeColor="text1"/>
          <w:sz w:val="20"/>
          <w:szCs w:val="20"/>
        </w:rPr>
      </w:pPr>
      <w:r w:rsidRPr="00E51240">
        <w:rPr>
          <w:color w:val="000000" w:themeColor="text1"/>
          <w:sz w:val="20"/>
          <w:szCs w:val="20"/>
        </w:rPr>
        <w:t>**</w:t>
      </w:r>
      <w:r>
        <w:rPr>
          <w:color w:val="000000" w:themeColor="text1"/>
          <w:sz w:val="20"/>
          <w:szCs w:val="20"/>
        </w:rPr>
        <w:t>* Diese Stunde ist direkt im Anschluss als folgende möglich oder erst gegen Ende der Einheit</w:t>
      </w:r>
    </w:p>
    <w:p w14:paraId="20917DF7" w14:textId="77777777" w:rsidR="00CB05D4" w:rsidRDefault="00CB05D4" w:rsidP="00032A04">
      <w:pPr>
        <w:spacing w:before="120"/>
        <w:rPr>
          <w:rFonts w:ascii="Arial Narrow" w:hAnsi="Arial Narrow"/>
          <w:color w:val="A6A6A6" w:themeColor="background1" w:themeShade="A6"/>
          <w:szCs w:val="22"/>
        </w:rPr>
        <w:sectPr w:rsidR="00CB05D4" w:rsidSect="00E51240">
          <w:pgSz w:w="11900" w:h="16840"/>
          <w:pgMar w:top="993" w:right="1417" w:bottom="851" w:left="1417" w:header="708" w:footer="708" w:gutter="0"/>
          <w:cols w:space="708"/>
          <w:docGrid w:linePitch="360"/>
        </w:sectPr>
      </w:pPr>
    </w:p>
    <w:p w14:paraId="089A3471" w14:textId="68E5BE23" w:rsidR="00F1663F" w:rsidRPr="00E02533" w:rsidRDefault="00E51240" w:rsidP="00E02533">
      <w:pPr>
        <w:spacing w:before="120"/>
        <w:jc w:val="righ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>Mögliche Aspekte für</w:t>
      </w:r>
      <w:r w:rsidR="00F1663F" w:rsidRPr="00E02533">
        <w:rPr>
          <w:color w:val="000000" w:themeColor="text1"/>
          <w:szCs w:val="22"/>
        </w:rPr>
        <w:t xml:space="preserve"> TA</w:t>
      </w:r>
    </w:p>
    <w:p w14:paraId="1EDA8003" w14:textId="77777777" w:rsidR="00F1663F" w:rsidRPr="00E02533" w:rsidRDefault="00F1663F" w:rsidP="00E02533">
      <w:pPr>
        <w:spacing w:before="120"/>
        <w:jc w:val="right"/>
        <w:rPr>
          <w:color w:val="A6A6A6" w:themeColor="background1" w:themeShade="A6"/>
          <w:sz w:val="16"/>
          <w:szCs w:val="22"/>
        </w:rPr>
      </w:pPr>
      <w:r w:rsidRPr="00E02533">
        <w:rPr>
          <w:color w:val="A6A6A6" w:themeColor="background1" w:themeShade="A6"/>
          <w:sz w:val="16"/>
          <w:szCs w:val="22"/>
        </w:rPr>
        <w:t>(Maximalversion; einige Eintragungen sind erst im Verlauf der Einheit möglich)</w:t>
      </w:r>
    </w:p>
    <w:p w14:paraId="3F6DA5F7" w14:textId="77777777" w:rsidR="00F1663F" w:rsidRDefault="00F1663F" w:rsidP="00CF758A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</w:p>
    <w:p w14:paraId="6C84DB61" w14:textId="77777777" w:rsidR="00530BC6" w:rsidRPr="00A76E17" w:rsidRDefault="00BE6AE5" w:rsidP="00CF758A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r>
        <w:rPr>
          <w:rFonts w:ascii="Arial Narrow" w:hAnsi="Arial Narrow"/>
          <w:noProof/>
          <w:color w:val="A6A6A6" w:themeColor="background1" w:themeShade="A6"/>
          <w:szCs w:val="22"/>
        </w:rPr>
        <w:drawing>
          <wp:inline distT="0" distB="0" distL="0" distR="0" wp14:anchorId="3FE11299" wp14:editId="5CFB331A">
            <wp:extent cx="5756910" cy="4210685"/>
            <wp:effectExtent l="0" t="0" r="8890" b="571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schirmfoto 2019-11-28 um 17.15.08.png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/>
                    <a:stretch/>
                  </pic:blipFill>
                  <pic:spPr bwMode="auto">
                    <a:xfrm>
                      <a:off x="0" y="0"/>
                      <a:ext cx="5756910" cy="421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30BC6" w:rsidRPr="00A76E17" w:rsidSect="00AF7061">
      <w:pgSz w:w="11900" w:h="16840"/>
      <w:pgMar w:top="1221" w:right="1417" w:bottom="10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8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iberation Serif"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1F311B"/>
    <w:multiLevelType w:val="hybridMultilevel"/>
    <w:tmpl w:val="9A8C7404"/>
    <w:lvl w:ilvl="0" w:tplc="24D666F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544C2"/>
    <w:multiLevelType w:val="multilevel"/>
    <w:tmpl w:val="316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5AD"/>
    <w:rsid w:val="00032A04"/>
    <w:rsid w:val="00033B0E"/>
    <w:rsid w:val="000479F0"/>
    <w:rsid w:val="00050A98"/>
    <w:rsid w:val="000550F7"/>
    <w:rsid w:val="00082817"/>
    <w:rsid w:val="00093498"/>
    <w:rsid w:val="000B0A81"/>
    <w:rsid w:val="000C1DC4"/>
    <w:rsid w:val="000D02CA"/>
    <w:rsid w:val="000E2F49"/>
    <w:rsid w:val="000E4955"/>
    <w:rsid w:val="000F18EA"/>
    <w:rsid w:val="00112D20"/>
    <w:rsid w:val="00127DFC"/>
    <w:rsid w:val="00127FEE"/>
    <w:rsid w:val="00142A9E"/>
    <w:rsid w:val="001531E8"/>
    <w:rsid w:val="00180DC1"/>
    <w:rsid w:val="00182542"/>
    <w:rsid w:val="001827F4"/>
    <w:rsid w:val="00186757"/>
    <w:rsid w:val="00186EC0"/>
    <w:rsid w:val="00193F93"/>
    <w:rsid w:val="001A2D3C"/>
    <w:rsid w:val="001F1227"/>
    <w:rsid w:val="001F6F59"/>
    <w:rsid w:val="00243332"/>
    <w:rsid w:val="002610F8"/>
    <w:rsid w:val="002B5FC9"/>
    <w:rsid w:val="002C08A2"/>
    <w:rsid w:val="002F5CF8"/>
    <w:rsid w:val="00356281"/>
    <w:rsid w:val="003621F3"/>
    <w:rsid w:val="003753A3"/>
    <w:rsid w:val="0038597B"/>
    <w:rsid w:val="003D04F3"/>
    <w:rsid w:val="003D0D52"/>
    <w:rsid w:val="00400E5F"/>
    <w:rsid w:val="0041683D"/>
    <w:rsid w:val="0042007B"/>
    <w:rsid w:val="00420803"/>
    <w:rsid w:val="004254CD"/>
    <w:rsid w:val="004340AD"/>
    <w:rsid w:val="00435D9E"/>
    <w:rsid w:val="004702D5"/>
    <w:rsid w:val="00490E2F"/>
    <w:rsid w:val="004A3F0C"/>
    <w:rsid w:val="004B5F64"/>
    <w:rsid w:val="004C34BC"/>
    <w:rsid w:val="004F18B6"/>
    <w:rsid w:val="004F675D"/>
    <w:rsid w:val="00530BC6"/>
    <w:rsid w:val="00544152"/>
    <w:rsid w:val="00587FDD"/>
    <w:rsid w:val="00600847"/>
    <w:rsid w:val="006048CE"/>
    <w:rsid w:val="006104F3"/>
    <w:rsid w:val="006154B0"/>
    <w:rsid w:val="00622065"/>
    <w:rsid w:val="00631D8E"/>
    <w:rsid w:val="006423E6"/>
    <w:rsid w:val="006446DC"/>
    <w:rsid w:val="00646CFD"/>
    <w:rsid w:val="006508F0"/>
    <w:rsid w:val="0067193F"/>
    <w:rsid w:val="00671E56"/>
    <w:rsid w:val="0067485D"/>
    <w:rsid w:val="006946F5"/>
    <w:rsid w:val="006C24BD"/>
    <w:rsid w:val="006C52C7"/>
    <w:rsid w:val="006D08A2"/>
    <w:rsid w:val="006D59FD"/>
    <w:rsid w:val="006F04C9"/>
    <w:rsid w:val="007224CB"/>
    <w:rsid w:val="00725079"/>
    <w:rsid w:val="00732CD9"/>
    <w:rsid w:val="00741F51"/>
    <w:rsid w:val="007446CE"/>
    <w:rsid w:val="00745624"/>
    <w:rsid w:val="00756C5E"/>
    <w:rsid w:val="00761BD6"/>
    <w:rsid w:val="00773B78"/>
    <w:rsid w:val="007A6EB5"/>
    <w:rsid w:val="007A76EA"/>
    <w:rsid w:val="007B0075"/>
    <w:rsid w:val="007B6774"/>
    <w:rsid w:val="007C2456"/>
    <w:rsid w:val="00810FFA"/>
    <w:rsid w:val="00813F6B"/>
    <w:rsid w:val="0081753E"/>
    <w:rsid w:val="00844209"/>
    <w:rsid w:val="00885F95"/>
    <w:rsid w:val="008A6C5B"/>
    <w:rsid w:val="008D090B"/>
    <w:rsid w:val="008E468D"/>
    <w:rsid w:val="008E7A9F"/>
    <w:rsid w:val="008E7FC8"/>
    <w:rsid w:val="00905CF1"/>
    <w:rsid w:val="0092056E"/>
    <w:rsid w:val="00920AF1"/>
    <w:rsid w:val="00942B74"/>
    <w:rsid w:val="00972CAB"/>
    <w:rsid w:val="00973296"/>
    <w:rsid w:val="00990990"/>
    <w:rsid w:val="009B275B"/>
    <w:rsid w:val="009B37FE"/>
    <w:rsid w:val="009B6A51"/>
    <w:rsid w:val="009D22FE"/>
    <w:rsid w:val="009E3561"/>
    <w:rsid w:val="009F3953"/>
    <w:rsid w:val="00A0092D"/>
    <w:rsid w:val="00A15685"/>
    <w:rsid w:val="00A30662"/>
    <w:rsid w:val="00A57740"/>
    <w:rsid w:val="00A61DC0"/>
    <w:rsid w:val="00A76E17"/>
    <w:rsid w:val="00A87092"/>
    <w:rsid w:val="00AA33F6"/>
    <w:rsid w:val="00AC2285"/>
    <w:rsid w:val="00AD31E3"/>
    <w:rsid w:val="00AF43CC"/>
    <w:rsid w:val="00AF7061"/>
    <w:rsid w:val="00B00965"/>
    <w:rsid w:val="00B12FC1"/>
    <w:rsid w:val="00B91285"/>
    <w:rsid w:val="00BA405F"/>
    <w:rsid w:val="00BA5A0F"/>
    <w:rsid w:val="00BB3E51"/>
    <w:rsid w:val="00BC1F65"/>
    <w:rsid w:val="00BC7A25"/>
    <w:rsid w:val="00BD50B1"/>
    <w:rsid w:val="00BE5A20"/>
    <w:rsid w:val="00BE6AE5"/>
    <w:rsid w:val="00BF0B02"/>
    <w:rsid w:val="00BF5A8D"/>
    <w:rsid w:val="00C445AD"/>
    <w:rsid w:val="00C62B03"/>
    <w:rsid w:val="00C62CB7"/>
    <w:rsid w:val="00C70262"/>
    <w:rsid w:val="00C95695"/>
    <w:rsid w:val="00CA6FDB"/>
    <w:rsid w:val="00CB05D4"/>
    <w:rsid w:val="00CB52DF"/>
    <w:rsid w:val="00CB75B2"/>
    <w:rsid w:val="00CC66AF"/>
    <w:rsid w:val="00CF02D3"/>
    <w:rsid w:val="00CF758A"/>
    <w:rsid w:val="00D24463"/>
    <w:rsid w:val="00D24ACE"/>
    <w:rsid w:val="00D30142"/>
    <w:rsid w:val="00D54903"/>
    <w:rsid w:val="00D72CE7"/>
    <w:rsid w:val="00D731AB"/>
    <w:rsid w:val="00D7585D"/>
    <w:rsid w:val="00DB5AEF"/>
    <w:rsid w:val="00DD6EAD"/>
    <w:rsid w:val="00E0109A"/>
    <w:rsid w:val="00E02533"/>
    <w:rsid w:val="00E06924"/>
    <w:rsid w:val="00E16EA2"/>
    <w:rsid w:val="00E51240"/>
    <w:rsid w:val="00E61274"/>
    <w:rsid w:val="00E74F0B"/>
    <w:rsid w:val="00E9309C"/>
    <w:rsid w:val="00EA1640"/>
    <w:rsid w:val="00ED5B22"/>
    <w:rsid w:val="00EE5C7B"/>
    <w:rsid w:val="00EE6CDE"/>
    <w:rsid w:val="00EF3A9B"/>
    <w:rsid w:val="00F013FF"/>
    <w:rsid w:val="00F07858"/>
    <w:rsid w:val="00F1663F"/>
    <w:rsid w:val="00F17633"/>
    <w:rsid w:val="00F23FF0"/>
    <w:rsid w:val="00F266CB"/>
    <w:rsid w:val="00F47349"/>
    <w:rsid w:val="00F52988"/>
    <w:rsid w:val="00F562B7"/>
    <w:rsid w:val="00F73EF0"/>
    <w:rsid w:val="00F8118C"/>
    <w:rsid w:val="00F8319E"/>
    <w:rsid w:val="00FA1904"/>
    <w:rsid w:val="00FA22FE"/>
    <w:rsid w:val="00FB0727"/>
    <w:rsid w:val="00FB73D0"/>
    <w:rsid w:val="00FB7EC3"/>
    <w:rsid w:val="00FC4A84"/>
    <w:rsid w:val="00FD5044"/>
    <w:rsid w:val="00FE5E48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3F7E2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7349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D50B1"/>
    <w:pPr>
      <w:keepNext/>
      <w:outlineLvl w:val="1"/>
    </w:pPr>
    <w:rPr>
      <w:rFonts w:ascii="Helvetica" w:eastAsia="Times" w:hAnsi="Helvetic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45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C445A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BD50B1"/>
    <w:rPr>
      <w:rFonts w:ascii="Helvetica" w:eastAsia="Times" w:hAnsi="Helvetica" w:cs="Times New Roman"/>
      <w:b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rsid w:val="00BD50B1"/>
    <w:pPr>
      <w:ind w:left="240" w:hanging="240"/>
      <w:jc w:val="center"/>
    </w:pPr>
    <w:rPr>
      <w:rFonts w:eastAsia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AC22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ellenInhalt">
    <w:name w:val="Tabellen Inhalt"/>
    <w:basedOn w:val="Standard"/>
    <w:rsid w:val="000B0A8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language">
    <w:name w:val="language"/>
    <w:basedOn w:val="Absatz-Standardschriftart"/>
    <w:rsid w:val="007B6774"/>
  </w:style>
  <w:style w:type="character" w:customStyle="1" w:styleId="apple-converted-space">
    <w:name w:val="apple-converted-space"/>
    <w:basedOn w:val="Absatz-Standardschriftart"/>
    <w:rsid w:val="007B6774"/>
  </w:style>
  <w:style w:type="paragraph" w:customStyle="1" w:styleId="mw-mmv-license-li">
    <w:name w:val="mw-mmv-license-li"/>
    <w:basedOn w:val="Standard"/>
    <w:rsid w:val="002F5CF8"/>
    <w:pPr>
      <w:spacing w:before="100" w:beforeAutospacing="1" w:after="100" w:afterAutospacing="1"/>
    </w:pPr>
  </w:style>
  <w:style w:type="paragraph" w:customStyle="1" w:styleId="mw-mmv-filename-li">
    <w:name w:val="mw-mmv-filename-li"/>
    <w:basedOn w:val="Standard"/>
    <w:rsid w:val="002F5CF8"/>
    <w:pPr>
      <w:spacing w:before="100" w:beforeAutospacing="1" w:after="100" w:afterAutospacing="1"/>
    </w:pPr>
  </w:style>
  <w:style w:type="character" w:customStyle="1" w:styleId="mw-mmv-filename-prefix">
    <w:name w:val="mw-mmv-filename-prefix"/>
    <w:basedOn w:val="Absatz-Standardschriftart"/>
    <w:rsid w:val="002F5CF8"/>
  </w:style>
  <w:style w:type="character" w:customStyle="1" w:styleId="mw-mmv-filename">
    <w:name w:val="mw-mmv-filename"/>
    <w:basedOn w:val="Absatz-Standardschriftart"/>
    <w:rsid w:val="002F5CF8"/>
  </w:style>
  <w:style w:type="table" w:styleId="Tabellenraster">
    <w:name w:val="Table Grid"/>
    <w:basedOn w:val="NormaleTabelle"/>
    <w:uiPriority w:val="39"/>
    <w:rsid w:val="006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33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332"/>
    <w:rPr>
      <w:rFonts w:ascii="Lucida Grande" w:eastAsia="Times New Roman" w:hAnsi="Lucida Grande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74</cp:revision>
  <cp:lastPrinted>2020-01-18T11:14:00Z</cp:lastPrinted>
  <dcterms:created xsi:type="dcterms:W3CDTF">2018-10-15T14:37:00Z</dcterms:created>
  <dcterms:modified xsi:type="dcterms:W3CDTF">2020-03-11T15:17:00Z</dcterms:modified>
</cp:coreProperties>
</file>