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75A" w:rsidRPr="0034475A" w:rsidRDefault="00885052" w:rsidP="0034475A">
      <w:pPr>
        <w:spacing w:after="0"/>
        <w:rPr>
          <w:sz w:val="12"/>
          <w:szCs w:val="12"/>
        </w:rPr>
      </w:pPr>
      <w:r>
        <w:rPr>
          <w:b/>
          <w:sz w:val="24"/>
          <w:szCs w:val="24"/>
        </w:rPr>
        <w:t xml:space="preserve">UE „(M)eine Welt“: 3. </w:t>
      </w:r>
      <w:r w:rsidR="005740A4" w:rsidRPr="00B51A1A">
        <w:rPr>
          <w:b/>
          <w:sz w:val="24"/>
          <w:szCs w:val="24"/>
        </w:rPr>
        <w:t>Die Folgen von Rana Plaza – Was geht es mich an?</w:t>
      </w:r>
      <w:r w:rsidR="0034475A">
        <w:rPr>
          <w:b/>
          <w:sz w:val="24"/>
          <w:szCs w:val="24"/>
        </w:rPr>
        <w:t xml:space="preserve">; </w:t>
      </w:r>
      <w:r>
        <w:rPr>
          <w:b/>
          <w:sz w:val="24"/>
          <w:szCs w:val="24"/>
        </w:rPr>
        <w:t>M10</w:t>
      </w:r>
      <w:r w:rsidR="0034475A">
        <w:rPr>
          <w:b/>
          <w:sz w:val="24"/>
          <w:szCs w:val="24"/>
        </w:rPr>
        <w:t xml:space="preserve"> </w:t>
      </w:r>
      <w:r w:rsidR="0034475A" w:rsidRPr="0034475A">
        <w:rPr>
          <w:sz w:val="12"/>
          <w:szCs w:val="12"/>
        </w:rPr>
        <w:t>(vgl. Bundeszentrale für politische Bildung (Hg.). Viel Mode für wenig Geld – ist das fair? Bonn 2015. (Entsc</w:t>
      </w:r>
      <w:r w:rsidR="00AE7914">
        <w:rPr>
          <w:sz w:val="12"/>
          <w:szCs w:val="12"/>
        </w:rPr>
        <w:t>heidung im Unterricht 1.15), AB2</w:t>
      </w:r>
      <w:r w:rsidR="004B363F">
        <w:rPr>
          <w:sz w:val="12"/>
          <w:szCs w:val="12"/>
        </w:rPr>
        <w:t xml:space="preserve"> </w:t>
      </w:r>
      <w:bookmarkStart w:id="0" w:name="_GoBack"/>
      <w:bookmarkEnd w:id="0"/>
      <w:r w:rsidR="0034475A" w:rsidRPr="0034475A">
        <w:rPr>
          <w:sz w:val="12"/>
          <w:szCs w:val="12"/>
        </w:rPr>
        <w:t>.</w:t>
      </w:r>
    </w:p>
    <w:p w:rsidR="005740A4" w:rsidRDefault="00AE7914">
      <w:r>
        <w:rPr>
          <w:noProof/>
          <w:lang w:eastAsia="de-DE"/>
        </w:rPr>
        <w:drawing>
          <wp:anchor distT="0" distB="0" distL="114300" distR="114300" simplePos="0" relativeHeight="251667456" behindDoc="1" locked="0" layoutInCell="1" allowOverlap="1" wp14:anchorId="0231B559" wp14:editId="4806D573">
            <wp:simplePos x="0" y="0"/>
            <wp:positionH relativeFrom="margin">
              <wp:posOffset>7209790</wp:posOffset>
            </wp:positionH>
            <wp:positionV relativeFrom="paragraph">
              <wp:posOffset>299720</wp:posOffset>
            </wp:positionV>
            <wp:extent cx="2762250" cy="1478280"/>
            <wp:effectExtent l="0" t="0" r="0" b="7620"/>
            <wp:wrapTight wrapText="bothSides">
              <wp:wrapPolygon edited="0">
                <wp:start x="0" y="0"/>
                <wp:lineTo x="0" y="21433"/>
                <wp:lineTo x="21451" y="21433"/>
                <wp:lineTo x="2145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N30055C3F4830_002671.jpg"/>
                    <pic:cNvPicPr/>
                  </pic:nvPicPr>
                  <pic:blipFill rotWithShape="1">
                    <a:blip r:embed="rId6" cstate="print">
                      <a:extLst>
                        <a:ext uri="{28A0092B-C50C-407E-A947-70E740481C1C}">
                          <a14:useLocalDpi xmlns:a14="http://schemas.microsoft.com/office/drawing/2010/main" val="0"/>
                        </a:ext>
                      </a:extLst>
                    </a:blip>
                    <a:srcRect l="62096" t="23843" b="61783"/>
                    <a:stretch/>
                  </pic:blipFill>
                  <pic:spPr bwMode="auto">
                    <a:xfrm>
                      <a:off x="0" y="0"/>
                      <a:ext cx="2762250" cy="1478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2C8E">
        <w:rPr>
          <w:noProof/>
          <w:lang w:eastAsia="de-DE"/>
        </w:rPr>
        <mc:AlternateContent>
          <mc:Choice Requires="wps">
            <w:drawing>
              <wp:anchor distT="0" distB="0" distL="114300" distR="114300" simplePos="0" relativeHeight="251659264" behindDoc="0" locked="0" layoutInCell="1" allowOverlap="1" wp14:anchorId="7EB95FA6" wp14:editId="289767B4">
                <wp:simplePos x="0" y="0"/>
                <wp:positionH relativeFrom="column">
                  <wp:posOffset>4263390</wp:posOffset>
                </wp:positionH>
                <wp:positionV relativeFrom="paragraph">
                  <wp:posOffset>260985</wp:posOffset>
                </wp:positionV>
                <wp:extent cx="2377440" cy="220980"/>
                <wp:effectExtent l="0" t="0" r="3810" b="7620"/>
                <wp:wrapNone/>
                <wp:docPr id="2" name="Rechteck 2"/>
                <wp:cNvGraphicFramePr/>
                <a:graphic xmlns:a="http://schemas.openxmlformats.org/drawingml/2006/main">
                  <a:graphicData uri="http://schemas.microsoft.com/office/word/2010/wordprocessingShape">
                    <wps:wsp>
                      <wps:cNvSpPr/>
                      <wps:spPr>
                        <a:xfrm>
                          <a:off x="0" y="0"/>
                          <a:ext cx="2377440" cy="22098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399F3" id="Rechteck 2" o:spid="_x0000_s1026" style="position:absolute;margin-left:335.7pt;margin-top:20.55pt;width:187.2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" fillcolor="white [3201]" stroked="f" strokeweight="1pt"/>
            </w:pict>
          </mc:Fallback>
        </mc:AlternateContent>
      </w:r>
      <w:r w:rsidR="005740A4">
        <w:t xml:space="preserve">Am 24.04.2013 stürzte das Fabrikgebäude Rana Plaza in Dhaka, </w:t>
      </w:r>
      <w:r w:rsidR="00B326C1">
        <w:t xml:space="preserve">in </w:t>
      </w:r>
      <w:r w:rsidR="005740A4">
        <w:t>der Hauptstadt von Bangladesch</w:t>
      </w:r>
      <w:r w:rsidR="00B326C1">
        <w:t>,</w:t>
      </w:r>
      <w:r w:rsidR="005740A4">
        <w:t xml:space="preserve"> ein. Ein Jahr später waren zwei Frauen aus Bangladesch in Deutschland, um sich für die Entschädigung der Opfer einzusetzen.</w:t>
      </w:r>
    </w:p>
    <w:p w:rsidR="005740A4" w:rsidRDefault="009B2C8E" w:rsidP="00B51A1A">
      <w:pPr>
        <w:spacing w:after="0"/>
      </w:pPr>
      <w:r>
        <w:t xml:space="preserve">Shila Begum (im Bild rechts) ist eine Überlebende des Unglücks. Trotz schwerster Verletzungen konnte sie nach 16 Stunden aus den Trümmern geborgen werden. Safia Parvin ist die Generalsekretärin der Nationalen Textilarbeiter-Vereinigung, einer Gewerkschaft, die sich für Textilarbeiter/-innen in Bangladesch einsetzt. </w:t>
      </w:r>
    </w:p>
    <w:p w:rsidR="00B51A1A" w:rsidRDefault="00B51A1A" w:rsidP="00B51A1A">
      <w:pPr>
        <w:spacing w:after="0"/>
      </w:pPr>
    </w:p>
    <w:p w:rsidR="009B2C8E" w:rsidRDefault="009B2C8E" w:rsidP="00B51A1A">
      <w:pPr>
        <w:spacing w:after="0"/>
      </w:pPr>
      <w:r>
        <w:t xml:space="preserve">Hier ein Interview </w:t>
      </w:r>
      <w:r w:rsidR="00B713FA">
        <w:t xml:space="preserve">mit dem Titel „Deutsche Konsumenten tragen Verantwortung“ </w:t>
      </w:r>
      <w:r>
        <w:t>der Deutschen Welle (=</w:t>
      </w:r>
      <w:hyperlink r:id="rId7" w:tooltip="Staatlicher Rundfunk" w:history="1">
        <w:r w:rsidRPr="009B2C8E">
          <w:t>staatliche</w:t>
        </w:r>
      </w:hyperlink>
      <w:r>
        <w:t xml:space="preserve"> </w:t>
      </w:r>
      <w:hyperlink r:id="rId8" w:tooltip="Auslandsrundfunk" w:history="1">
        <w:r w:rsidRPr="009B2C8E">
          <w:t>Auslandsrundfunk</w:t>
        </w:r>
      </w:hyperlink>
      <w:r>
        <w:t xml:space="preserve"> der </w:t>
      </w:r>
      <w:hyperlink r:id="rId9" w:tooltip="Deutschland" w:history="1">
        <w:r w:rsidRPr="009B2C8E">
          <w:t>Bundesrepublik Deutschland</w:t>
        </w:r>
      </w:hyperlink>
      <w:r>
        <w:t xml:space="preserve"> und Mitglied der </w:t>
      </w:r>
      <w:hyperlink r:id="rId10" w:tooltip="ARD" w:history="1">
        <w:r w:rsidRPr="009B2C8E">
          <w:t>ARD</w:t>
        </w:r>
      </w:hyperlink>
      <w:r>
        <w:t>) vom 22.04.2014</w:t>
      </w:r>
      <w:r w:rsidR="00B51A1A" w:rsidRPr="00B51A1A">
        <w:rPr>
          <w:noProof/>
          <w:lang w:eastAsia="de-DE"/>
        </w:rPr>
        <w:t xml:space="preserve"> </w:t>
      </w:r>
    </w:p>
    <w:p w:rsidR="009B2C8E" w:rsidRDefault="0034475A">
      <w:r>
        <w:rPr>
          <w:noProof/>
          <w:lang w:eastAsia="de-DE"/>
        </w:rPr>
        <w:drawing>
          <wp:anchor distT="0" distB="0" distL="114300" distR="114300" simplePos="0" relativeHeight="251661312" behindDoc="1" locked="0" layoutInCell="1" allowOverlap="1" wp14:anchorId="360DD905" wp14:editId="4C4B6F41">
            <wp:simplePos x="0" y="0"/>
            <wp:positionH relativeFrom="margin">
              <wp:posOffset>5207635</wp:posOffset>
            </wp:positionH>
            <wp:positionV relativeFrom="paragraph">
              <wp:posOffset>186690</wp:posOffset>
            </wp:positionV>
            <wp:extent cx="4161155" cy="3817620"/>
            <wp:effectExtent l="0" t="0" r="0" b="0"/>
            <wp:wrapTight wrapText="bothSides">
              <wp:wrapPolygon edited="0">
                <wp:start x="0" y="0"/>
                <wp:lineTo x="0" y="21449"/>
                <wp:lineTo x="21458" y="21449"/>
                <wp:lineTo x="2145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N30055C3F4830_002671_2.jpg"/>
                    <pic:cNvPicPr/>
                  </pic:nvPicPr>
                  <pic:blipFill rotWithShape="1">
                    <a:blip r:embed="rId11" cstate="print">
                      <a:extLst>
                        <a:ext uri="{28A0092B-C50C-407E-A947-70E740481C1C}">
                          <a14:useLocalDpi xmlns:a14="http://schemas.microsoft.com/office/drawing/2010/main" val="0"/>
                        </a:ext>
                      </a:extLst>
                    </a:blip>
                    <a:srcRect l="9088" t="22503" r="19001" b="31378"/>
                    <a:stretch/>
                  </pic:blipFill>
                  <pic:spPr bwMode="auto">
                    <a:xfrm>
                      <a:off x="0" y="0"/>
                      <a:ext cx="4161155" cy="3817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1A1A">
        <w:rPr>
          <w:noProof/>
          <w:lang w:eastAsia="de-DE"/>
        </w:rPr>
        <w:drawing>
          <wp:anchor distT="0" distB="0" distL="114300" distR="114300" simplePos="0" relativeHeight="251663360" behindDoc="1" locked="0" layoutInCell="1" allowOverlap="1" wp14:anchorId="2E344E85" wp14:editId="27B50F52">
            <wp:simplePos x="0" y="0"/>
            <wp:positionH relativeFrom="margin">
              <wp:posOffset>-110490</wp:posOffset>
            </wp:positionH>
            <wp:positionV relativeFrom="paragraph">
              <wp:posOffset>53975</wp:posOffset>
            </wp:positionV>
            <wp:extent cx="4305300" cy="5080420"/>
            <wp:effectExtent l="0" t="0" r="5080" b="2540"/>
            <wp:wrapTight wrapText="bothSides">
              <wp:wrapPolygon edited="0">
                <wp:start x="0" y="0"/>
                <wp:lineTo x="0" y="21525"/>
                <wp:lineTo x="21525" y="21525"/>
                <wp:lineTo x="2152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N30055C3F4830_002671.jpg"/>
                    <pic:cNvPicPr/>
                  </pic:nvPicPr>
                  <pic:blipFill rotWithShape="1">
                    <a:blip r:embed="rId6" cstate="print">
                      <a:extLst>
                        <a:ext uri="{28A0092B-C50C-407E-A947-70E740481C1C}">
                          <a14:useLocalDpi xmlns:a14="http://schemas.microsoft.com/office/drawing/2010/main" val="0"/>
                        </a:ext>
                      </a:extLst>
                    </a:blip>
                    <a:srcRect l="12398" t="38327" r="17079" b="3504"/>
                    <a:stretch/>
                  </pic:blipFill>
                  <pic:spPr bwMode="auto">
                    <a:xfrm>
                      <a:off x="0" y="0"/>
                      <a:ext cx="4305300" cy="5080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B2C8E" w:rsidRDefault="0034475A">
      <w:r>
        <w:rPr>
          <w:noProof/>
          <w:lang w:eastAsia="de-DE"/>
        </w:rPr>
        <mc:AlternateContent>
          <mc:Choice Requires="wps">
            <w:drawing>
              <wp:anchor distT="45720" distB="45720" distL="114300" distR="114300" simplePos="0" relativeHeight="251665408" behindDoc="0" locked="0" layoutInCell="1" allowOverlap="1" wp14:anchorId="5EBAAC34" wp14:editId="3A6D23F4">
                <wp:simplePos x="0" y="0"/>
                <wp:positionH relativeFrom="column">
                  <wp:posOffset>5139690</wp:posOffset>
                </wp:positionH>
                <wp:positionV relativeFrom="paragraph">
                  <wp:posOffset>3673475</wp:posOffset>
                </wp:positionV>
                <wp:extent cx="4701540" cy="1178560"/>
                <wp:effectExtent l="0" t="0" r="3810" b="25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178560"/>
                        </a:xfrm>
                        <a:prstGeom prst="rect">
                          <a:avLst/>
                        </a:prstGeom>
                        <a:solidFill>
                          <a:srgbClr val="FFFFFF"/>
                        </a:solidFill>
                        <a:ln w="9525">
                          <a:noFill/>
                          <a:miter lim="800000"/>
                          <a:headEnd/>
                          <a:tailEnd/>
                        </a:ln>
                      </wps:spPr>
                      <wps:txbx>
                        <w:txbxContent>
                          <w:p w:rsidR="00B51A1A" w:rsidRPr="00B51A1A" w:rsidRDefault="00B51A1A" w:rsidP="00B51A1A">
                            <w:pPr>
                              <w:spacing w:after="0"/>
                              <w:rPr>
                                <w:b/>
                              </w:rPr>
                            </w:pPr>
                            <w:r w:rsidRPr="00B51A1A">
                              <w:rPr>
                                <w:b/>
                              </w:rPr>
                              <w:t xml:space="preserve">Fragen zum Interview: </w:t>
                            </w:r>
                          </w:p>
                          <w:p w:rsidR="00B51A1A" w:rsidRPr="00B51A1A" w:rsidRDefault="00B51A1A" w:rsidP="00B51A1A">
                            <w:pPr>
                              <w:spacing w:after="0"/>
                              <w:rPr>
                                <w:b/>
                              </w:rPr>
                            </w:pPr>
                            <w:r w:rsidRPr="00B51A1A">
                              <w:rPr>
                                <w:b/>
                              </w:rPr>
                              <w:t xml:space="preserve">Stelle dar: </w:t>
                            </w:r>
                          </w:p>
                          <w:p w:rsidR="00B51A1A" w:rsidRDefault="00B51A1A" w:rsidP="00B51A1A">
                            <w:pPr>
                              <w:spacing w:after="0"/>
                            </w:pPr>
                            <w:r>
                              <w:t>1. Was ist bei der Katastrophe von Rana Plaza genau passiert?</w:t>
                            </w:r>
                          </w:p>
                          <w:p w:rsidR="00B51A1A" w:rsidRDefault="00B51A1A" w:rsidP="00B51A1A">
                            <w:pPr>
                              <w:spacing w:after="0"/>
                            </w:pPr>
                            <w:r>
                              <w:t>2. Welche Folgen hatte der Einsturz für Shila Begum?</w:t>
                            </w:r>
                          </w:p>
                          <w:p w:rsidR="00B51A1A" w:rsidRDefault="00B51A1A" w:rsidP="00B51A1A">
                            <w:pPr>
                              <w:spacing w:after="0"/>
                            </w:pPr>
                            <w:r>
                              <w:t>3. Was fordert sie von der Textilindustrie?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AAC34" id="_x0000_t202" coordsize="21600,21600" o:spt="202" path="m,l,21600r21600,l21600,xe">
                <v:stroke joinstyle="miter"/>
                <v:path gradientshapeok="t" o:connecttype="rect"/>
              </v:shapetype>
              <v:shape id="Textfeld 2" o:spid="_x0000_s1026" type="#_x0000_t202" style="position:absolute;margin-left:404.7pt;margin-top:289.25pt;width:370.2pt;height:9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" stroked="f">
                <v:textbox>
                  <w:txbxContent>
                    <w:p w:rsidR="00B51A1A" w:rsidRPr="00B51A1A" w:rsidRDefault="00B51A1A" w:rsidP="00B51A1A">
                      <w:pPr>
                        <w:spacing w:after="0"/>
                        <w:rPr>
                          <w:b/>
                        </w:rPr>
                      </w:pPr>
                      <w:r w:rsidRPr="00B51A1A">
                        <w:rPr>
                          <w:b/>
                        </w:rPr>
                        <w:t xml:space="preserve">Fragen zum Interview: </w:t>
                      </w:r>
                    </w:p>
                    <w:p w:rsidR="00B51A1A" w:rsidRPr="00B51A1A" w:rsidRDefault="00B51A1A" w:rsidP="00B51A1A">
                      <w:pPr>
                        <w:spacing w:after="0"/>
                        <w:rPr>
                          <w:b/>
                        </w:rPr>
                      </w:pPr>
                      <w:r w:rsidRPr="00B51A1A">
                        <w:rPr>
                          <w:b/>
                        </w:rPr>
                        <w:t xml:space="preserve">Stelle dar: </w:t>
                      </w:r>
                    </w:p>
                    <w:p w:rsidR="00B51A1A" w:rsidRDefault="00B51A1A" w:rsidP="00B51A1A">
                      <w:pPr>
                        <w:spacing w:after="0"/>
                      </w:pPr>
                      <w:r>
                        <w:t>1. Was ist bei der Katastrophe von Rana Plaza genau passiert?</w:t>
                      </w:r>
                    </w:p>
                    <w:p w:rsidR="00B51A1A" w:rsidRDefault="00B51A1A" w:rsidP="00B51A1A">
                      <w:pPr>
                        <w:spacing w:after="0"/>
                      </w:pPr>
                      <w:r>
                        <w:t>2. Welche Folgen hatte der Einsturz für Shila Begum?</w:t>
                      </w:r>
                    </w:p>
                    <w:p w:rsidR="00B51A1A" w:rsidRDefault="00B51A1A" w:rsidP="00B51A1A">
                      <w:pPr>
                        <w:spacing w:after="0"/>
                      </w:pPr>
                      <w:r>
                        <w:t>3. Was fordert sie von der Textilindustrie?</w:t>
                      </w:r>
                    </w:p>
                  </w:txbxContent>
                </v:textbox>
                <w10:wrap type="square"/>
              </v:shape>
            </w:pict>
          </mc:Fallback>
        </mc:AlternateContent>
      </w:r>
    </w:p>
    <w:sectPr w:rsidR="009B2C8E" w:rsidSect="0034475A">
      <w:pgSz w:w="16838" w:h="11906" w:orient="landscape"/>
      <w:pgMar w:top="567"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C29" w:rsidRDefault="00B34C29" w:rsidP="00885052">
      <w:pPr>
        <w:spacing w:after="0" w:line="240" w:lineRule="auto"/>
      </w:pPr>
      <w:r>
        <w:separator/>
      </w:r>
    </w:p>
  </w:endnote>
  <w:endnote w:type="continuationSeparator" w:id="0">
    <w:p w:rsidR="00B34C29" w:rsidRDefault="00B34C29" w:rsidP="0088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C29" w:rsidRDefault="00B34C29" w:rsidP="00885052">
      <w:pPr>
        <w:spacing w:after="0" w:line="240" w:lineRule="auto"/>
      </w:pPr>
      <w:r>
        <w:separator/>
      </w:r>
    </w:p>
  </w:footnote>
  <w:footnote w:type="continuationSeparator" w:id="0">
    <w:p w:rsidR="00B34C29" w:rsidRDefault="00B34C29" w:rsidP="00885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4"/>
    <w:rsid w:val="00001D08"/>
    <w:rsid w:val="002E79CF"/>
    <w:rsid w:val="0034475A"/>
    <w:rsid w:val="004B363F"/>
    <w:rsid w:val="005740A4"/>
    <w:rsid w:val="00885052"/>
    <w:rsid w:val="0098027C"/>
    <w:rsid w:val="009B2C8E"/>
    <w:rsid w:val="009E48F4"/>
    <w:rsid w:val="00AA34C1"/>
    <w:rsid w:val="00AE7914"/>
    <w:rsid w:val="00B326C1"/>
    <w:rsid w:val="00B34C29"/>
    <w:rsid w:val="00B35D2E"/>
    <w:rsid w:val="00B51A1A"/>
    <w:rsid w:val="00B713FA"/>
    <w:rsid w:val="00B71693"/>
    <w:rsid w:val="00F67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5F3B"/>
  <w15:chartTrackingRefBased/>
  <w15:docId w15:val="{748AE743-FA5E-4F81-8D66-4C9E869A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B2C8E"/>
    <w:rPr>
      <w:color w:val="0000FF"/>
      <w:u w:val="single"/>
    </w:rPr>
  </w:style>
  <w:style w:type="paragraph" w:styleId="Kopfzeile">
    <w:name w:val="header"/>
    <w:basedOn w:val="Standard"/>
    <w:link w:val="KopfzeileZchn"/>
    <w:uiPriority w:val="99"/>
    <w:unhideWhenUsed/>
    <w:rsid w:val="008850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5052"/>
  </w:style>
  <w:style w:type="paragraph" w:styleId="Fuzeile">
    <w:name w:val="footer"/>
    <w:basedOn w:val="Standard"/>
    <w:link w:val="FuzeileZchn"/>
    <w:uiPriority w:val="99"/>
    <w:unhideWhenUsed/>
    <w:rsid w:val="008850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5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Auslandsrundfun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e.wikipedia.org/wiki/Staatlicher_Rundfu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2.jpg"/><Relationship Id="rId5" Type="http://schemas.openxmlformats.org/officeDocument/2006/relationships/endnotes" Target="endnotes.xml"/><Relationship Id="rId10" Type="http://schemas.openxmlformats.org/officeDocument/2006/relationships/hyperlink" Target="https://de.wikipedia.org/wiki/ARD" TargetMode="External"/><Relationship Id="rId4" Type="http://schemas.openxmlformats.org/officeDocument/2006/relationships/footnotes" Target="footnotes.xml"/><Relationship Id="rId9" Type="http://schemas.openxmlformats.org/officeDocument/2006/relationships/hyperlink" Target="https://de.wikipedia.org/wiki/Deutschlan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1100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11</cp:revision>
  <dcterms:created xsi:type="dcterms:W3CDTF">2017-05-08T17:53:00Z</dcterms:created>
  <dcterms:modified xsi:type="dcterms:W3CDTF">2017-09-09T13:07:00Z</dcterms:modified>
</cp:coreProperties>
</file>