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ED" w:rsidRPr="00CD79ED" w:rsidRDefault="00CD79ED" w:rsidP="00CD79ED">
      <w:pPr>
        <w:spacing w:after="0"/>
        <w:rPr>
          <w:b/>
        </w:rPr>
      </w:pPr>
      <w:r w:rsidRPr="00CD79ED">
        <w:rPr>
          <w:b/>
        </w:rPr>
        <w:t>UE „(M)eine Welt“: 5. Leitlinien biblisch-christlicher Ethik</w:t>
      </w:r>
    </w:p>
    <w:p w:rsidR="000C3EC5" w:rsidRPr="000447F3" w:rsidRDefault="006160B7" w:rsidP="006160B7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0447F3">
        <w:rPr>
          <w:rFonts w:ascii="Calibri" w:hAnsi="Calibri"/>
          <w:sz w:val="16"/>
          <w:szCs w:val="16"/>
        </w:rPr>
        <w:t>(AB gestaltet nach einer Vorlage aus: Dr. Carina Abs. Wenn Software über Leben und Tod entscheidet. Ethische Grundsätze für „autonomes Fahren“ – eine handlungsorientierte Einheit zum Themenfeld Werte und Normen in Klasse 10“. DUE am Studienseminar Freiburg 2016/17)</w:t>
      </w:r>
    </w:p>
    <w:p w:rsidR="000C3EC5" w:rsidRPr="00982504" w:rsidRDefault="000C3EC5" w:rsidP="000C3EC5">
      <w:pPr>
        <w:spacing w:after="0"/>
        <w:rPr>
          <w:b/>
        </w:rPr>
      </w:pPr>
    </w:p>
    <w:tbl>
      <w:tblPr>
        <w:tblStyle w:val="Tabellenraster"/>
        <w:tblW w:w="15735" w:type="dxa"/>
        <w:tblInd w:w="-572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C626D2" w:rsidTr="00982504">
        <w:tc>
          <w:tcPr>
            <w:tcW w:w="3147" w:type="dxa"/>
            <w:shd w:val="clear" w:color="auto" w:fill="D0CECE" w:themeFill="background2" w:themeFillShade="E6"/>
          </w:tcPr>
          <w:p w:rsidR="00C626D2" w:rsidRDefault="00C626D2"/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1. Schöpfungstext</w:t>
            </w:r>
          </w:p>
          <w:p w:rsidR="00C626D2" w:rsidRDefault="00C626D2">
            <w:r>
              <w:t>(Gen1,1-2,4a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Dekalog</w:t>
            </w:r>
          </w:p>
          <w:p w:rsidR="00C626D2" w:rsidRDefault="00C626D2">
            <w:r>
              <w:t>(</w:t>
            </w:r>
            <w:proofErr w:type="spellStart"/>
            <w:r>
              <w:t>Dtn</w:t>
            </w:r>
            <w:proofErr w:type="spellEnd"/>
            <w:r>
              <w:t xml:space="preserve"> 5,6-21/Ex 20,1-17)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Bergpredigt</w:t>
            </w:r>
          </w:p>
          <w:p w:rsidR="00C626D2" w:rsidRDefault="00C626D2">
            <w:r>
              <w:t>(</w:t>
            </w:r>
            <w:proofErr w:type="spellStart"/>
            <w:r>
              <w:t>Mt</w:t>
            </w:r>
            <w:proofErr w:type="spellEnd"/>
            <w:r>
              <w:t xml:space="preserve"> 5,1-7,28)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:rsidR="00C626D2" w:rsidRDefault="00C626D2">
            <w:r>
              <w:t>Der barmherzige Samariter</w:t>
            </w:r>
          </w:p>
          <w:p w:rsidR="00C626D2" w:rsidRDefault="00C626D2">
            <w:r>
              <w:t>(</w:t>
            </w:r>
            <w:proofErr w:type="spellStart"/>
            <w:r>
              <w:t>Lk</w:t>
            </w:r>
            <w:proofErr w:type="spellEnd"/>
            <w:r>
              <w:t xml:space="preserve"> 10,25-37)</w:t>
            </w:r>
          </w:p>
        </w:tc>
      </w:tr>
      <w:tr w:rsidR="00C626D2" w:rsidTr="00982504">
        <w:tc>
          <w:tcPr>
            <w:tcW w:w="3147" w:type="dxa"/>
          </w:tcPr>
          <w:p w:rsidR="00C626D2" w:rsidRDefault="00C626D2">
            <w:r>
              <w:t>Leitsatz</w:t>
            </w:r>
          </w:p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982504" w:rsidRDefault="00982504"/>
          <w:p w:rsidR="00C626D2" w:rsidRDefault="00C626D2"/>
        </w:tc>
        <w:tc>
          <w:tcPr>
            <w:tcW w:w="3147" w:type="dxa"/>
          </w:tcPr>
          <w:p w:rsidR="00C626D2" w:rsidRDefault="00C626D2"/>
        </w:tc>
        <w:tc>
          <w:tcPr>
            <w:tcW w:w="3147" w:type="dxa"/>
          </w:tcPr>
          <w:p w:rsidR="00C626D2" w:rsidRDefault="00C626D2"/>
        </w:tc>
        <w:tc>
          <w:tcPr>
            <w:tcW w:w="3147" w:type="dxa"/>
          </w:tcPr>
          <w:p w:rsidR="00C626D2" w:rsidRDefault="00C626D2"/>
        </w:tc>
        <w:tc>
          <w:tcPr>
            <w:tcW w:w="3147" w:type="dxa"/>
          </w:tcPr>
          <w:p w:rsidR="00C626D2" w:rsidRDefault="00C626D2"/>
        </w:tc>
      </w:tr>
      <w:tr w:rsidR="00C626D2" w:rsidTr="00982504">
        <w:tc>
          <w:tcPr>
            <w:tcW w:w="3147" w:type="dxa"/>
          </w:tcPr>
          <w:p w:rsidR="00C626D2" w:rsidRDefault="00982504">
            <w:r>
              <w:t>biblisch-christliche Begründung</w:t>
            </w:r>
          </w:p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C626D2" w:rsidRDefault="00C626D2"/>
          <w:p w:rsidR="00982504" w:rsidRDefault="00982504"/>
          <w:p w:rsidR="00C626D2" w:rsidRDefault="00C626D2"/>
        </w:tc>
        <w:tc>
          <w:tcPr>
            <w:tcW w:w="3147" w:type="dxa"/>
          </w:tcPr>
          <w:p w:rsidR="00C626D2" w:rsidRDefault="00C626D2"/>
        </w:tc>
        <w:tc>
          <w:tcPr>
            <w:tcW w:w="3147" w:type="dxa"/>
          </w:tcPr>
          <w:p w:rsidR="00C626D2" w:rsidRDefault="00C626D2"/>
        </w:tc>
        <w:tc>
          <w:tcPr>
            <w:tcW w:w="3147" w:type="dxa"/>
          </w:tcPr>
          <w:p w:rsidR="00C626D2" w:rsidRDefault="00C626D2"/>
        </w:tc>
        <w:tc>
          <w:tcPr>
            <w:tcW w:w="3147" w:type="dxa"/>
          </w:tcPr>
          <w:p w:rsidR="00C626D2" w:rsidRDefault="00C626D2"/>
        </w:tc>
      </w:tr>
    </w:tbl>
    <w:p w:rsidR="00C626D2" w:rsidRDefault="00C626D2"/>
    <w:tbl>
      <w:tblPr>
        <w:tblStyle w:val="Tabellenraster"/>
        <w:tblW w:w="15735" w:type="dxa"/>
        <w:tblInd w:w="-572" w:type="dxa"/>
        <w:tblLook w:val="04A0" w:firstRow="1" w:lastRow="0" w:firstColumn="1" w:lastColumn="0" w:noHBand="0" w:noVBand="1"/>
      </w:tblPr>
      <w:tblGrid>
        <w:gridCol w:w="15735"/>
      </w:tblGrid>
      <w:tr w:rsidR="009B0436" w:rsidTr="009B0436">
        <w:trPr>
          <w:trHeight w:val="2527"/>
        </w:trPr>
        <w:tc>
          <w:tcPr>
            <w:tcW w:w="15735" w:type="dxa"/>
          </w:tcPr>
          <w:p w:rsidR="009B0436" w:rsidRPr="009B0436" w:rsidRDefault="009B0436" w:rsidP="009B0436">
            <w:pPr>
              <w:rPr>
                <w:b/>
              </w:rPr>
            </w:pPr>
            <w:r w:rsidRPr="009B0436">
              <w:rPr>
                <w:b/>
              </w:rPr>
              <w:t>Wie ist die biblisch-christliche Sicht auf die Arbeitsbedingungen in der Textilindustrie in den sogenannten Billiglohnländern und unsere Rolle als Konsumenten/-innen?</w:t>
            </w:r>
          </w:p>
          <w:p w:rsidR="009B0436" w:rsidRDefault="009B0436"/>
          <w:p w:rsidR="009B0436" w:rsidRDefault="009B0436"/>
          <w:p w:rsidR="009B0436" w:rsidRDefault="009B0436"/>
          <w:p w:rsidR="009B0436" w:rsidRDefault="009B0436"/>
          <w:p w:rsidR="009B0436" w:rsidRDefault="009B0436"/>
          <w:p w:rsidR="009B0436" w:rsidRDefault="009B0436"/>
          <w:p w:rsidR="009B0436" w:rsidRDefault="009B0436"/>
          <w:p w:rsidR="009B0436" w:rsidRDefault="009B0436"/>
        </w:tc>
      </w:tr>
    </w:tbl>
    <w:p w:rsidR="00982504" w:rsidRDefault="00982504" w:rsidP="006160B7"/>
    <w:sectPr w:rsidR="00982504" w:rsidSect="000C3EC5">
      <w:pgSz w:w="16838" w:h="11906" w:orient="landscape"/>
      <w:pgMar w:top="28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E"/>
    <w:rsid w:val="000447F3"/>
    <w:rsid w:val="000C3EC5"/>
    <w:rsid w:val="006160B7"/>
    <w:rsid w:val="0098027C"/>
    <w:rsid w:val="00982504"/>
    <w:rsid w:val="009B0436"/>
    <w:rsid w:val="00A2058E"/>
    <w:rsid w:val="00B469F3"/>
    <w:rsid w:val="00C626D2"/>
    <w:rsid w:val="00CD79ED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284D-BA5B-48E1-9355-AE76C8B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2017-06-25T09:18:00Z</dcterms:created>
  <dcterms:modified xsi:type="dcterms:W3CDTF">2017-10-11T13:17:00Z</dcterms:modified>
</cp:coreProperties>
</file>