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BB" w:rsidRDefault="00360DBB" w:rsidP="00360DBB">
      <w:pPr>
        <w:pStyle w:val="ZPGTitel"/>
        <w:rPr>
          <w:szCs w:val="36"/>
        </w:rPr>
      </w:pPr>
    </w:p>
    <w:p w:rsidR="00360DBB" w:rsidRDefault="00356FE7" w:rsidP="00360DBB">
      <w:pPr>
        <w:pStyle w:val="ZPGTitel"/>
      </w:pPr>
      <w:r>
        <w:t>Das Alter von Hauptreihensternen</w:t>
      </w:r>
    </w:p>
    <w:p w:rsidR="00472028" w:rsidRDefault="00472028" w:rsidP="00360DBB">
      <w:pPr>
        <w:pStyle w:val="Titel"/>
        <w:spacing w:line="276" w:lineRule="auto"/>
        <w:jc w:val="both"/>
        <w:rPr>
          <w:rFonts w:eastAsiaTheme="minorHAnsi"/>
          <w:iCs w:val="0"/>
          <w:color w:val="auto"/>
          <w:sz w:val="22"/>
          <w:szCs w:val="22"/>
          <w:u w:val="none"/>
          <w:lang w:eastAsia="en-US"/>
        </w:rPr>
      </w:pPr>
    </w:p>
    <w:p w:rsidR="00472028" w:rsidRDefault="00472028" w:rsidP="00472028">
      <w:pPr>
        <w:ind w:left="37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Sonne bleibt </w:t>
      </w:r>
      <w:r w:rsidRPr="00734004">
        <w:rPr>
          <w:rFonts w:ascii="Arial" w:hAnsi="Arial" w:cs="Arial"/>
        </w:rPr>
        <w:t>10</w:t>
      </w:r>
      <w:r w:rsidRPr="00734004">
        <w:rPr>
          <w:rFonts w:ascii="Arial" w:hAnsi="Arial" w:cs="Arial"/>
          <w:vertAlign w:val="superscript"/>
        </w:rPr>
        <w:t>10</w:t>
      </w:r>
      <w:r w:rsidRPr="00734004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auf der Hauptreihe ( </w:t>
      </w:r>
      <w:r w:rsidRPr="00472028">
        <w:rPr>
          <w:rFonts w:ascii="Times New Roman" w:hAnsi="Times New Roman" w:cs="Times New Roman"/>
          <w:i/>
          <w:sz w:val="28"/>
          <w:szCs w:val="28"/>
        </w:rPr>
        <w:t>τ</w:t>
      </w:r>
      <w:r w:rsidRPr="00472028">
        <w:rPr>
          <w:rFonts w:ascii="Arial" w:hAnsi="Arial" w:cs="Arial"/>
          <w:i/>
          <w:sz w:val="28"/>
          <w:szCs w:val="28"/>
          <w:vertAlign w:val="subscript"/>
        </w:rPr>
        <w:t>H</w:t>
      </w:r>
      <w:r w:rsidRPr="00472028">
        <w:rPr>
          <w:rFonts w:ascii="Arial" w:hAnsi="Arial" w:cs="Arial"/>
          <w:vertAlign w:val="subscript"/>
        </w:rPr>
        <w:sym w:font="Wingdings 2" w:char="F080"/>
      </w:r>
      <w:r>
        <w:rPr>
          <w:rFonts w:ascii="Arial" w:hAnsi="Arial" w:cs="Arial"/>
        </w:rPr>
        <w:t xml:space="preserve"> )</w:t>
      </w:r>
      <w:r w:rsidRPr="00734004">
        <w:rPr>
          <w:rFonts w:ascii="Arial" w:hAnsi="Arial" w:cs="Arial"/>
        </w:rPr>
        <w:t>.</w:t>
      </w:r>
    </w:p>
    <w:p w:rsidR="00472028" w:rsidRPr="00472028" w:rsidRDefault="00472028" w:rsidP="00472028">
      <w:pPr>
        <w:ind w:left="375"/>
        <w:jc w:val="both"/>
        <w:rPr>
          <w:rFonts w:ascii="Arial" w:hAnsi="Arial" w:cs="Arial"/>
        </w:rPr>
      </w:pPr>
      <w:r w:rsidRPr="00472028">
        <w:rPr>
          <w:rFonts w:ascii="Arial" w:hAnsi="Arial" w:cs="Arial"/>
        </w:rPr>
        <w:t>Berechnen Sie die Verweilzeit der im HRD angegebenen anderen S</w:t>
      </w:r>
      <w:r>
        <w:rPr>
          <w:rFonts w:ascii="Arial" w:hAnsi="Arial" w:cs="Arial"/>
        </w:rPr>
        <w:t>terne.</w:t>
      </w:r>
    </w:p>
    <w:p w:rsidR="00C82FF4" w:rsidRDefault="00C82FF4" w:rsidP="00C82FF4">
      <w:pPr>
        <w:spacing w:after="0"/>
        <w:ind w:left="374"/>
        <w:jc w:val="both"/>
        <w:rPr>
          <w:rFonts w:ascii="Arial" w:hAnsi="Arial" w:cs="Arial"/>
        </w:rPr>
      </w:pPr>
      <w:r>
        <w:rPr>
          <w:rFonts w:ascii="Arial" w:hAnsi="Arial" w:cs="Arial"/>
        </w:rPr>
        <w:t>Hinweise:</w:t>
      </w:r>
    </w:p>
    <w:p w:rsidR="00472028" w:rsidRPr="00734004" w:rsidRDefault="00472028" w:rsidP="00472028">
      <w:pPr>
        <w:ind w:left="375"/>
        <w:jc w:val="both"/>
        <w:rPr>
          <w:rFonts w:ascii="Arial" w:hAnsi="Arial" w:cs="Arial"/>
        </w:rPr>
      </w:pPr>
      <w:r w:rsidRPr="00734004">
        <w:rPr>
          <w:rFonts w:ascii="Arial" w:hAnsi="Arial" w:cs="Arial"/>
        </w:rPr>
        <w:t xml:space="preserve">Grundlage für </w:t>
      </w:r>
      <w:r w:rsidR="00C82FF4">
        <w:rPr>
          <w:rFonts w:ascii="Arial" w:hAnsi="Arial" w:cs="Arial"/>
        </w:rPr>
        <w:t>die Abschätzung ist</w:t>
      </w:r>
      <w:r w:rsidRPr="00734004">
        <w:rPr>
          <w:rFonts w:ascii="Arial" w:hAnsi="Arial" w:cs="Arial"/>
        </w:rPr>
        <w:t xml:space="preserve">, dass die Verweilzeit eines Sterns auf der Hauptreihe  </w:t>
      </w:r>
      <w:r w:rsidR="00C82FF4" w:rsidRPr="00472028">
        <w:rPr>
          <w:rFonts w:ascii="Times New Roman" w:hAnsi="Times New Roman" w:cs="Times New Roman"/>
          <w:i/>
          <w:sz w:val="28"/>
          <w:szCs w:val="28"/>
        </w:rPr>
        <w:t>τ</w:t>
      </w:r>
      <w:r w:rsidR="00C82FF4" w:rsidRPr="00472028">
        <w:rPr>
          <w:rFonts w:ascii="Arial" w:hAnsi="Arial" w:cs="Arial"/>
          <w:i/>
          <w:sz w:val="28"/>
          <w:szCs w:val="28"/>
          <w:vertAlign w:val="subscript"/>
        </w:rPr>
        <w:t>H</w:t>
      </w:r>
      <w:r w:rsidRPr="00734004">
        <w:rPr>
          <w:rFonts w:ascii="Arial" w:hAnsi="Arial" w:cs="Arial"/>
          <w:vertAlign w:val="subscript"/>
        </w:rPr>
        <w:t xml:space="preserve"> </w:t>
      </w:r>
      <w:r w:rsidR="00094603">
        <w:rPr>
          <w:rFonts w:ascii="Arial" w:hAnsi="Arial" w:cs="Arial"/>
        </w:rPr>
        <w:t>von seinem</w:t>
      </w:r>
      <w:r w:rsidRPr="00734004">
        <w:rPr>
          <w:rFonts w:ascii="Arial" w:hAnsi="Arial" w:cs="Arial"/>
        </w:rPr>
        <w:t xml:space="preserve"> Wasserstoffvorrat (dieser entspricht </w:t>
      </w:r>
      <w:r w:rsidR="00094603">
        <w:rPr>
          <w:rFonts w:ascii="Arial" w:hAnsi="Arial" w:cs="Arial"/>
        </w:rPr>
        <w:t xml:space="preserve">in </w:t>
      </w:r>
      <w:r w:rsidRPr="00734004">
        <w:rPr>
          <w:rFonts w:ascii="Arial" w:hAnsi="Arial" w:cs="Arial"/>
        </w:rPr>
        <w:t xml:space="preserve">etwa der Sternmasse </w:t>
      </w:r>
      <w:r w:rsidRPr="00734004">
        <w:rPr>
          <w:rFonts w:ascii="Arial" w:hAnsi="Arial" w:cs="Arial"/>
          <w:i/>
        </w:rPr>
        <w:t>M</w:t>
      </w:r>
      <w:r w:rsidRPr="00734004">
        <w:rPr>
          <w:rFonts w:ascii="Arial" w:hAnsi="Arial" w:cs="Arial"/>
        </w:rPr>
        <w:t xml:space="preserve">) und von </w:t>
      </w:r>
      <w:r w:rsidR="00094603">
        <w:rPr>
          <w:rFonts w:ascii="Arial" w:hAnsi="Arial" w:cs="Arial"/>
        </w:rPr>
        <w:t>seiner</w:t>
      </w:r>
      <w:r w:rsidRPr="00734004">
        <w:rPr>
          <w:rFonts w:ascii="Arial" w:hAnsi="Arial" w:cs="Arial"/>
        </w:rPr>
        <w:t xml:space="preserve"> Energieabgabe (Leuchtkraft </w:t>
      </w:r>
      <w:r w:rsidRPr="00734004">
        <w:rPr>
          <w:rFonts w:ascii="Arial" w:hAnsi="Arial" w:cs="Arial"/>
          <w:i/>
        </w:rPr>
        <w:t>L</w:t>
      </w:r>
      <w:r w:rsidRPr="00734004">
        <w:rPr>
          <w:rFonts w:ascii="Arial" w:hAnsi="Arial" w:cs="Arial"/>
        </w:rPr>
        <w:t xml:space="preserve">) abhängt. </w:t>
      </w:r>
    </w:p>
    <w:p w:rsidR="00472028" w:rsidRPr="00734004" w:rsidRDefault="00472028" w:rsidP="00472028">
      <w:pPr>
        <w:ind w:left="375"/>
        <w:jc w:val="both"/>
        <w:rPr>
          <w:rFonts w:ascii="Arial" w:hAnsi="Arial" w:cs="Arial"/>
        </w:rPr>
      </w:pPr>
      <w:r w:rsidRPr="00734004">
        <w:rPr>
          <w:rFonts w:ascii="Arial" w:hAnsi="Arial" w:cs="Arial"/>
        </w:rPr>
        <w:t xml:space="preserve">Es gilt   </w:t>
      </w:r>
      <w:r w:rsidRPr="00472028">
        <w:rPr>
          <w:rFonts w:ascii="Times New Roman" w:hAnsi="Times New Roman" w:cs="Times New Roman"/>
          <w:i/>
          <w:sz w:val="28"/>
          <w:szCs w:val="28"/>
        </w:rPr>
        <w:t>τ</w:t>
      </w:r>
      <w:r w:rsidRPr="00472028">
        <w:rPr>
          <w:rFonts w:ascii="Arial" w:hAnsi="Arial" w:cs="Arial"/>
          <w:i/>
          <w:sz w:val="28"/>
          <w:szCs w:val="28"/>
          <w:vertAlign w:val="subscript"/>
        </w:rPr>
        <w:t>H</w:t>
      </w:r>
      <w:r w:rsidRPr="00734004">
        <w:rPr>
          <w:rFonts w:ascii="Arial" w:hAnsi="Arial" w:cs="Arial"/>
        </w:rPr>
        <w:t xml:space="preserve"> ~ </w:t>
      </w:r>
      <w:r w:rsidRPr="00734004">
        <w:rPr>
          <w:rFonts w:ascii="Arial" w:hAnsi="Arial" w:cs="Arial"/>
          <w:i/>
        </w:rPr>
        <w:t>M / L</w:t>
      </w:r>
      <w:r w:rsidRPr="00734004">
        <w:rPr>
          <w:rFonts w:ascii="Arial" w:hAnsi="Arial" w:cs="Arial"/>
        </w:rPr>
        <w:t xml:space="preserve">. </w:t>
      </w:r>
    </w:p>
    <w:p w:rsidR="00472028" w:rsidRPr="00734004" w:rsidRDefault="00C82FF4" w:rsidP="00C82FF4">
      <w:pPr>
        <w:spacing w:after="120"/>
        <w:ind w:left="374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472028" w:rsidRPr="00734004">
        <w:rPr>
          <w:rFonts w:ascii="Arial" w:hAnsi="Arial" w:cs="Arial"/>
        </w:rPr>
        <w:t xml:space="preserve">ür Hauptreihensterne </w:t>
      </w:r>
      <w:r>
        <w:rPr>
          <w:rFonts w:ascii="Arial" w:hAnsi="Arial" w:cs="Arial"/>
        </w:rPr>
        <w:t xml:space="preserve">gilt </w:t>
      </w:r>
      <w:r w:rsidR="00472028" w:rsidRPr="00734004">
        <w:rPr>
          <w:rFonts w:ascii="Arial" w:hAnsi="Arial" w:cs="Arial"/>
        </w:rPr>
        <w:t xml:space="preserve">die Masse-Leuchtkraft-Beziehung  </w:t>
      </w:r>
    </w:p>
    <w:p w:rsidR="00472028" w:rsidRPr="00734004" w:rsidRDefault="00472028" w:rsidP="00C82FF4">
      <w:pPr>
        <w:spacing w:after="120"/>
        <w:ind w:left="374"/>
        <w:jc w:val="both"/>
        <w:rPr>
          <w:rFonts w:ascii="Arial" w:hAnsi="Arial" w:cs="Arial"/>
        </w:rPr>
      </w:pPr>
      <w:r w:rsidRPr="00734004">
        <w:rPr>
          <w:rFonts w:ascii="Arial" w:hAnsi="Arial" w:cs="Arial"/>
          <w:i/>
        </w:rPr>
        <w:t>L</w:t>
      </w:r>
      <w:r>
        <w:rPr>
          <w:rFonts w:ascii="Arial" w:hAnsi="Arial" w:cs="Arial"/>
          <w:i/>
        </w:rPr>
        <w:t xml:space="preserve"> </w:t>
      </w:r>
      <w:r w:rsidRPr="00734004">
        <w:rPr>
          <w:rFonts w:ascii="Arial" w:hAnsi="Arial" w:cs="Arial"/>
        </w:rPr>
        <w:t>~</w:t>
      </w:r>
      <w:r>
        <w:rPr>
          <w:rFonts w:ascii="Arial" w:hAnsi="Arial" w:cs="Arial"/>
        </w:rPr>
        <w:t xml:space="preserve"> </w:t>
      </w:r>
      <w:r w:rsidRPr="00734004">
        <w:rPr>
          <w:rFonts w:ascii="Arial" w:hAnsi="Arial" w:cs="Arial"/>
          <w:i/>
        </w:rPr>
        <w:t>M</w:t>
      </w:r>
      <w:r w:rsidRPr="00734004">
        <w:rPr>
          <w:rFonts w:ascii="Arial" w:hAnsi="Arial" w:cs="Arial"/>
          <w:i/>
          <w:vertAlign w:val="superscript"/>
        </w:rPr>
        <w:t>3,5</w:t>
      </w:r>
      <w:r w:rsidRPr="00734004">
        <w:rPr>
          <w:rFonts w:ascii="Arial" w:hAnsi="Arial" w:cs="Arial"/>
        </w:rPr>
        <w:t xml:space="preserve"> bzw. </w:t>
      </w:r>
      <w:r w:rsidRPr="00734004">
        <w:rPr>
          <w:rFonts w:ascii="Arial" w:hAnsi="Arial" w:cs="Arial"/>
          <w:i/>
        </w:rPr>
        <w:t>M</w:t>
      </w:r>
      <w:r>
        <w:rPr>
          <w:rFonts w:ascii="Arial" w:hAnsi="Arial" w:cs="Arial"/>
          <w:i/>
        </w:rPr>
        <w:t xml:space="preserve"> </w:t>
      </w:r>
      <w:r w:rsidRPr="00734004">
        <w:rPr>
          <w:rFonts w:ascii="Arial" w:hAnsi="Arial" w:cs="Arial"/>
        </w:rPr>
        <w:t>~</w:t>
      </w:r>
      <w:r>
        <w:rPr>
          <w:rFonts w:ascii="Arial" w:hAnsi="Arial" w:cs="Arial"/>
        </w:rPr>
        <w:t xml:space="preserve"> </w:t>
      </w:r>
      <w:r w:rsidRPr="00734004">
        <w:rPr>
          <w:rFonts w:ascii="Arial" w:hAnsi="Arial" w:cs="Arial"/>
          <w:i/>
        </w:rPr>
        <w:t>L</w:t>
      </w:r>
      <w:r w:rsidRPr="00734004">
        <w:rPr>
          <w:rFonts w:ascii="Arial" w:hAnsi="Arial" w:cs="Arial"/>
          <w:i/>
          <w:vertAlign w:val="superscript"/>
        </w:rPr>
        <w:t>2/7</w:t>
      </w:r>
      <w:r>
        <w:rPr>
          <w:rFonts w:ascii="Arial" w:hAnsi="Arial" w:cs="Arial"/>
          <w:i/>
        </w:rPr>
        <w:t xml:space="preserve"> .       </w:t>
      </w:r>
      <w:r>
        <w:rPr>
          <w:rFonts w:ascii="Arial" w:hAnsi="Arial" w:cs="Arial"/>
        </w:rPr>
        <w:t>Also ist</w:t>
      </w:r>
      <w:r w:rsidRPr="00734004">
        <w:rPr>
          <w:rFonts w:ascii="Arial" w:hAnsi="Arial" w:cs="Arial"/>
        </w:rPr>
        <w:t xml:space="preserve"> </w:t>
      </w:r>
      <w:r w:rsidRPr="00472028">
        <w:rPr>
          <w:rFonts w:ascii="Times New Roman" w:hAnsi="Times New Roman" w:cs="Times New Roman"/>
          <w:i/>
          <w:sz w:val="28"/>
          <w:szCs w:val="28"/>
        </w:rPr>
        <w:t>τ</w:t>
      </w:r>
      <w:r w:rsidRPr="00472028">
        <w:rPr>
          <w:rFonts w:ascii="Arial" w:hAnsi="Arial" w:cs="Arial"/>
          <w:i/>
          <w:sz w:val="28"/>
          <w:szCs w:val="28"/>
          <w:vertAlign w:val="subscript"/>
        </w:rPr>
        <w:t>H</w:t>
      </w:r>
      <w:r w:rsidRPr="00472028">
        <w:rPr>
          <w:rFonts w:ascii="Arial" w:hAnsi="Arial" w:cs="Arial"/>
        </w:rPr>
        <w:t xml:space="preserve"> ~</w:t>
      </w:r>
      <w:r w:rsidRPr="00472028">
        <w:rPr>
          <w:rFonts w:ascii="Arial" w:hAnsi="Arial" w:cs="Arial"/>
          <w:i/>
        </w:rPr>
        <w:t xml:space="preserve"> L</w:t>
      </w:r>
      <w:r w:rsidRPr="00472028">
        <w:rPr>
          <w:rFonts w:ascii="Arial" w:hAnsi="Arial" w:cs="Arial"/>
          <w:i/>
          <w:vertAlign w:val="superscript"/>
        </w:rPr>
        <w:t>-5/7</w:t>
      </w:r>
      <w:r w:rsidRPr="00734004">
        <w:rPr>
          <w:rFonts w:ascii="Arial" w:hAnsi="Arial" w:cs="Arial"/>
        </w:rPr>
        <w:t xml:space="preserve"> </w:t>
      </w:r>
    </w:p>
    <w:p w:rsidR="00472028" w:rsidRPr="00734004" w:rsidRDefault="00472028" w:rsidP="00472028">
      <w:pPr>
        <w:ind w:left="375"/>
        <w:jc w:val="both"/>
        <w:rPr>
          <w:rFonts w:ascii="Arial" w:hAnsi="Arial" w:cs="Arial"/>
        </w:rPr>
      </w:pPr>
      <w:r>
        <w:rPr>
          <w:rFonts w:ascii="Arial" w:hAnsi="Arial" w:cs="Arial"/>
        </w:rPr>
        <w:t>Außerdem gilt:</w:t>
      </w:r>
      <w:r>
        <w:rPr>
          <w:rFonts w:ascii="Arial" w:hAnsi="Arial" w:cs="Arial"/>
        </w:rPr>
        <w:tab/>
      </w:r>
      <m:oMath>
        <m:r>
          <w:rPr>
            <w:rFonts w:ascii="Cambria Math" w:hAnsi="Cambria Math" w:cs="Arial"/>
          </w:rPr>
          <m:t>-2,5∙</m:t>
        </m:r>
        <m:func>
          <m:funcPr>
            <m:ctrlPr>
              <w:rPr>
                <w:rFonts w:ascii="Cambria Math" w:hAnsi="Cambria Math" w:cs="Arial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lg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L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L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w:sym w:font="Wingdings 2" w:char="F080"/>
                        </m:r>
                      </m:sub>
                    </m:sSub>
                  </m:den>
                </m:f>
              </m:e>
            </m:d>
            <m:ctrlPr>
              <w:rPr>
                <w:rFonts w:ascii="Cambria Math" w:hAnsi="Cambria Math" w:cs="Arial"/>
                <w:i/>
              </w:rPr>
            </m:ctrlPr>
          </m:e>
        </m:func>
        <m:r>
          <w:rPr>
            <w:rFonts w:ascii="Cambria Math" w:hAnsi="Cambria Math" w:cs="Arial"/>
          </w:rPr>
          <m:t>=M-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</w:rPr>
              <w:sym w:font="Wingdings 2" w:char="F080"/>
            </m:r>
          </m:sub>
        </m:sSub>
      </m:oMath>
    </w:p>
    <w:p w:rsidR="00472028" w:rsidRPr="00734004" w:rsidRDefault="00C82FF4" w:rsidP="00472028">
      <w:pPr>
        <w:ind w:left="855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824230</wp:posOffset>
            </wp:positionH>
            <wp:positionV relativeFrom="paragraph">
              <wp:posOffset>110490</wp:posOffset>
            </wp:positionV>
            <wp:extent cx="3971925" cy="4886325"/>
            <wp:effectExtent l="19050" t="0" r="9525" b="0"/>
            <wp:wrapNone/>
            <wp:docPr id="2" name="Bild 4" descr="hrd-vorl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rd-vorlage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488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028" w:rsidRPr="00734004" w:rsidRDefault="00472028" w:rsidP="00472028">
      <w:pPr>
        <w:ind w:left="360"/>
        <w:jc w:val="both"/>
        <w:rPr>
          <w:rFonts w:ascii="Arial" w:hAnsi="Arial" w:cs="Arial"/>
        </w:rPr>
      </w:pPr>
    </w:p>
    <w:p w:rsidR="00472028" w:rsidRPr="00734004" w:rsidRDefault="00472028" w:rsidP="00472028">
      <w:pPr>
        <w:ind w:left="360"/>
        <w:jc w:val="both"/>
        <w:rPr>
          <w:rFonts w:ascii="Arial" w:hAnsi="Arial" w:cs="Arial"/>
        </w:rPr>
      </w:pPr>
    </w:p>
    <w:p w:rsidR="00360DBB" w:rsidRPr="00472028" w:rsidRDefault="00E67ADF" w:rsidP="00360DBB">
      <w:pPr>
        <w:pStyle w:val="Titel"/>
        <w:spacing w:line="276" w:lineRule="auto"/>
        <w:jc w:val="both"/>
        <w:rPr>
          <w:b w:val="0"/>
          <w:sz w:val="22"/>
          <w:szCs w:val="22"/>
          <w:u w:val="none"/>
        </w:rPr>
      </w:pPr>
      <w:r w:rsidRPr="00E67AD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9.4pt;margin-top:317.6pt;width:129pt;height:18pt;z-index:251659264;mso-width-relative:margin;mso-height-relative:margin" filled="f" stroked="f">
            <v:textbox style="mso-next-textbox:#_x0000_s1026">
              <w:txbxContent>
                <w:p w:rsidR="0063175A" w:rsidRPr="00380AEE" w:rsidRDefault="0063175A" w:rsidP="0063175A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380AEE">
                    <w:rPr>
                      <w:rFonts w:ascii="Arial" w:hAnsi="Arial" w:cs="Arial"/>
                      <w:i/>
                      <w:sz w:val="18"/>
                      <w:szCs w:val="18"/>
                    </w:rPr>
                    <w:t>Grafik: WiS, HdA Heidelberg</w:t>
                  </w:r>
                </w:p>
              </w:txbxContent>
            </v:textbox>
          </v:shape>
        </w:pict>
      </w:r>
    </w:p>
    <w:sectPr w:rsidR="00360DBB" w:rsidRPr="00472028" w:rsidSect="00D64E57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E57" w:rsidRDefault="008E1E57" w:rsidP="00762DC9">
      <w:pPr>
        <w:spacing w:after="0" w:line="240" w:lineRule="auto"/>
      </w:pPr>
      <w:r>
        <w:separator/>
      </w:r>
    </w:p>
  </w:endnote>
  <w:endnote w:type="continuationSeparator" w:id="1">
    <w:p w:rsidR="008E1E57" w:rsidRDefault="008E1E57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76" w:rsidRDefault="00E67ADF" w:rsidP="008F2ED2">
    <w:pPr>
      <w:pStyle w:val="Fuzeile"/>
      <w:tabs>
        <w:tab w:val="clear" w:pos="4536"/>
        <w:tab w:val="clear" w:pos="9072"/>
        <w:tab w:val="left" w:pos="1935"/>
        <w:tab w:val="left" w:pos="2372"/>
        <w:tab w:val="left" w:pos="6233"/>
      </w:tabs>
    </w:pPr>
    <w:r>
      <w:rPr>
        <w:noProof/>
        <w:lang w:eastAsia="de-DE"/>
      </w:rPr>
      <w:pict>
        <v:rect id="_x0000_s2093" style="position:absolute;margin-left:377.3pt;margin-top:-7.1pt;width:88.75pt;height:16.45pt;z-index:-251643904;visibility:visible;v-text-anchor:middle-center" o:regroupid="1" filled="f" strokecolor="white [3212]" strokeweight="0">
          <v:textbox style="mso-next-textbox:#_x0000_s2093;mso-rotate-with-shape:t" inset="2.5mm,1.25mm,2.5mm,1.25mm">
            <w:txbxContent>
              <w:p w:rsidR="00163676" w:rsidRDefault="00163676" w:rsidP="002B772E">
                <w:pPr>
                  <w:jc w:val="center"/>
                </w:pPr>
                <w:r w:rsidRPr="00ED7F24">
                  <w:rPr>
                    <w:rFonts w:ascii="Arial" w:eastAsia="MS Gothic" w:hAnsi="Arial"/>
                    <w:color w:val="FFFFFF" w:themeColor="background1"/>
                    <w:w w:val="95"/>
                    <w:sz w:val="20"/>
                    <w:szCs w:val="20"/>
                  </w:rPr>
                  <w:t>ZPG</w:t>
                </w:r>
                <w:r>
                  <w:rPr>
                    <w:rFonts w:ascii="Arial" w:eastAsia="MS Gothic" w:hAnsi="Arial"/>
                    <w:color w:val="B3B3B3"/>
                    <w:w w:val="95"/>
                    <w:sz w:val="20"/>
                    <w:szCs w:val="20"/>
                  </w:rPr>
                  <w:t xml:space="preserve"> </w:t>
                </w:r>
                <w:r w:rsidR="0073716C">
                  <w:rPr>
                    <w:rFonts w:ascii="Arial" w:eastAsia="MS Gothic" w:hAnsi="Arial"/>
                    <w:color w:val="D9D9D9" w:themeColor="background1" w:themeShade="D9"/>
                    <w:w w:val="95"/>
                    <w:sz w:val="20"/>
                    <w:szCs w:val="20"/>
                  </w:rPr>
                  <w:t>Astronomie</w:t>
                </w:r>
              </w:p>
            </w:txbxContent>
          </v:textbox>
        </v:rect>
      </w:pict>
    </w:r>
    <w:r w:rsidR="00CC4AE5">
      <w:rPr>
        <w:noProof/>
        <w:lang w:eastAsia="de-DE"/>
      </w:rPr>
      <w:drawing>
        <wp:anchor distT="0" distB="0" distL="114300" distR="114300" simplePos="0" relativeHeight="251654139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-133350</wp:posOffset>
          </wp:positionV>
          <wp:extent cx="6105525" cy="304800"/>
          <wp:effectExtent l="19050" t="0" r="9525" b="0"/>
          <wp:wrapNone/>
          <wp:docPr id="6" name="Grafik 5" descr="Rahmen Astronomie 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unten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552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25.85pt;margin-top:-8.1pt;width:294.7pt;height:21.4pt;z-index:-251642880;mso-position-horizontal-relative:text;mso-position-vertical-relative:text;mso-width-relative:margin;mso-height-relative:margin" o:regroupid="1" filled="f" stroked="f">
          <v:textbox style="mso-next-textbox:#_x0000_s2094">
            <w:txbxContent>
              <w:p w:rsidR="00163676" w:rsidRPr="00ED7F24" w:rsidRDefault="00C82FF4" w:rsidP="002B772E">
                <w:pPr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S. Hanssen (24</w:t>
                </w:r>
                <w:r w:rsidR="00DE74C3">
                  <w:rPr>
                    <w:color w:val="FFFFFF" w:themeColor="background1"/>
                  </w:rPr>
                  <w:t>.09.2019</w:t>
                </w:r>
                <w:r w:rsidR="00163676" w:rsidRPr="00ED7F24">
                  <w:rPr>
                    <w:color w:val="FFFFFF" w:themeColor="background1"/>
                  </w:rPr>
                  <w:t>)</w:t>
                </w:r>
              </w:p>
            </w:txbxContent>
          </v:textbox>
        </v:shape>
      </w:pict>
    </w:r>
    <w:r w:rsidR="00163676">
      <w:rPr>
        <w:noProof/>
        <w:lang w:eastAsia="de-DE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-60960</wp:posOffset>
          </wp:positionV>
          <wp:extent cx="542925" cy="180975"/>
          <wp:effectExtent l="19050" t="0" r="9525" b="0"/>
          <wp:wrapSquare wrapText="bothSides"/>
          <wp:docPr id="7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6BD2">
      <w:tab/>
    </w:r>
    <w:r w:rsidR="008F2ED2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E57" w:rsidRDefault="008E1E57" w:rsidP="00762DC9">
      <w:pPr>
        <w:spacing w:after="0" w:line="240" w:lineRule="auto"/>
      </w:pPr>
      <w:r>
        <w:separator/>
      </w:r>
    </w:p>
  </w:footnote>
  <w:footnote w:type="continuationSeparator" w:id="1">
    <w:p w:rsidR="008E1E57" w:rsidRDefault="008E1E57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76" w:rsidRDefault="00E67ADF">
    <w:pPr>
      <w:pStyle w:val="Kopfzeile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3" type="#_x0000_t202" style="position:absolute;margin-left:-16.15pt;margin-top:-1.05pt;width:339.6pt;height:38pt;z-index:-251633664;mso-width-relative:margin;mso-height-relative:margin" filled="f" stroked="f">
          <v:textbox style="mso-next-textbox:#_x0000_s2203">
            <w:txbxContent>
              <w:p w:rsidR="00800635" w:rsidRPr="00421D4F" w:rsidRDefault="00800635" w:rsidP="00800635">
                <w:pPr>
                  <w:pStyle w:val="ZPGTitel"/>
                  <w:jc w:val="left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Sterne und ihre Planeten</w:t>
                </w:r>
              </w:p>
              <w:p w:rsidR="00800635" w:rsidRPr="00421D4F" w:rsidRDefault="00800635" w:rsidP="00800635">
                <w:pPr>
                  <w:pStyle w:val="ZPGTitel"/>
                  <w:jc w:val="left"/>
                  <w:rPr>
                    <w:color w:val="FFFFFF" w:themeColor="background1"/>
                  </w:rPr>
                </w:pPr>
                <w:r w:rsidRPr="00421D4F">
                  <w:rPr>
                    <w:color w:val="FFFFFF" w:themeColor="background1"/>
                  </w:rPr>
                  <w:t>lungsplan</w:t>
                </w:r>
              </w:p>
              <w:p w:rsidR="00800635" w:rsidRPr="00421D4F" w:rsidRDefault="00800635" w:rsidP="00800635">
                <w:pPr>
                  <w:rPr>
                    <w:color w:val="FFFFFF" w:themeColor="background1"/>
                  </w:rPr>
                </w:pPr>
              </w:p>
            </w:txbxContent>
          </v:textbox>
        </v:shape>
      </w:pict>
    </w:r>
    <w:r w:rsidR="00CC4AE5">
      <w:rPr>
        <w:noProof/>
        <w:lang w:eastAsia="de-DE"/>
      </w:rPr>
      <w:drawing>
        <wp:anchor distT="0" distB="0" distL="114300" distR="114300" simplePos="0" relativeHeight="251655164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21908</wp:posOffset>
          </wp:positionV>
          <wp:extent cx="6105525" cy="457200"/>
          <wp:effectExtent l="19050" t="0" r="9525" b="0"/>
          <wp:wrapNone/>
          <wp:docPr id="3" name="Grafik 2" descr="Rahmen Astronomie 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oben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552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pict>
        <v:group id="_x0000_s2172" style="position:absolute;margin-left:353.25pt;margin-top:11.9pt;width:20.4pt;height:21.65pt;z-index:-251636736;mso-position-horizontal-relative:text;mso-position-vertical-relative:text" coordorigin="2594,1944" coordsize="4024,4274" o:regroupid="2">
          <o:lock v:ext="edit" aspectratio="t"/>
          <v:oval id="_x0000_s2173" style="position:absolute;left:4718;top:3030;width:360;height:248" fillcolor="#bfbfbf [2412]" strokeweight=".15pt">
            <o:lock v:ext="edit" aspectratio="t"/>
          </v:oval>
          <v:roundrect id="_x0000_s2174" style="position:absolute;left:4679;top:3347;width:443;height:127" arcsize=".5" fillcolor="#bfbfbf [2412]" strokeweight=".15pt">
            <o:lock v:ext="edit" aspectratio="t"/>
          </v:roundrect>
          <v:rect id="_x0000_s2175" style="position:absolute;left:4762;top:3234;width:270;height:127" fillcolor="#bfbfbf [2412]" strokeweight=".15pt">
            <o:lock v:ext="edit" aspectratio="t"/>
          </v:re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2176" type="#_x0000_t8" style="position:absolute;left:4201;top:3323;width:180;height:2895;rotation:1447500fd" fillcolor="#bfbfbf [2412]" strokeweight=".15pt">
            <o:lock v:ext="edit" aspectratio="t"/>
          </v:shape>
          <v:shape id="_x0000_s2177" type="#_x0000_t8" style="position:absolute;left:5438;top:3294;width:180;height:2895;rotation:-1534298fd" fillcolor="#bfbfbf [2412]" strokeweight=".15pt">
            <o:lock v:ext="edit" aspectratio="t"/>
          </v:shape>
          <v:group id="_x0000_s2178" style="position:absolute;left:2594;top:1944;width:4024;height:755;rotation:-2074215fd" coordorigin="1609,2901" coordsize="4024,755">
            <o:lock v:ext="edit" aspectratio="t"/>
            <v:rect id="_x0000_s2179" style="position:absolute;left:4853;top:3074;width:780;height:510" fillcolor="#bfbfbf [2412]" strokeweight=".15pt">
              <o:lock v:ext="edit" aspectratio="t"/>
            </v:rect>
            <v:shape id="_x0000_s2180" type="#_x0000_t8" style="position:absolute;left:3300;top:1980;width:420;height:2685;rotation:90" fillcolor="#bfbfbf [2412]" strokeweight=".15pt">
              <o:lock v:ext="edit" aspectratio="t"/>
            </v:shape>
            <v:roundrect id="_x0000_s2181" style="position:absolute;left:4005;top:3075;width:143;height:563" arcsize=".5" fillcolor="#bfbfbf [2412]" strokeweight=".15pt">
              <o:lock v:ext="edit" aspectratio="t"/>
            </v:roundrect>
            <v:roundrect id="_x0000_s2182" style="position:absolute;left:3240;top:3075;width:143;height:563" arcsize=".5" fillcolor="#bfbfbf [2412]" strokeweight=".15pt">
              <o:lock v:ext="edit" aspectratio="t"/>
            </v:roundrect>
            <v:roundrect id="_x0000_s2183" style="position:absolute;left:4785;top:3015;width:143;height:630" arcsize=".5" fillcolor="#bfbfbf [2412]" strokeweight=".15pt">
              <o:lock v:ext="edit" aspectratio="t"/>
            </v:roundrect>
            <v:rect id="_x0000_s2184" style="position:absolute;left:1822;top:3248;width:345;height:143" fillcolor="#bfbfbf [2412]" strokeweight=".15pt">
              <o:lock v:ext="edit" aspectratio="t"/>
            </v:rect>
            <v:shapetype id="_x0000_t121" coordsize="21600,21600" o:spt="121" path="m4321,l21600,r,21600l,21600,,4338xe">
              <v:stroke joinstyle="miter"/>
              <v:path gradientshapeok="t" o:connecttype="rect" textboxrect="0,4321,21600,21600"/>
            </v:shapetype>
            <v:shape id="_x0000_s2185" type="#_x0000_t121" style="position:absolute;left:1628;top:3188;width:210;height:248;rotation:270" fillcolor="#bfbfbf [2412]" strokeweight=".15pt">
              <o:lock v:ext="edit" aspectratio="t"/>
            </v:shape>
            <v:rect id="_x0000_s2186" style="position:absolute;left:1664;top:2985;width:150;height:263" fillcolor="#bfbfbf [2412]" strokeweight=".15pt">
              <o:lock v:ext="edit" aspectratio="t"/>
            </v:rect>
            <v:roundrect id="_x0000_s2187" style="position:absolute;left:1668;top:2868;width:143;height:210;rotation:90" arcsize=".5" fillcolor="#bfbfbf [2412]" strokeweight=".15pt">
              <o:lock v:ext="edit" aspectratio="t"/>
            </v:roundrect>
            <v:rect id="_x0000_s2188" style="position:absolute;left:3240;top:3585;width:908;height:71" fillcolor="#bfbfbf [2412]" strokeweight=".15pt">
              <o:lock v:ext="edit" aspectratio="t"/>
            </v:rect>
            <v:rect id="_x0000_s2189" style="position:absolute;left:2468;top:2963;width:353;height:150" fillcolor="#bfbfbf [2412]" strokeweight=".15pt">
              <o:lock v:ext="edit" aspectratio="t"/>
            </v:rect>
            <v:rect id="_x0000_s2190" style="position:absolute;left:2326;top:2997;width:203;height:71" fillcolor="#bfbfbf [2412]" strokeweight=".15pt">
              <o:lock v:ext="edit" aspectratio="t"/>
            </v:rect>
            <v:rect id="_x0000_s2191" style="position:absolute;left:2425;top:3137;width:203;height:28;rotation:270" fillcolor="#bfbfbf [2412]" strokeweight=".15pt">
              <o:lock v:ext="edit" aspectratio="t"/>
            </v:rect>
            <v:rect id="_x0000_s2192" style="position:absolute;left:2582;top:3167;width:203;height:28;rotation:270" fillcolor="#bfbfbf [2412]" strokeweight=".15pt">
              <o:lock v:ext="edit" aspectratio="t"/>
            </v:rect>
          </v:group>
          <v:rect id="_x0000_s2193" style="position:absolute;left:5164;top:2437;width:83;height:1433;rotation:-2074215fd" fillcolor="#bfbfbf [2412]" strokeweight=".15pt">
            <o:lock v:ext="edit" aspectratio="t"/>
          </v:rect>
          <v:rect id="_x0000_s2194" style="position:absolute;left:5179;top:3422;width:510;height:191;rotation:-2074215fd" fillcolor="#bfbfbf [2412]" strokeweight=".15pt">
            <o:lock v:ext="edit" aspectratio="t"/>
          </v:rect>
          <v:shape id="_x0000_s2195" type="#_x0000_t8" style="position:absolute;left:4657;top:2493;width:457;height:315;rotation:15620505fd" fillcolor="#bfbfbf [2412]" strokeweight=".15pt">
            <o:lock v:ext="edit" aspectratio="t"/>
          </v:shape>
          <v:oval id="_x0000_s2196" style="position:absolute;left:4698;top:2759;width:383;height:367;rotation:-2074215fd" fillcolor="#bfbfbf [2412]" strokeweight=".15pt">
            <o:lock v:ext="edit" aspectratio="t"/>
          </v:oval>
          <v:shape id="_x0000_s2197" type="#_x0000_t8" style="position:absolute;left:4589;top:2975;width:232;height:173;rotation:3824025fd" fillcolor="#bfbfbf [2412]" strokeweight=".15pt">
            <o:lock v:ext="edit" aspectratio="t"/>
          </v:shape>
          <v:rect id="_x0000_s2198" style="position:absolute;left:4500;top:4275;width:833;height:71" fillcolor="#bfbfbf [2412]" strokeweight=".15pt">
            <o:lock v:ext="edit" aspectratio="t"/>
          </v:rect>
        </v:group>
      </w:pict>
    </w:r>
    <w:r>
      <w:rPr>
        <w:noProof/>
        <w:lang w:eastAsia="de-DE"/>
      </w:rPr>
      <w:pict>
        <v:shapetype id="_x0000_t187" coordsize="21600,21600" o:spt="187" adj="8100" path="m21600,10800l@2@3,10800,0@3@3,,10800@3@2,10800,21600@2@2xe">
          <v:stroke joinstyle="miter"/>
          <v:formulas>
            <v:f eqn="sum 10800 0 #0"/>
            <v:f eqn="prod @0 23170 32768"/>
            <v:f eqn="sum @1 10800 0"/>
            <v:f eqn="sum 10800 0 @1"/>
          </v:formulas>
          <v:path gradientshapeok="t" o:connecttype="rect" textboxrect="@3,@3,@2,@2"/>
          <v:handles>
            <v:h position="#0,center" xrange="0,10800"/>
          </v:handles>
        </v:shapetype>
        <v:shape id="_x0000_s2171" type="#_x0000_t187" style="position:absolute;margin-left:341.7pt;margin-top:4.75pt;width:7.15pt;height:6.4pt;z-index:-251637760;mso-position-horizontal-relative:text;mso-position-vertical-relative:text" o:regroupid="2"/>
      </w:pict>
    </w:r>
    <w:r>
      <w:rPr>
        <w:noProof/>
        <w:lang w:eastAsia="de-DE"/>
      </w:rPr>
      <w:pict>
        <v:group id="_x0000_s2168" style="position:absolute;margin-left:450.3pt;margin-top:8.4pt;width:16.35pt;height:6.85pt;rotation:-1388844fd;z-index:-251638784;mso-position-horizontal-relative:text;mso-position-vertical-relative:text" coordorigin="8650,4564" coordsize="638,283" o:regroupid="2">
          <v:oval id="_x0000_s2169" style="position:absolute;left:8820;top:4564;width:296;height:283" fillcolor="silver">
            <v:fill color2="fill darken(55)" rotate="t" method="linear sigma" focus="50%" type="gradient"/>
          </v:oval>
          <v:shape id="_x0000_s2170" style="position:absolute;left:8650;top:4671;width:638;height:67;mso-position-horizontal:absolute;mso-position-vertical:absolute" coordsize="638,67" path="m167,c151,2,92,8,71,15,50,22,,34,41,42v41,8,187,25,279,24c412,65,554,45,596,36v42,-9,1,-19,-21,-24c553,7,487,5,464,3e" filled="f">
            <v:path arrowok="t"/>
          </v:shape>
        </v:group>
      </w:pict>
    </w:r>
    <w:r>
      <w:rPr>
        <w:noProof/>
        <w:lang w:eastAsia="de-DE"/>
      </w:rPr>
      <w:pict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_x0000_s2167" type="#_x0000_t184" style="position:absolute;margin-left:388.25pt;margin-top:4.35pt;width:6.05pt;height:10.2pt;rotation:-884650fd;z-index:-251639808;mso-position-horizontal-relative:text;mso-position-vertical-relative:text" o:regroupid="2"/>
      </w:pict>
    </w:r>
    <w:r>
      <w:rPr>
        <w:noProof/>
        <w:lang w:eastAsia="de-DE"/>
      </w:rPr>
      <w:pict>
        <v:group id="_x0000_s2151" style="position:absolute;margin-left:412.9pt;margin-top:-.55pt;width:17.35pt;height:33.1pt;rotation:21013268fd;z-index:-251640832;mso-position-horizontal-relative:text;mso-position-vertical-relative:text" coordorigin="4612,6685" coordsize="1529,2916" o:regroupid="2">
          <o:lock v:ext="edit" aspectratio="t"/>
          <v:oval id="_x0000_s2152" style="position:absolute;left:4612;top:6975;width:171;height:170" fillcolor="black" strokecolor="white" strokeweight=".4pt">
            <o:lock v:ext="edit" aspectratio="t"/>
          </v:oval>
          <v:oval id="_x0000_s2153" style="position:absolute;left:5684;top:7193;width:146;height:144" fillcolor="black" strokecolor="white" strokeweight=".4pt">
            <o:lock v:ext="edit" aspectratio="t"/>
          </v:oval>
          <v:oval id="_x0000_s2154" style="position:absolute;left:5250;top:8263;width:144;height:144" fillcolor="black" strokecolor="white" strokeweight=".4pt">
            <o:lock v:ext="edit" aspectratio="t"/>
          </v:oval>
          <v:oval id="_x0000_s2155" style="position:absolute;left:5079;top:8353;width:144;height:144" fillcolor="black" strokecolor="white" strokeweight=".4pt">
            <o:lock v:ext="edit" aspectratio="t"/>
          </v:oval>
          <v:oval id="_x0000_s2156" style="position:absolute;left:4787;top:9464;width:137;height:137" fillcolor="black" strokecolor="white" strokeweight=".4pt">
            <o:lock v:ext="edit" aspectratio="t"/>
          </v:oval>
          <v:oval id="_x0000_s2157" style="position:absolute;left:5408;top:8142;width:135;height:137" fillcolor="black" strokecolor="white" strokeweight=".4pt">
            <o:lock v:ext="edit" aspectratio="t"/>
          </v:oval>
          <v:oval id="_x0000_s2158" style="position:absolute;left:5953;top:9272;width:188;height:188" fillcolor="black" strokecolor="white" strokeweight=".4pt">
            <o:lock v:ext="edit" aspectratio="t"/>
          </v:oval>
          <v:oval id="_x0000_s2159" style="position:absolute;left:5385;top:6685;width:94;height:94" fillcolor="black" strokecolor="white" strokeweight=".4pt">
            <o:lock v:ext="edit" aspectratio="t"/>
          </v:oval>
          <v:oval id="_x0000_s2160" style="position:absolute;left:5257;top:8945;width:120;height:118" fillcolor="black" strokecolor="white" strokeweight=".4pt">
            <o:lock v:ext="edit" aspectratio="t"/>
          </v:oval>
          <v:oval id="_x0000_s2161" style="position:absolute;left:5680;top:8464;width:103;height:101" fillcolor="black" strokecolor="white" strokeweight=".4pt">
            <o:lock v:ext="edit" aspectratio="t"/>
          </v:oval>
          <v:oval id="_x0000_s2162" style="position:absolute;left:5321;top:6776;width:94;height:93" fillcolor="black" strokecolor="white" strokeweight=".4pt">
            <o:lock v:ext="edit" aspectratio="t"/>
          </v:oval>
          <v:oval id="_x0000_s2163" style="position:absolute;left:5395;top:6753;width:84;height:86" fillcolor="black" strokecolor="white" strokeweight=".4pt">
            <o:lock v:ext="edit" aspectratio="t"/>
          </v:oval>
          <v:oval id="_x0000_s2164" style="position:absolute;left:5291;top:8808;width:77;height:76" fillcolor="black" strokecolor="white" strokeweight=".4pt">
            <o:lock v:ext="edit" aspectratio="t"/>
          </v:oval>
          <v:oval id="_x0000_s2165" style="position:absolute;left:5291;top:8979;width:77;height:77" fillcolor="black" strokecolor="white" strokeweight=".4pt">
            <o:lock v:ext="edit" aspectratio="t"/>
          </v:oval>
          <v:oval id="_x0000_s2166" style="position:absolute;left:5291;top:8894;width:69;height:68" fillcolor="black" strokecolor="white" strokeweight=".4pt">
            <o:lock v:ext="edit" aspectratio="t"/>
          </v:oval>
        </v:group>
      </w:pict>
    </w:r>
    <w:r>
      <w:rPr>
        <w:noProof/>
        <w:lang w:eastAsia="de-DE"/>
      </w:rPr>
      <w:pict>
        <v:rect id="_x0000_s2089" style="position:absolute;margin-left:-13.1pt;margin-top:1.35pt;width:481.5pt;height:769.5pt;z-index:-251658241;mso-position-horizontal-relative:text;mso-position-vertical-relative:text" filled="f"/>
      </w:pict>
    </w:r>
  </w:p>
  <w:p w:rsidR="00163676" w:rsidRDefault="00E67ADF">
    <w:pPr>
      <w:pStyle w:val="Kopfzeile"/>
    </w:pPr>
    <w:r>
      <w:rPr>
        <w:noProof/>
        <w:lang w:eastAsia="de-DE"/>
      </w:rPr>
      <w:pict>
        <v:shape id="_x0000_s2200" type="#_x0000_t187" style="position:absolute;margin-left:461.05pt;margin-top:10.75pt;width:4.1pt;height:3.8pt;z-index:-251634688" o:regroupid="2"/>
      </w:pict>
    </w:r>
    <w:r>
      <w:rPr>
        <w:noProof/>
        <w:lang w:eastAsia="de-DE"/>
      </w:rPr>
      <w:pict>
        <v:shape id="_x0000_s2199" type="#_x0000_t187" style="position:absolute;margin-left:379.25pt;margin-top:5.2pt;width:6pt;height:5.65pt;z-index:-251635712" o:regroupid="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C0E25"/>
    <w:multiLevelType w:val="hybridMultilevel"/>
    <w:tmpl w:val="7464A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71D5E"/>
    <w:multiLevelType w:val="hybridMultilevel"/>
    <w:tmpl w:val="927AE54C"/>
    <w:lvl w:ilvl="0" w:tplc="5D72493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113666">
      <o:colormenu v:ext="edit" fillcolor="none [2412]" strokecolor="#00b050"/>
    </o:shapedefaults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750006"/>
    <w:rsid w:val="00001F58"/>
    <w:rsid w:val="000035C3"/>
    <w:rsid w:val="00004143"/>
    <w:rsid w:val="00004376"/>
    <w:rsid w:val="0000662B"/>
    <w:rsid w:val="000070C6"/>
    <w:rsid w:val="00007232"/>
    <w:rsid w:val="0002040D"/>
    <w:rsid w:val="00021C7C"/>
    <w:rsid w:val="00023B55"/>
    <w:rsid w:val="00040422"/>
    <w:rsid w:val="00040584"/>
    <w:rsid w:val="000516C0"/>
    <w:rsid w:val="00056E6F"/>
    <w:rsid w:val="00061FE6"/>
    <w:rsid w:val="00080337"/>
    <w:rsid w:val="0008620F"/>
    <w:rsid w:val="00094603"/>
    <w:rsid w:val="000A0E92"/>
    <w:rsid w:val="000A4E0E"/>
    <w:rsid w:val="000E094D"/>
    <w:rsid w:val="0010214E"/>
    <w:rsid w:val="001067F7"/>
    <w:rsid w:val="00135F3A"/>
    <w:rsid w:val="00142B0D"/>
    <w:rsid w:val="001445A7"/>
    <w:rsid w:val="0016035D"/>
    <w:rsid w:val="00163676"/>
    <w:rsid w:val="00175C8C"/>
    <w:rsid w:val="001762F7"/>
    <w:rsid w:val="001806C9"/>
    <w:rsid w:val="00193BF4"/>
    <w:rsid w:val="00197AAE"/>
    <w:rsid w:val="001A5AC5"/>
    <w:rsid w:val="001B58F2"/>
    <w:rsid w:val="001D4C4A"/>
    <w:rsid w:val="001E6967"/>
    <w:rsid w:val="00200164"/>
    <w:rsid w:val="002043E5"/>
    <w:rsid w:val="0022099F"/>
    <w:rsid w:val="00232AFD"/>
    <w:rsid w:val="00235841"/>
    <w:rsid w:val="0024419E"/>
    <w:rsid w:val="00251AB9"/>
    <w:rsid w:val="00252003"/>
    <w:rsid w:val="00261D8C"/>
    <w:rsid w:val="00264C26"/>
    <w:rsid w:val="002A1077"/>
    <w:rsid w:val="002A2D25"/>
    <w:rsid w:val="002A515F"/>
    <w:rsid w:val="002B772E"/>
    <w:rsid w:val="002D7FF9"/>
    <w:rsid w:val="002F2847"/>
    <w:rsid w:val="0030460C"/>
    <w:rsid w:val="0031709E"/>
    <w:rsid w:val="003179A1"/>
    <w:rsid w:val="00320EC2"/>
    <w:rsid w:val="00322CDB"/>
    <w:rsid w:val="00344AF8"/>
    <w:rsid w:val="00356FE7"/>
    <w:rsid w:val="00360DBB"/>
    <w:rsid w:val="003726A7"/>
    <w:rsid w:val="00380AEE"/>
    <w:rsid w:val="00384191"/>
    <w:rsid w:val="0038490A"/>
    <w:rsid w:val="00387AE9"/>
    <w:rsid w:val="003C6AC6"/>
    <w:rsid w:val="003D4335"/>
    <w:rsid w:val="003D7EAA"/>
    <w:rsid w:val="003E6204"/>
    <w:rsid w:val="003E74F8"/>
    <w:rsid w:val="003F2CA5"/>
    <w:rsid w:val="003F7B80"/>
    <w:rsid w:val="004009FA"/>
    <w:rsid w:val="00406BA7"/>
    <w:rsid w:val="00411D54"/>
    <w:rsid w:val="00421D4F"/>
    <w:rsid w:val="0043257E"/>
    <w:rsid w:val="00433D24"/>
    <w:rsid w:val="00447A65"/>
    <w:rsid w:val="00460A85"/>
    <w:rsid w:val="00472028"/>
    <w:rsid w:val="0047281D"/>
    <w:rsid w:val="0047656C"/>
    <w:rsid w:val="00480F75"/>
    <w:rsid w:val="004856D0"/>
    <w:rsid w:val="00495004"/>
    <w:rsid w:val="004963D2"/>
    <w:rsid w:val="004A02B3"/>
    <w:rsid w:val="004A02DA"/>
    <w:rsid w:val="004C191D"/>
    <w:rsid w:val="004E3237"/>
    <w:rsid w:val="004F21C3"/>
    <w:rsid w:val="004F3A22"/>
    <w:rsid w:val="00515056"/>
    <w:rsid w:val="005402B2"/>
    <w:rsid w:val="005405CF"/>
    <w:rsid w:val="0054564A"/>
    <w:rsid w:val="00556517"/>
    <w:rsid w:val="005610EB"/>
    <w:rsid w:val="00567E21"/>
    <w:rsid w:val="00573E3E"/>
    <w:rsid w:val="00575B96"/>
    <w:rsid w:val="00584E57"/>
    <w:rsid w:val="00590734"/>
    <w:rsid w:val="005B5471"/>
    <w:rsid w:val="005B7E40"/>
    <w:rsid w:val="005C6D14"/>
    <w:rsid w:val="005C71B4"/>
    <w:rsid w:val="005D2438"/>
    <w:rsid w:val="005D7ABD"/>
    <w:rsid w:val="005E34D6"/>
    <w:rsid w:val="005E6284"/>
    <w:rsid w:val="005F21EF"/>
    <w:rsid w:val="005F40D7"/>
    <w:rsid w:val="005F4B12"/>
    <w:rsid w:val="0060160B"/>
    <w:rsid w:val="006301A1"/>
    <w:rsid w:val="0063175A"/>
    <w:rsid w:val="00635323"/>
    <w:rsid w:val="00640966"/>
    <w:rsid w:val="00662210"/>
    <w:rsid w:val="006805CA"/>
    <w:rsid w:val="00680E6C"/>
    <w:rsid w:val="006916EF"/>
    <w:rsid w:val="006A57FD"/>
    <w:rsid w:val="006E1618"/>
    <w:rsid w:val="006F50CE"/>
    <w:rsid w:val="00711A02"/>
    <w:rsid w:val="0073716C"/>
    <w:rsid w:val="00737621"/>
    <w:rsid w:val="00750006"/>
    <w:rsid w:val="007506CB"/>
    <w:rsid w:val="007536E8"/>
    <w:rsid w:val="00762DC9"/>
    <w:rsid w:val="0077398D"/>
    <w:rsid w:val="00776F21"/>
    <w:rsid w:val="00781F44"/>
    <w:rsid w:val="0078226C"/>
    <w:rsid w:val="00786F92"/>
    <w:rsid w:val="007A02A7"/>
    <w:rsid w:val="007B06D6"/>
    <w:rsid w:val="007B2B67"/>
    <w:rsid w:val="007B4F62"/>
    <w:rsid w:val="007E36C9"/>
    <w:rsid w:val="007F40CD"/>
    <w:rsid w:val="00800635"/>
    <w:rsid w:val="00806E60"/>
    <w:rsid w:val="0080775B"/>
    <w:rsid w:val="008109DE"/>
    <w:rsid w:val="0085731C"/>
    <w:rsid w:val="0087528E"/>
    <w:rsid w:val="00887C41"/>
    <w:rsid w:val="008935DD"/>
    <w:rsid w:val="008A1223"/>
    <w:rsid w:val="008B3894"/>
    <w:rsid w:val="008D1DEF"/>
    <w:rsid w:val="008D2455"/>
    <w:rsid w:val="008D7682"/>
    <w:rsid w:val="008E1E57"/>
    <w:rsid w:val="008E4406"/>
    <w:rsid w:val="008F2ED2"/>
    <w:rsid w:val="009019DD"/>
    <w:rsid w:val="00904C5F"/>
    <w:rsid w:val="00905FF0"/>
    <w:rsid w:val="00907A06"/>
    <w:rsid w:val="00917643"/>
    <w:rsid w:val="00920ADB"/>
    <w:rsid w:val="00934403"/>
    <w:rsid w:val="00940970"/>
    <w:rsid w:val="00962EEA"/>
    <w:rsid w:val="00974ED4"/>
    <w:rsid w:val="009830C1"/>
    <w:rsid w:val="00985E74"/>
    <w:rsid w:val="009953D8"/>
    <w:rsid w:val="009A3B1C"/>
    <w:rsid w:val="009A7697"/>
    <w:rsid w:val="009B4AFC"/>
    <w:rsid w:val="009B7637"/>
    <w:rsid w:val="009C4D89"/>
    <w:rsid w:val="009D4A93"/>
    <w:rsid w:val="009D603D"/>
    <w:rsid w:val="009F0FE1"/>
    <w:rsid w:val="009F78D2"/>
    <w:rsid w:val="00A2337F"/>
    <w:rsid w:val="00A26B92"/>
    <w:rsid w:val="00A37D4E"/>
    <w:rsid w:val="00A462FE"/>
    <w:rsid w:val="00A47820"/>
    <w:rsid w:val="00A73625"/>
    <w:rsid w:val="00AA702E"/>
    <w:rsid w:val="00AC29AB"/>
    <w:rsid w:val="00AC7767"/>
    <w:rsid w:val="00AF53A0"/>
    <w:rsid w:val="00B03950"/>
    <w:rsid w:val="00B03F67"/>
    <w:rsid w:val="00B04FB3"/>
    <w:rsid w:val="00B14F91"/>
    <w:rsid w:val="00B2741B"/>
    <w:rsid w:val="00B303A3"/>
    <w:rsid w:val="00B42063"/>
    <w:rsid w:val="00B72D6E"/>
    <w:rsid w:val="00B74AAB"/>
    <w:rsid w:val="00B806F9"/>
    <w:rsid w:val="00B9483A"/>
    <w:rsid w:val="00B95BF1"/>
    <w:rsid w:val="00BA3A86"/>
    <w:rsid w:val="00BB7FE0"/>
    <w:rsid w:val="00BC356B"/>
    <w:rsid w:val="00BC611D"/>
    <w:rsid w:val="00BD7053"/>
    <w:rsid w:val="00BE2B15"/>
    <w:rsid w:val="00BE4685"/>
    <w:rsid w:val="00BF03C9"/>
    <w:rsid w:val="00C16CAD"/>
    <w:rsid w:val="00C23887"/>
    <w:rsid w:val="00C303E1"/>
    <w:rsid w:val="00C3052B"/>
    <w:rsid w:val="00C346F3"/>
    <w:rsid w:val="00C34CBA"/>
    <w:rsid w:val="00C373C1"/>
    <w:rsid w:val="00C456FD"/>
    <w:rsid w:val="00C53C2B"/>
    <w:rsid w:val="00C547F5"/>
    <w:rsid w:val="00C6796C"/>
    <w:rsid w:val="00C802A4"/>
    <w:rsid w:val="00C82FF4"/>
    <w:rsid w:val="00C97A2E"/>
    <w:rsid w:val="00CA0671"/>
    <w:rsid w:val="00CA3E97"/>
    <w:rsid w:val="00CB22D7"/>
    <w:rsid w:val="00CB4745"/>
    <w:rsid w:val="00CB57CE"/>
    <w:rsid w:val="00CC0399"/>
    <w:rsid w:val="00CC3999"/>
    <w:rsid w:val="00CC3EA5"/>
    <w:rsid w:val="00CC4AE5"/>
    <w:rsid w:val="00CD4791"/>
    <w:rsid w:val="00CD5BC5"/>
    <w:rsid w:val="00CD6A70"/>
    <w:rsid w:val="00CE1A51"/>
    <w:rsid w:val="00CE43AB"/>
    <w:rsid w:val="00D1567F"/>
    <w:rsid w:val="00D25727"/>
    <w:rsid w:val="00D31ADC"/>
    <w:rsid w:val="00D417AE"/>
    <w:rsid w:val="00D458B4"/>
    <w:rsid w:val="00D5323D"/>
    <w:rsid w:val="00D64C74"/>
    <w:rsid w:val="00D64E57"/>
    <w:rsid w:val="00D72332"/>
    <w:rsid w:val="00D84D6F"/>
    <w:rsid w:val="00DA3903"/>
    <w:rsid w:val="00DA481F"/>
    <w:rsid w:val="00DA4D3E"/>
    <w:rsid w:val="00DA6BD2"/>
    <w:rsid w:val="00DB2A12"/>
    <w:rsid w:val="00DB63E8"/>
    <w:rsid w:val="00DB685D"/>
    <w:rsid w:val="00DB7653"/>
    <w:rsid w:val="00DC0622"/>
    <w:rsid w:val="00DE1603"/>
    <w:rsid w:val="00DE74C3"/>
    <w:rsid w:val="00DF2447"/>
    <w:rsid w:val="00E0210A"/>
    <w:rsid w:val="00E20A4B"/>
    <w:rsid w:val="00E2304A"/>
    <w:rsid w:val="00E35AAD"/>
    <w:rsid w:val="00E360B4"/>
    <w:rsid w:val="00E4780E"/>
    <w:rsid w:val="00E619F9"/>
    <w:rsid w:val="00E6323D"/>
    <w:rsid w:val="00E67ADF"/>
    <w:rsid w:val="00E81DE6"/>
    <w:rsid w:val="00EA1EBE"/>
    <w:rsid w:val="00EC450A"/>
    <w:rsid w:val="00EE2458"/>
    <w:rsid w:val="00EF0E69"/>
    <w:rsid w:val="00F034B0"/>
    <w:rsid w:val="00F17588"/>
    <w:rsid w:val="00F23E97"/>
    <w:rsid w:val="00F24058"/>
    <w:rsid w:val="00F275A2"/>
    <w:rsid w:val="00F35AC9"/>
    <w:rsid w:val="00F739FD"/>
    <w:rsid w:val="00F83944"/>
    <w:rsid w:val="00F87DED"/>
    <w:rsid w:val="00F87ED8"/>
    <w:rsid w:val="00F91415"/>
    <w:rsid w:val="00FA26D2"/>
    <w:rsid w:val="00FA62FD"/>
    <w:rsid w:val="00FE3FEE"/>
    <w:rsid w:val="00FF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>
      <o:colormenu v:ext="edit" fillcolor="none [2412]" strokecolor="#00b05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0"/>
        <o:entry new="7" old="0"/>
        <o:entry new="8" old="7"/>
        <o:entry new="9" old="0"/>
        <o:entry new="10" old="0"/>
        <o:entry new="11" old="0"/>
        <o:entry new="12" old="0"/>
        <o:entry new="1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6D14"/>
  </w:style>
  <w:style w:type="paragraph" w:styleId="berschrift1">
    <w:name w:val="heading 1"/>
    <w:basedOn w:val="Standard"/>
    <w:next w:val="Standard"/>
    <w:link w:val="berschrift1Zchn"/>
    <w:uiPriority w:val="9"/>
    <w:qFormat/>
    <w:rsid w:val="00007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0035C3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035C3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paragraph" w:styleId="KeinLeerraum">
    <w:name w:val="No Spacing"/>
    <w:link w:val="KeinLeerraumZchn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07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070C6"/>
    <w:pPr>
      <w:outlineLvl w:val="9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0070C6"/>
    <w:pPr>
      <w:spacing w:after="100"/>
      <w:ind w:left="220"/>
    </w:pPr>
    <w:rPr>
      <w:rFonts w:eastAsiaTheme="minorEastAsia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070C6"/>
    <w:pPr>
      <w:spacing w:after="100"/>
    </w:pPr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0070C6"/>
    <w:rPr>
      <w:color w:val="0000FF" w:themeColor="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F03C9"/>
  </w:style>
  <w:style w:type="character" w:styleId="Platzhaltertext">
    <w:name w:val="Placeholder Text"/>
    <w:basedOn w:val="Absatz-Standardschriftart"/>
    <w:uiPriority w:val="99"/>
    <w:semiHidden/>
    <w:rsid w:val="0047202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09DA3-5801-4398-A7CA-0436AFA03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1</Pages>
  <Words>79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49163</cp:lastModifiedBy>
  <cp:revision>11</cp:revision>
  <dcterms:created xsi:type="dcterms:W3CDTF">2019-09-24T16:18:00Z</dcterms:created>
  <dcterms:modified xsi:type="dcterms:W3CDTF">2020-09-08T07:19:00Z</dcterms:modified>
</cp:coreProperties>
</file>