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F" w:rsidRDefault="00B522BF" w:rsidP="00B522BF">
      <w:pPr>
        <w:pStyle w:val="Textkrper"/>
      </w:pPr>
      <w:bookmarkStart w:id="0" w:name="_GoBack"/>
      <w:bookmarkEnd w:id="0"/>
      <w:r>
        <w:t>Lösungsvorschlag:</w:t>
      </w:r>
    </w:p>
    <w:p w:rsidR="00B522BF" w:rsidRDefault="00B522BF" w:rsidP="00B522BF">
      <w:pPr>
        <w:pStyle w:val="Textkrper"/>
      </w:pPr>
    </w:p>
    <w:p w:rsidR="00B522BF" w:rsidRDefault="00B522BF" w:rsidP="00B522BF">
      <w:pPr>
        <w:pStyle w:val="Textkrper"/>
      </w:pPr>
      <w:r>
        <w:t xml:space="preserve">Ergebnis: </w:t>
      </w:r>
    </w:p>
    <w:p w:rsidR="00B522BF" w:rsidRDefault="00B522BF" w:rsidP="00B522BF">
      <w:r>
        <w:t>Die Methode</w:t>
      </w:r>
      <w:r w:rsidR="00B96680">
        <w:t>,</w:t>
      </w:r>
      <w:r>
        <w:t xml:space="preserve"> Insulin gentechnisch herzustellen</w:t>
      </w:r>
      <w:r w:rsidR="00B96680">
        <w:t>,</w:t>
      </w:r>
      <w:r>
        <w:t xml:space="preserve"> eignet sich besser als die Herstellung aus Bauchspeicheldrüsen </w:t>
      </w:r>
      <w:r w:rsidR="00B96680">
        <w:t>von</w:t>
      </w:r>
      <w:r>
        <w:t xml:space="preserve"> Schlachttieren.</w:t>
      </w:r>
    </w:p>
    <w:p w:rsidR="00B522BF" w:rsidRDefault="00B522BF" w:rsidP="00B522BF">
      <w:r>
        <w:t xml:space="preserve">Gründe z.B.: </w:t>
      </w:r>
    </w:p>
    <w:p w:rsidR="00B522BF" w:rsidRDefault="00B522BF" w:rsidP="00B522BF">
      <w:pPr>
        <w:numPr>
          <w:ilvl w:val="0"/>
          <w:numId w:val="1"/>
        </w:numPr>
      </w:pPr>
      <w:r>
        <w:t>Verglichen mit der herkömmlichen Methode günstiger durchzuführen</w:t>
      </w:r>
    </w:p>
    <w:p w:rsidR="00B522BF" w:rsidRDefault="00B522BF" w:rsidP="00B522BF">
      <w:pPr>
        <w:numPr>
          <w:ilvl w:val="0"/>
          <w:numId w:val="1"/>
        </w:numPr>
      </w:pPr>
      <w:r>
        <w:t>Man erhält direkt das Humaninsulin</w:t>
      </w:r>
    </w:p>
    <w:p w:rsidR="00B522BF" w:rsidRDefault="00B522BF" w:rsidP="00B522BF">
      <w:pPr>
        <w:numPr>
          <w:ilvl w:val="0"/>
          <w:numId w:val="1"/>
        </w:numPr>
      </w:pPr>
      <w:r>
        <w:t>Man kann Insulin</w:t>
      </w:r>
      <w:r w:rsidR="0006306E">
        <w:t xml:space="preserve"> leicht</w:t>
      </w:r>
      <w:r>
        <w:t xml:space="preserve"> in großer Menge produzieren</w:t>
      </w:r>
    </w:p>
    <w:p w:rsidR="00B96680" w:rsidRDefault="00B96680" w:rsidP="00B522BF">
      <w:pPr>
        <w:numPr>
          <w:ilvl w:val="0"/>
          <w:numId w:val="1"/>
        </w:numPr>
      </w:pPr>
      <w:r>
        <w:t>Der große Bedarf kann gedeckt werden</w:t>
      </w:r>
    </w:p>
    <w:p w:rsidR="0006306E" w:rsidRDefault="0006306E" w:rsidP="0006306E">
      <w:pPr>
        <w:numPr>
          <w:ilvl w:val="0"/>
          <w:numId w:val="1"/>
        </w:numPr>
      </w:pPr>
      <w:r>
        <w:t xml:space="preserve">Es ist keine Antikörperbildung gegen das Hormon, also sind auch keine allergischen Reaktionen zu erwarten. </w:t>
      </w:r>
    </w:p>
    <w:p w:rsidR="0006306E" w:rsidRDefault="0006306E" w:rsidP="0006306E">
      <w:pPr>
        <w:numPr>
          <w:ilvl w:val="0"/>
          <w:numId w:val="1"/>
        </w:numPr>
      </w:pPr>
      <w:r>
        <w:t xml:space="preserve">Es herrscht eine sehr geringe Gefahr der Übertragung von Infektionskrankheiten. </w:t>
      </w:r>
    </w:p>
    <w:p w:rsidR="00B96680" w:rsidRDefault="0006306E" w:rsidP="00B96680">
      <w:pPr>
        <w:numPr>
          <w:ilvl w:val="0"/>
          <w:numId w:val="1"/>
        </w:numPr>
      </w:pPr>
      <w:r>
        <w:t>Man erzielt eine höhere Wirksamkeit des Produkts, da menschliches Insulin genau in die Insulinrezeptoren der Zielzellen passt.</w:t>
      </w:r>
      <w:r w:rsidR="00B96680" w:rsidRPr="00B96680">
        <w:t xml:space="preserve"> </w:t>
      </w:r>
    </w:p>
    <w:p w:rsidR="00B96680" w:rsidRDefault="00B96680" w:rsidP="00B96680">
      <w:pPr>
        <w:numPr>
          <w:ilvl w:val="0"/>
          <w:numId w:val="1"/>
        </w:numPr>
      </w:pPr>
      <w:r>
        <w:t>Für die Firmen ist es ein sehr gut beherrschbares Verfahren</w:t>
      </w:r>
    </w:p>
    <w:p w:rsidR="00B96680" w:rsidRDefault="00B96680" w:rsidP="00B96680">
      <w:pPr>
        <w:numPr>
          <w:ilvl w:val="0"/>
          <w:numId w:val="1"/>
        </w:numPr>
      </w:pPr>
      <w:r>
        <w:t>Man hat die Möglichkeit das Humaninsulin abzuwandeln um situativ geeignetere Hormone herzustellen.</w:t>
      </w:r>
    </w:p>
    <w:p w:rsidR="00B96680" w:rsidRDefault="00B96680" w:rsidP="00B96680">
      <w:pPr>
        <w:ind w:left="720"/>
      </w:pPr>
    </w:p>
    <w:p w:rsidR="0006306E" w:rsidRDefault="0006306E" w:rsidP="00B96680">
      <w:pPr>
        <w:ind w:left="720"/>
      </w:pPr>
    </w:p>
    <w:p w:rsidR="00B522BF" w:rsidRDefault="00B522BF" w:rsidP="0006306E"/>
    <w:p w:rsidR="0006306E" w:rsidRDefault="0006306E" w:rsidP="0006306E">
      <w:pPr>
        <w:ind w:left="720"/>
      </w:pPr>
    </w:p>
    <w:p w:rsidR="00382CB4" w:rsidRDefault="00382CB4"/>
    <w:p w:rsidR="0006306E" w:rsidRDefault="0006306E"/>
    <w:p w:rsidR="000D0BFA" w:rsidRDefault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Pr="000D0BFA" w:rsidRDefault="000D0BFA" w:rsidP="000D0BFA"/>
    <w:p w:rsidR="000D0BFA" w:rsidRDefault="000D0BFA" w:rsidP="000D0BFA"/>
    <w:p w:rsidR="0006306E" w:rsidRPr="000D0BFA" w:rsidRDefault="0006306E" w:rsidP="000D0BFA"/>
    <w:sectPr w:rsidR="0006306E" w:rsidRPr="000D0BF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0A" w:rsidRDefault="002A080A" w:rsidP="000D0BFA">
      <w:r>
        <w:separator/>
      </w:r>
    </w:p>
  </w:endnote>
  <w:endnote w:type="continuationSeparator" w:id="0">
    <w:p w:rsidR="002A080A" w:rsidRDefault="002A080A" w:rsidP="000D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03" w:rsidRDefault="00892F03" w:rsidP="000D0BFA">
    <w:pPr>
      <w:pStyle w:val="Fuzeile"/>
    </w:pPr>
    <w:r>
      <w:t>Quelle: ZPG Biologie</w:t>
    </w:r>
    <w:r>
      <w:rPr>
        <w:rFonts w:cs="Tahoma"/>
      </w:rPr>
      <w:t>©</w:t>
    </w:r>
    <w:r>
      <w:t>2011</w:t>
    </w:r>
  </w:p>
  <w:p w:rsidR="000D0BFA" w:rsidRPr="000D0BFA" w:rsidRDefault="002A080A" w:rsidP="000D0BFA">
    <w:pPr>
      <w:pStyle w:val="Fuzeile"/>
    </w:pPr>
    <w:r>
      <w:fldChar w:fldCharType="begin"/>
    </w:r>
    <w:r>
      <w:instrText xml:space="preserve"> FILENAME  \* Lower  \* MERGEFORMAT </w:instrText>
    </w:r>
    <w:r>
      <w:fldChar w:fldCharType="separate"/>
    </w:r>
    <w:r w:rsidR="001107D2">
      <w:rPr>
        <w:noProof/>
      </w:rPr>
      <w:t>204_loesung_zuckerkrankheit</w:t>
    </w:r>
    <w:r>
      <w:rPr>
        <w:noProof/>
      </w:rPr>
      <w:fldChar w:fldCharType="end"/>
    </w:r>
    <w:r w:rsidR="001107D2">
      <w:t xml:space="preserve">                                     ZPG Biologie</w:t>
    </w:r>
    <w:r w:rsidR="001107D2">
      <w:rPr>
        <w:rFonts w:cs="Tahoma"/>
      </w:rPr>
      <w:t>©</w:t>
    </w:r>
    <w:r w:rsidR="001107D2">
      <w:t xml:space="preserve">2011      Seite </w:t>
    </w:r>
    <w:r w:rsidR="001107D2">
      <w:rPr>
        <w:b/>
      </w:rPr>
      <w:fldChar w:fldCharType="begin"/>
    </w:r>
    <w:r w:rsidR="001107D2">
      <w:rPr>
        <w:b/>
      </w:rPr>
      <w:instrText>PAGE  \* Arabic  \* MERGEFORMAT</w:instrText>
    </w:r>
    <w:r w:rsidR="001107D2">
      <w:rPr>
        <w:b/>
      </w:rPr>
      <w:fldChar w:fldCharType="separate"/>
    </w:r>
    <w:r w:rsidR="00892F03">
      <w:rPr>
        <w:b/>
        <w:noProof/>
      </w:rPr>
      <w:t>1</w:t>
    </w:r>
    <w:r w:rsidR="001107D2">
      <w:rPr>
        <w:b/>
      </w:rPr>
      <w:fldChar w:fldCharType="end"/>
    </w:r>
    <w:r w:rsidR="001107D2">
      <w:t xml:space="preserve"> von </w:t>
    </w:r>
    <w:r w:rsidR="001107D2">
      <w:rPr>
        <w:b/>
      </w:rPr>
      <w:fldChar w:fldCharType="begin"/>
    </w:r>
    <w:r w:rsidR="001107D2">
      <w:rPr>
        <w:b/>
      </w:rPr>
      <w:instrText>NUMPAGES  \* Arabic  \* MERGEFORMAT</w:instrText>
    </w:r>
    <w:r w:rsidR="001107D2">
      <w:rPr>
        <w:b/>
      </w:rPr>
      <w:fldChar w:fldCharType="separate"/>
    </w:r>
    <w:r w:rsidR="00892F03">
      <w:rPr>
        <w:b/>
        <w:noProof/>
      </w:rPr>
      <w:t>1</w:t>
    </w:r>
    <w:r w:rsidR="001107D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0A" w:rsidRDefault="002A080A" w:rsidP="000D0BFA">
      <w:r>
        <w:separator/>
      </w:r>
    </w:p>
  </w:footnote>
  <w:footnote w:type="continuationSeparator" w:id="0">
    <w:p w:rsidR="002A080A" w:rsidRDefault="002A080A" w:rsidP="000D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3CB"/>
    <w:multiLevelType w:val="hybridMultilevel"/>
    <w:tmpl w:val="3E62B24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BF"/>
    <w:rsid w:val="0006306E"/>
    <w:rsid w:val="000D0BFA"/>
    <w:rsid w:val="001107D2"/>
    <w:rsid w:val="002A080A"/>
    <w:rsid w:val="00382CB4"/>
    <w:rsid w:val="003D6E36"/>
    <w:rsid w:val="00565B3A"/>
    <w:rsid w:val="005A36AE"/>
    <w:rsid w:val="00670F39"/>
    <w:rsid w:val="00892F03"/>
    <w:rsid w:val="00A63971"/>
    <w:rsid w:val="00AB6956"/>
    <w:rsid w:val="00AD24F6"/>
    <w:rsid w:val="00B522BF"/>
    <w:rsid w:val="00B96680"/>
    <w:rsid w:val="00D125A9"/>
    <w:rsid w:val="00DB7744"/>
    <w:rsid w:val="00E444D3"/>
    <w:rsid w:val="00E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2BF"/>
    <w:rPr>
      <w:rFonts w:ascii="Tahoma" w:eastAsia="Times New Roman" w:hAnsi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522BF"/>
    <w:rPr>
      <w:b/>
      <w:bCs/>
    </w:rPr>
  </w:style>
  <w:style w:type="character" w:customStyle="1" w:styleId="TextkrperZchn">
    <w:name w:val="Textkörper Zchn"/>
    <w:link w:val="Textkrper"/>
    <w:rsid w:val="00B522BF"/>
    <w:rPr>
      <w:rFonts w:ascii="Tahoma" w:eastAsia="Times New Roman" w:hAnsi="Tahoma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0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0BFA"/>
    <w:rPr>
      <w:rFonts w:ascii="Tahoma" w:eastAsia="Times New Roman" w:hAnsi="Tahoma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0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BFA"/>
    <w:rPr>
      <w:rFonts w:ascii="Tahoma" w:eastAsia="Times New Roman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2BF"/>
    <w:rPr>
      <w:rFonts w:ascii="Tahoma" w:eastAsia="Times New Roman" w:hAnsi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522BF"/>
    <w:rPr>
      <w:b/>
      <w:bCs/>
    </w:rPr>
  </w:style>
  <w:style w:type="character" w:customStyle="1" w:styleId="TextkrperZchn">
    <w:name w:val="Textkörper Zchn"/>
    <w:link w:val="Textkrper"/>
    <w:rsid w:val="00B522BF"/>
    <w:rPr>
      <w:rFonts w:ascii="Tahoma" w:eastAsia="Times New Roman" w:hAnsi="Tahoma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0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0BFA"/>
    <w:rPr>
      <w:rFonts w:ascii="Tahoma" w:eastAsia="Times New Roman" w:hAnsi="Tahoma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0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BFA"/>
    <w:rPr>
      <w:rFonts w:ascii="Tahoma" w:eastAsia="Times New Roman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2</cp:revision>
  <cp:lastPrinted>2011-09-30T11:27:00Z</cp:lastPrinted>
  <dcterms:created xsi:type="dcterms:W3CDTF">2011-11-06T10:45:00Z</dcterms:created>
  <dcterms:modified xsi:type="dcterms:W3CDTF">2011-11-06T10:45:00Z</dcterms:modified>
</cp:coreProperties>
</file>