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D2" w:rsidRDefault="00037DD2" w:rsidP="00037DD2">
      <w:pPr>
        <w:pStyle w:val="BSAufzhlung1"/>
        <w:pageBreakBefore/>
        <w:numPr>
          <w:ilvl w:val="0"/>
          <w:numId w:val="0"/>
        </w:numPr>
        <w:tabs>
          <w:tab w:val="left" w:pos="-1843"/>
        </w:tabs>
        <w:spacing w:after="0" w:line="240" w:lineRule="auto"/>
        <w:jc w:val="center"/>
        <w:rPr>
          <w:rFonts w:cs="Arial"/>
          <w:b/>
          <w:sz w:val="28"/>
          <w:szCs w:val="24"/>
        </w:rPr>
      </w:pPr>
      <w:bookmarkStart w:id="0" w:name="_GoBack"/>
      <w:bookmarkEnd w:id="0"/>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Pr="00CE3B73" w:rsidRDefault="00037DD2" w:rsidP="00037DD2">
      <w:pPr>
        <w:pStyle w:val="BSAufzhlung1"/>
        <w:numPr>
          <w:ilvl w:val="0"/>
          <w:numId w:val="0"/>
        </w:numPr>
        <w:tabs>
          <w:tab w:val="left" w:pos="-1843"/>
        </w:tabs>
        <w:spacing w:after="0" w:line="240" w:lineRule="auto"/>
        <w:jc w:val="center"/>
        <w:rPr>
          <w:rFonts w:cs="Arial"/>
          <w:sz w:val="26"/>
          <w:szCs w:val="24"/>
        </w:rPr>
      </w:pPr>
      <w:r w:rsidRPr="00CE3B73">
        <w:rPr>
          <w:rFonts w:cs="Arial"/>
          <w:sz w:val="26"/>
          <w:szCs w:val="24"/>
        </w:rPr>
        <w:t>Bildungsplan 2004</w:t>
      </w:r>
    </w:p>
    <w:p w:rsidR="00037DD2" w:rsidRPr="00CE3B73" w:rsidRDefault="00037DD2" w:rsidP="00037DD2">
      <w:pPr>
        <w:pStyle w:val="BSAufzhlung1"/>
        <w:numPr>
          <w:ilvl w:val="0"/>
          <w:numId w:val="0"/>
        </w:numPr>
        <w:tabs>
          <w:tab w:val="left" w:pos="-1843"/>
        </w:tabs>
        <w:spacing w:after="0" w:line="240" w:lineRule="auto"/>
        <w:jc w:val="center"/>
        <w:rPr>
          <w:rFonts w:cs="Arial"/>
          <w:sz w:val="26"/>
          <w:szCs w:val="24"/>
        </w:rPr>
      </w:pPr>
      <w:r w:rsidRPr="00CE3B73">
        <w:rPr>
          <w:rFonts w:cs="Arial"/>
          <w:sz w:val="26"/>
          <w:szCs w:val="24"/>
        </w:rPr>
        <w:t>Baden- Württemberg</w:t>
      </w: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Default="00037DD2" w:rsidP="00037DD2">
      <w:pPr>
        <w:pStyle w:val="BSAufzhlung1"/>
        <w:numPr>
          <w:ilvl w:val="0"/>
          <w:numId w:val="0"/>
        </w:numPr>
        <w:tabs>
          <w:tab w:val="left" w:pos="-1843"/>
        </w:tabs>
        <w:spacing w:after="0" w:line="240" w:lineRule="auto"/>
        <w:jc w:val="center"/>
        <w:rPr>
          <w:rFonts w:cs="Arial"/>
          <w:b/>
          <w:sz w:val="28"/>
          <w:szCs w:val="24"/>
        </w:rPr>
      </w:pPr>
    </w:p>
    <w:p w:rsidR="00037DD2" w:rsidRPr="00CE3B73" w:rsidRDefault="00037DD2" w:rsidP="00037DD2">
      <w:pPr>
        <w:pStyle w:val="BSAufzhlung1"/>
        <w:numPr>
          <w:ilvl w:val="0"/>
          <w:numId w:val="0"/>
        </w:numPr>
        <w:tabs>
          <w:tab w:val="left" w:pos="-1843"/>
        </w:tabs>
        <w:spacing w:after="0" w:line="240" w:lineRule="auto"/>
        <w:jc w:val="center"/>
        <w:rPr>
          <w:rFonts w:cs="Arial"/>
          <w:b/>
          <w:sz w:val="44"/>
          <w:szCs w:val="24"/>
        </w:rPr>
      </w:pPr>
      <w:r w:rsidRPr="00CE3B73">
        <w:rPr>
          <w:rFonts w:cs="Arial"/>
          <w:b/>
          <w:sz w:val="44"/>
          <w:szCs w:val="24"/>
        </w:rPr>
        <w:t>Materialien zur Unterrichtseinheit</w:t>
      </w:r>
    </w:p>
    <w:p w:rsidR="00037DD2" w:rsidRDefault="00037DD2" w:rsidP="00037DD2">
      <w:pPr>
        <w:pStyle w:val="BSAufzhlung1"/>
        <w:numPr>
          <w:ilvl w:val="0"/>
          <w:numId w:val="0"/>
        </w:numPr>
        <w:tabs>
          <w:tab w:val="left" w:pos="-1843"/>
        </w:tabs>
        <w:spacing w:after="0" w:line="240" w:lineRule="auto"/>
        <w:jc w:val="center"/>
        <w:rPr>
          <w:rFonts w:cs="Arial"/>
          <w:b/>
          <w:sz w:val="44"/>
          <w:szCs w:val="24"/>
        </w:rPr>
      </w:pPr>
      <w:r w:rsidRPr="00CE3B73">
        <w:rPr>
          <w:rFonts w:cs="Arial"/>
          <w:b/>
          <w:sz w:val="44"/>
          <w:szCs w:val="24"/>
        </w:rPr>
        <w:t xml:space="preserve">Fotosynthese </w:t>
      </w:r>
      <w:r>
        <w:rPr>
          <w:rFonts w:cs="Arial"/>
          <w:b/>
          <w:sz w:val="44"/>
          <w:szCs w:val="24"/>
        </w:rPr>
        <w:t>Sek. I</w:t>
      </w:r>
    </w:p>
    <w:p w:rsidR="00037DD2" w:rsidRDefault="00037DD2" w:rsidP="00037DD2">
      <w:pPr>
        <w:pStyle w:val="BSAufzhlung1"/>
        <w:numPr>
          <w:ilvl w:val="0"/>
          <w:numId w:val="0"/>
        </w:numPr>
        <w:tabs>
          <w:tab w:val="left" w:pos="-1843"/>
        </w:tabs>
        <w:spacing w:after="0" w:line="240" w:lineRule="auto"/>
        <w:jc w:val="center"/>
        <w:rPr>
          <w:rFonts w:cs="Arial"/>
          <w:b/>
          <w:sz w:val="44"/>
          <w:szCs w:val="24"/>
        </w:rPr>
      </w:pPr>
    </w:p>
    <w:p w:rsidR="00037DD2" w:rsidRDefault="00037DD2" w:rsidP="00037DD2">
      <w:pPr>
        <w:pStyle w:val="BSAufzhlung1"/>
        <w:numPr>
          <w:ilvl w:val="0"/>
          <w:numId w:val="0"/>
        </w:numPr>
        <w:tabs>
          <w:tab w:val="left" w:pos="-1843"/>
        </w:tabs>
        <w:spacing w:after="0" w:line="240" w:lineRule="auto"/>
        <w:jc w:val="center"/>
        <w:rPr>
          <w:rFonts w:cs="Arial"/>
          <w:b/>
          <w:sz w:val="44"/>
          <w:szCs w:val="24"/>
        </w:rPr>
      </w:pPr>
      <w:r>
        <w:rPr>
          <w:rFonts w:cs="Arial"/>
          <w:b/>
          <w:sz w:val="44"/>
          <w:szCs w:val="24"/>
        </w:rPr>
        <w:t>Modul 1a</w:t>
      </w:r>
    </w:p>
    <w:p w:rsidR="00037DD2" w:rsidRDefault="00037DD2" w:rsidP="00037DD2">
      <w:pPr>
        <w:pStyle w:val="BSAufzhlung1"/>
        <w:numPr>
          <w:ilvl w:val="0"/>
          <w:numId w:val="0"/>
        </w:numPr>
        <w:tabs>
          <w:tab w:val="left" w:pos="-1843"/>
        </w:tabs>
        <w:spacing w:after="0" w:line="240" w:lineRule="auto"/>
        <w:jc w:val="center"/>
        <w:rPr>
          <w:rFonts w:cs="Arial"/>
          <w:b/>
          <w:sz w:val="44"/>
          <w:szCs w:val="24"/>
        </w:rPr>
      </w:pPr>
    </w:p>
    <w:p w:rsidR="00037DD2" w:rsidRDefault="00AC52F6" w:rsidP="00AC52F6">
      <w:pPr>
        <w:pStyle w:val="BSAufzhlung1"/>
        <w:numPr>
          <w:ilvl w:val="0"/>
          <w:numId w:val="0"/>
        </w:numPr>
        <w:tabs>
          <w:tab w:val="left" w:pos="-1843"/>
        </w:tabs>
        <w:spacing w:after="0" w:line="240" w:lineRule="auto"/>
        <w:jc w:val="center"/>
        <w:rPr>
          <w:rFonts w:cs="Arial"/>
          <w:b/>
          <w:sz w:val="44"/>
          <w:szCs w:val="24"/>
        </w:rPr>
      </w:pPr>
      <w:r>
        <w:rPr>
          <w:rFonts w:cs="Arial"/>
          <w:b/>
          <w:noProof/>
          <w:sz w:val="44"/>
          <w:szCs w:val="24"/>
        </w:rPr>
        <w:drawing>
          <wp:inline distT="0" distB="0" distL="0" distR="0">
            <wp:extent cx="6116320" cy="4484267"/>
            <wp:effectExtent l="25400" t="0" r="508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6320" cy="4484267"/>
                    </a:xfrm>
                    <a:prstGeom prst="rect">
                      <a:avLst/>
                    </a:prstGeom>
                    <a:noFill/>
                    <a:ln w="9525">
                      <a:noFill/>
                      <a:miter lim="800000"/>
                      <a:headEnd/>
                      <a:tailEnd/>
                    </a:ln>
                  </pic:spPr>
                </pic:pic>
              </a:graphicData>
            </a:graphic>
          </wp:inline>
        </w:drawing>
      </w:r>
    </w:p>
    <w:p w:rsidR="00037DD2" w:rsidRDefault="00037DD2" w:rsidP="00AC52F6">
      <w:pPr>
        <w:pStyle w:val="BSAufzhlung1"/>
        <w:numPr>
          <w:ilvl w:val="0"/>
          <w:numId w:val="0"/>
        </w:numPr>
        <w:tabs>
          <w:tab w:val="left" w:pos="-1843"/>
        </w:tabs>
        <w:spacing w:after="0" w:line="240" w:lineRule="auto"/>
        <w:rPr>
          <w:rFonts w:cs="Arial"/>
          <w:b/>
          <w:sz w:val="44"/>
          <w:szCs w:val="24"/>
        </w:rPr>
      </w:pPr>
    </w:p>
    <w:p w:rsidR="00037DD2" w:rsidRPr="00CE3B73" w:rsidRDefault="00037DD2" w:rsidP="00037DD2">
      <w:pPr>
        <w:pStyle w:val="BSAufzhlung1"/>
        <w:numPr>
          <w:ilvl w:val="0"/>
          <w:numId w:val="0"/>
        </w:numPr>
        <w:tabs>
          <w:tab w:val="left" w:pos="-1843"/>
        </w:tabs>
        <w:spacing w:after="0" w:line="240" w:lineRule="auto"/>
        <w:jc w:val="center"/>
        <w:rPr>
          <w:rFonts w:cs="Arial"/>
          <w:b/>
          <w:sz w:val="44"/>
          <w:szCs w:val="24"/>
        </w:rPr>
      </w:pPr>
      <w:r w:rsidRPr="00105042">
        <w:rPr>
          <w:rFonts w:ascii="Times" w:hAnsi="Times"/>
          <w:color w:val="808080" w:themeColor="background1" w:themeShade="80"/>
        </w:rPr>
        <w:t>Z</w:t>
      </w:r>
      <w:r>
        <w:rPr>
          <w:rFonts w:ascii="Times" w:hAnsi="Times"/>
          <w:color w:val="808080" w:themeColor="background1" w:themeShade="80"/>
        </w:rPr>
        <w:t xml:space="preserve">entrale </w:t>
      </w:r>
      <w:r w:rsidRPr="00105042">
        <w:rPr>
          <w:rFonts w:ascii="Times" w:hAnsi="Times"/>
          <w:color w:val="808080" w:themeColor="background1" w:themeShade="80"/>
        </w:rPr>
        <w:t>P</w:t>
      </w:r>
      <w:r>
        <w:rPr>
          <w:rFonts w:ascii="Times" w:hAnsi="Times"/>
          <w:color w:val="808080" w:themeColor="background1" w:themeShade="80"/>
        </w:rPr>
        <w:t>lanungsgruppe</w:t>
      </w:r>
      <w:r w:rsidRPr="00105042">
        <w:rPr>
          <w:rFonts w:ascii="Times" w:hAnsi="Times"/>
          <w:color w:val="808080" w:themeColor="background1" w:themeShade="80"/>
        </w:rPr>
        <w:t xml:space="preserve"> Biologie © 2013</w:t>
      </w:r>
    </w:p>
    <w:p w:rsidR="009C2284" w:rsidRPr="009C2284" w:rsidRDefault="009C2284" w:rsidP="00604CDE">
      <w:pPr>
        <w:pStyle w:val="BSAufzhlung1"/>
        <w:pageBreakBefore/>
        <w:numPr>
          <w:ilvl w:val="0"/>
          <w:numId w:val="0"/>
        </w:numPr>
        <w:shd w:val="clear" w:color="auto" w:fill="99CCFF"/>
        <w:tabs>
          <w:tab w:val="left" w:pos="-1843"/>
        </w:tabs>
        <w:spacing w:after="0" w:line="240" w:lineRule="auto"/>
        <w:jc w:val="both"/>
        <w:rPr>
          <w:rFonts w:cs="Arial"/>
          <w:i/>
          <w:sz w:val="6"/>
          <w:szCs w:val="24"/>
        </w:rPr>
      </w:pPr>
    </w:p>
    <w:p w:rsidR="009C2284" w:rsidRDefault="00BC1C73" w:rsidP="00604CDE">
      <w:pPr>
        <w:pStyle w:val="BSAufzhlung1"/>
        <w:numPr>
          <w:ilvl w:val="0"/>
          <w:numId w:val="0"/>
        </w:numPr>
        <w:shd w:val="clear" w:color="auto" w:fill="99CCFF"/>
        <w:tabs>
          <w:tab w:val="left" w:pos="-1843"/>
          <w:tab w:val="right" w:pos="9639"/>
        </w:tabs>
        <w:spacing w:after="0" w:line="240" w:lineRule="auto"/>
        <w:jc w:val="both"/>
        <w:rPr>
          <w:rFonts w:cs="Arial"/>
          <w:i/>
          <w:sz w:val="24"/>
          <w:szCs w:val="24"/>
        </w:rPr>
      </w:pPr>
      <w:r w:rsidRPr="00101FCE">
        <w:rPr>
          <w:rFonts w:cs="Arial"/>
          <w:i/>
          <w:szCs w:val="24"/>
        </w:rPr>
        <w:t xml:space="preserve">1. </w:t>
      </w:r>
      <w:r w:rsidR="00B4503F" w:rsidRPr="00101FCE">
        <w:rPr>
          <w:rFonts w:cs="Arial"/>
          <w:i/>
          <w:szCs w:val="24"/>
        </w:rPr>
        <w:t>Modul</w:t>
      </w:r>
      <w:r w:rsidRPr="00101FCE">
        <w:rPr>
          <w:rFonts w:cs="Arial"/>
          <w:i/>
          <w:szCs w:val="24"/>
        </w:rPr>
        <w:t>: Pflanzen produzieren in grünen Pflanzenorganen den Nährstoff Stärke</w:t>
      </w:r>
      <w:r w:rsidR="009532A7">
        <w:rPr>
          <w:rFonts w:cs="Arial"/>
          <w:i/>
          <w:sz w:val="24"/>
          <w:szCs w:val="24"/>
        </w:rPr>
        <w:t xml:space="preserve"> </w:t>
      </w:r>
      <w:r w:rsidR="009532A7">
        <w:rPr>
          <w:rFonts w:cs="Arial"/>
          <w:i/>
          <w:sz w:val="24"/>
          <w:szCs w:val="24"/>
        </w:rPr>
        <w:tab/>
      </w:r>
      <w:r w:rsidR="009532A7" w:rsidRPr="00604CDE">
        <w:rPr>
          <w:rFonts w:cs="Arial"/>
          <w:color w:val="FF0000"/>
          <w:sz w:val="18"/>
          <w:szCs w:val="24"/>
        </w:rPr>
        <w:t>M</w:t>
      </w:r>
      <w:r w:rsidR="00101FCE">
        <w:rPr>
          <w:rFonts w:cs="Arial"/>
          <w:color w:val="FF0000"/>
          <w:sz w:val="18"/>
          <w:szCs w:val="24"/>
        </w:rPr>
        <w:t xml:space="preserve">odul </w:t>
      </w:r>
      <w:r w:rsidR="009532A7" w:rsidRPr="00604CDE">
        <w:rPr>
          <w:rFonts w:cs="Arial"/>
          <w:color w:val="FF0000"/>
          <w:sz w:val="18"/>
          <w:szCs w:val="24"/>
        </w:rPr>
        <w:t>1</w:t>
      </w:r>
      <w:r w:rsidR="00101FCE">
        <w:rPr>
          <w:rFonts w:cs="Arial"/>
          <w:color w:val="FF0000"/>
          <w:sz w:val="18"/>
          <w:szCs w:val="24"/>
        </w:rPr>
        <w:t>a</w:t>
      </w:r>
      <w:r w:rsidR="009532A7" w:rsidRPr="00604CDE">
        <w:rPr>
          <w:rFonts w:cs="Arial"/>
          <w:color w:val="FF0000"/>
          <w:sz w:val="18"/>
          <w:szCs w:val="24"/>
        </w:rPr>
        <w:t>.</w:t>
      </w:r>
      <w:r w:rsidR="00604CDE" w:rsidRPr="00604CDE">
        <w:rPr>
          <w:rFonts w:cs="Arial"/>
          <w:color w:val="FF0000"/>
          <w:sz w:val="18"/>
          <w:szCs w:val="24"/>
        </w:rPr>
        <w:t>Lehrer</w:t>
      </w:r>
      <w:r w:rsidR="00101FCE">
        <w:rPr>
          <w:rFonts w:cs="Arial"/>
          <w:color w:val="FF0000"/>
          <w:sz w:val="18"/>
          <w:szCs w:val="24"/>
        </w:rPr>
        <w:t>info</w:t>
      </w:r>
    </w:p>
    <w:p w:rsidR="00BC1C73" w:rsidRPr="009C2284" w:rsidRDefault="00BC1C73" w:rsidP="00604CDE">
      <w:pPr>
        <w:pStyle w:val="BSAufzhlung1"/>
        <w:numPr>
          <w:ilvl w:val="0"/>
          <w:numId w:val="0"/>
        </w:numPr>
        <w:shd w:val="clear" w:color="auto" w:fill="99CCFF"/>
        <w:tabs>
          <w:tab w:val="left" w:pos="-1843"/>
        </w:tabs>
        <w:spacing w:after="0" w:line="240" w:lineRule="auto"/>
        <w:jc w:val="both"/>
        <w:rPr>
          <w:rFonts w:cs="Arial"/>
          <w:i/>
          <w:sz w:val="6"/>
          <w:szCs w:val="24"/>
        </w:rPr>
      </w:pPr>
    </w:p>
    <w:p w:rsidR="00694912" w:rsidRPr="006211A0" w:rsidRDefault="00B4503F" w:rsidP="00090340">
      <w:pPr>
        <w:pStyle w:val="BSAufzhlung1"/>
        <w:numPr>
          <w:ilvl w:val="0"/>
          <w:numId w:val="0"/>
        </w:numPr>
        <w:tabs>
          <w:tab w:val="left" w:pos="-1843"/>
        </w:tabs>
        <w:spacing w:before="100" w:after="0"/>
        <w:jc w:val="both"/>
        <w:rPr>
          <w:rFonts w:cs="Arial"/>
          <w:b/>
          <w:i/>
          <w:szCs w:val="24"/>
        </w:rPr>
      </w:pPr>
      <w:r>
        <w:rPr>
          <w:rFonts w:cs="Arial"/>
          <w:b/>
          <w:i/>
          <w:szCs w:val="24"/>
        </w:rPr>
        <w:t>Modul</w:t>
      </w:r>
      <w:r w:rsidR="008573DE" w:rsidRPr="006211A0">
        <w:rPr>
          <w:rFonts w:cs="Arial"/>
          <w:b/>
          <w:i/>
          <w:szCs w:val="24"/>
        </w:rPr>
        <w:t xml:space="preserve"> 1a: </w:t>
      </w:r>
      <w:r w:rsidR="00694912" w:rsidRPr="006211A0">
        <w:rPr>
          <w:rFonts w:cs="Arial"/>
          <w:b/>
          <w:i/>
          <w:szCs w:val="24"/>
        </w:rPr>
        <w:t xml:space="preserve">Die </w:t>
      </w:r>
      <w:proofErr w:type="spellStart"/>
      <w:r w:rsidR="00694912" w:rsidRPr="006211A0">
        <w:rPr>
          <w:rFonts w:cs="Arial"/>
          <w:b/>
          <w:i/>
          <w:szCs w:val="24"/>
        </w:rPr>
        <w:t>SuS</w:t>
      </w:r>
      <w:proofErr w:type="spellEnd"/>
      <w:r w:rsidR="00694912" w:rsidRPr="006211A0">
        <w:rPr>
          <w:rFonts w:cs="Arial"/>
          <w:b/>
          <w:i/>
          <w:szCs w:val="24"/>
        </w:rPr>
        <w:t xml:space="preserve"> können Erklärungsansätze für unterschiedliche Ernteerträge </w:t>
      </w:r>
      <w:r w:rsidR="008573DE" w:rsidRPr="006211A0">
        <w:rPr>
          <w:rFonts w:cs="Arial"/>
          <w:b/>
          <w:i/>
          <w:szCs w:val="24"/>
        </w:rPr>
        <w:t>bei Kartoffeln nennen</w:t>
      </w:r>
    </w:p>
    <w:p w:rsidR="00694912" w:rsidRDefault="002E15C2" w:rsidP="00862EB4">
      <w:pPr>
        <w:pStyle w:val="BSAufzhlung1"/>
        <w:numPr>
          <w:ilvl w:val="0"/>
          <w:numId w:val="0"/>
        </w:numPr>
        <w:tabs>
          <w:tab w:val="left" w:pos="-1843"/>
        </w:tabs>
        <w:spacing w:before="80" w:after="0"/>
        <w:jc w:val="both"/>
        <w:rPr>
          <w:rFonts w:cs="Arial"/>
          <w:szCs w:val="24"/>
        </w:rPr>
      </w:pPr>
      <w:r w:rsidRPr="00B3148E">
        <w:rPr>
          <w:rFonts w:cs="Arial"/>
          <w:szCs w:val="24"/>
        </w:rPr>
        <w:t>D</w:t>
      </w:r>
      <w:r w:rsidR="00BC1C73" w:rsidRPr="00B3148E">
        <w:rPr>
          <w:rFonts w:cs="Arial"/>
          <w:szCs w:val="24"/>
        </w:rPr>
        <w:t xml:space="preserve">er Unterricht nimmt seinen Ausgang von </w:t>
      </w:r>
      <w:r w:rsidR="004F2C69" w:rsidRPr="00B3148E">
        <w:rPr>
          <w:rFonts w:cs="Arial"/>
          <w:szCs w:val="24"/>
        </w:rPr>
        <w:t xml:space="preserve">Pflanzen bzw. Pflanzenorganen, die als </w:t>
      </w:r>
      <w:proofErr w:type="spellStart"/>
      <w:r w:rsidR="004F2C69" w:rsidRPr="00B3148E">
        <w:rPr>
          <w:rFonts w:cs="Arial"/>
          <w:szCs w:val="24"/>
        </w:rPr>
        <w:t>Nährstofflie</w:t>
      </w:r>
      <w:r w:rsidR="008573DE">
        <w:rPr>
          <w:rFonts w:cs="Arial"/>
          <w:szCs w:val="24"/>
        </w:rPr>
        <w:softHyphen/>
      </w:r>
      <w:r w:rsidR="004F2C69" w:rsidRPr="00B3148E">
        <w:rPr>
          <w:rFonts w:cs="Arial"/>
          <w:szCs w:val="24"/>
        </w:rPr>
        <w:t>feranten</w:t>
      </w:r>
      <w:proofErr w:type="spellEnd"/>
      <w:r w:rsidR="004F2C69" w:rsidRPr="00B3148E">
        <w:rPr>
          <w:rFonts w:cs="Arial"/>
          <w:szCs w:val="24"/>
        </w:rPr>
        <w:t xml:space="preserve"> bzw. Nährstoffspeicher für die tierische und menschliche Ernährung von Bedeutung sind. Der in derartigen Pflanzenteilen (Kartoffelknolle, Reiskorn, Maiskorn, Getrei</w:t>
      </w:r>
      <w:r w:rsidR="008573DE">
        <w:rPr>
          <w:rFonts w:cs="Arial"/>
          <w:szCs w:val="24"/>
        </w:rPr>
        <w:t>dekörner) bedeutsame Nährstoff Stärke</w:t>
      </w:r>
      <w:r w:rsidR="004F2C69" w:rsidRPr="00B3148E">
        <w:rPr>
          <w:rFonts w:cs="Arial"/>
          <w:szCs w:val="24"/>
        </w:rPr>
        <w:t xml:space="preserve"> lässt sich leicht mit Hilfe einer </w:t>
      </w:r>
      <w:proofErr w:type="spellStart"/>
      <w:r w:rsidR="004F2C69" w:rsidRPr="00B3148E">
        <w:rPr>
          <w:rFonts w:cs="Arial"/>
          <w:szCs w:val="24"/>
        </w:rPr>
        <w:t>Lugol’schen</w:t>
      </w:r>
      <w:proofErr w:type="spellEnd"/>
      <w:r w:rsidR="004F2C69" w:rsidRPr="00B3148E">
        <w:rPr>
          <w:rFonts w:cs="Arial"/>
          <w:szCs w:val="24"/>
        </w:rPr>
        <w:t xml:space="preserve"> Lösung (Massenverhältnis Was</w:t>
      </w:r>
      <w:r w:rsidR="008573DE">
        <w:rPr>
          <w:rFonts w:cs="Arial"/>
          <w:szCs w:val="24"/>
        </w:rPr>
        <w:softHyphen/>
      </w:r>
      <w:r w:rsidR="004F2C69" w:rsidRPr="00B3148E">
        <w:rPr>
          <w:rFonts w:cs="Arial"/>
          <w:szCs w:val="24"/>
        </w:rPr>
        <w:t>ser:KI:I</w:t>
      </w:r>
      <w:r w:rsidR="004F2C69" w:rsidRPr="00B3148E">
        <w:rPr>
          <w:rFonts w:cs="Arial"/>
          <w:szCs w:val="24"/>
          <w:vertAlign w:val="subscript"/>
        </w:rPr>
        <w:t>2</w:t>
      </w:r>
      <w:r w:rsidR="004F2C69" w:rsidRPr="00B3148E">
        <w:rPr>
          <w:rFonts w:cs="Arial"/>
          <w:szCs w:val="24"/>
        </w:rPr>
        <w:t xml:space="preserve">= 20:2:1) nachweisen. </w:t>
      </w:r>
      <w:r w:rsidR="0012366E" w:rsidRPr="00B3148E">
        <w:rPr>
          <w:rFonts w:cs="Arial"/>
          <w:szCs w:val="24"/>
        </w:rPr>
        <w:t xml:space="preserve">Nachdem </w:t>
      </w:r>
      <w:r w:rsidR="004F2C69" w:rsidRPr="00B3148E">
        <w:rPr>
          <w:rFonts w:cs="Arial"/>
          <w:szCs w:val="24"/>
        </w:rPr>
        <w:t>Pflanzenorgane</w:t>
      </w:r>
      <w:r w:rsidR="0012366E" w:rsidRPr="00B3148E">
        <w:rPr>
          <w:rFonts w:cs="Arial"/>
          <w:szCs w:val="24"/>
        </w:rPr>
        <w:t xml:space="preserve"> als </w:t>
      </w:r>
      <w:r w:rsidR="004F2C69" w:rsidRPr="00B3148E">
        <w:rPr>
          <w:rFonts w:cs="Arial"/>
          <w:szCs w:val="24"/>
        </w:rPr>
        <w:t xml:space="preserve">Nährstoffspeicher bzw. </w:t>
      </w:r>
      <w:proofErr w:type="spellStart"/>
      <w:r w:rsidR="0012366E" w:rsidRPr="00B3148E">
        <w:rPr>
          <w:rFonts w:cs="Arial"/>
          <w:szCs w:val="24"/>
        </w:rPr>
        <w:t>Nährstofflie</w:t>
      </w:r>
      <w:r w:rsidR="008573DE">
        <w:rPr>
          <w:rFonts w:cs="Arial"/>
          <w:szCs w:val="24"/>
        </w:rPr>
        <w:softHyphen/>
      </w:r>
      <w:r w:rsidR="0012366E" w:rsidRPr="00B3148E">
        <w:rPr>
          <w:rFonts w:cs="Arial"/>
          <w:szCs w:val="24"/>
        </w:rPr>
        <w:t>ferant</w:t>
      </w:r>
      <w:proofErr w:type="spellEnd"/>
      <w:r w:rsidR="0012366E" w:rsidRPr="00B3148E">
        <w:rPr>
          <w:rFonts w:cs="Arial"/>
          <w:szCs w:val="24"/>
        </w:rPr>
        <w:t xml:space="preserve"> in den Mittelpunkt gerückt wurde</w:t>
      </w:r>
      <w:r w:rsidR="004F2C69" w:rsidRPr="00B3148E">
        <w:rPr>
          <w:rFonts w:cs="Arial"/>
          <w:szCs w:val="24"/>
        </w:rPr>
        <w:t>n</w:t>
      </w:r>
      <w:r w:rsidR="0012366E" w:rsidRPr="00B3148E">
        <w:rPr>
          <w:rFonts w:cs="Arial"/>
          <w:szCs w:val="24"/>
        </w:rPr>
        <w:t xml:space="preserve">, setzt sich der Unterricht mit </w:t>
      </w:r>
      <w:r w:rsidR="0084119E" w:rsidRPr="00B3148E">
        <w:rPr>
          <w:rFonts w:cs="Arial"/>
          <w:szCs w:val="24"/>
        </w:rPr>
        <w:t xml:space="preserve">Beobachtungen an </w:t>
      </w:r>
      <w:r w:rsidR="00BC1C73" w:rsidRPr="00B3148E">
        <w:rPr>
          <w:rFonts w:cs="Arial"/>
          <w:szCs w:val="24"/>
        </w:rPr>
        <w:t>einer Kartoffelpflanze im Jahresgang</w:t>
      </w:r>
      <w:r w:rsidR="0012366E" w:rsidRPr="00B3148E">
        <w:rPr>
          <w:rFonts w:cs="Arial"/>
          <w:szCs w:val="24"/>
        </w:rPr>
        <w:t xml:space="preserve"> fort</w:t>
      </w:r>
      <w:r w:rsidR="00BC1C73" w:rsidRPr="00B3148E">
        <w:rPr>
          <w:rFonts w:cs="Arial"/>
          <w:szCs w:val="24"/>
        </w:rPr>
        <w:t xml:space="preserve">. </w:t>
      </w:r>
      <w:r w:rsidR="004F2C69" w:rsidRPr="00B3148E">
        <w:rPr>
          <w:rFonts w:cs="Arial"/>
          <w:szCs w:val="24"/>
        </w:rPr>
        <w:t>Die Lehrkraft gibt vor, dass aus einer einzigen im Frühjahr gesetzten „</w:t>
      </w:r>
      <w:proofErr w:type="spellStart"/>
      <w:r w:rsidR="004F2C69" w:rsidRPr="00B3148E">
        <w:rPr>
          <w:rFonts w:cs="Arial"/>
          <w:szCs w:val="24"/>
        </w:rPr>
        <w:t>Stärke“knolle</w:t>
      </w:r>
      <w:proofErr w:type="spellEnd"/>
      <w:r w:rsidR="004F2C69" w:rsidRPr="00B3148E">
        <w:rPr>
          <w:rFonts w:cs="Arial"/>
          <w:szCs w:val="24"/>
        </w:rPr>
        <w:t xml:space="preserve"> im Herbst ein </w:t>
      </w:r>
      <w:r w:rsidR="00E0454F">
        <w:rPr>
          <w:rFonts w:cs="Arial"/>
          <w:szCs w:val="24"/>
        </w:rPr>
        <w:t>bis zu</w:t>
      </w:r>
      <w:r w:rsidR="004F2C69" w:rsidRPr="00B3148E">
        <w:rPr>
          <w:rFonts w:cs="Arial"/>
          <w:szCs w:val="24"/>
        </w:rPr>
        <w:t xml:space="preserve"> 20facher Ertrag erzielt werden kann. Als </w:t>
      </w:r>
      <w:r w:rsidR="00E0454F">
        <w:rPr>
          <w:rFonts w:cs="Arial"/>
          <w:szCs w:val="24"/>
        </w:rPr>
        <w:t>offener Impuls</w:t>
      </w:r>
      <w:r w:rsidR="004F2C69" w:rsidRPr="00B3148E">
        <w:rPr>
          <w:rFonts w:cs="Arial"/>
          <w:szCs w:val="24"/>
        </w:rPr>
        <w:t xml:space="preserve"> steht im Raum: „Wie gewinnt die Kartoffelpflanze so große Mengen an Stärke?“ </w:t>
      </w:r>
    </w:p>
    <w:p w:rsidR="008A6C5D" w:rsidRDefault="008A6C5D" w:rsidP="00862EB4">
      <w:pPr>
        <w:pStyle w:val="BSAufzhlung1"/>
        <w:numPr>
          <w:ilvl w:val="0"/>
          <w:numId w:val="0"/>
        </w:numPr>
        <w:tabs>
          <w:tab w:val="left" w:pos="-1843"/>
        </w:tabs>
        <w:spacing w:before="80" w:after="0"/>
        <w:jc w:val="both"/>
        <w:rPr>
          <w:rFonts w:cs="Arial"/>
          <w:szCs w:val="24"/>
        </w:rPr>
      </w:pPr>
      <w:r>
        <w:rPr>
          <w:rFonts w:cs="Arial"/>
          <w:szCs w:val="24"/>
        </w:rPr>
        <w:t xml:space="preserve">Erste Erklärungsansätze können die </w:t>
      </w:r>
      <w:proofErr w:type="spellStart"/>
      <w:r>
        <w:rPr>
          <w:rFonts w:cs="Arial"/>
          <w:szCs w:val="24"/>
        </w:rPr>
        <w:t>SuS</w:t>
      </w:r>
      <w:proofErr w:type="spellEnd"/>
      <w:r>
        <w:rPr>
          <w:rFonts w:cs="Arial"/>
          <w:szCs w:val="24"/>
        </w:rPr>
        <w:t xml:space="preserve"> durch das </w:t>
      </w:r>
      <w:hyperlink w:anchor="Beobachtungen_bei_der_Kartoffelernte" w:history="1">
        <w:r w:rsidRPr="00827374">
          <w:rPr>
            <w:rStyle w:val="Hyperlink"/>
            <w:rFonts w:cs="Arial"/>
            <w:szCs w:val="24"/>
          </w:rPr>
          <w:t>Arbeitsmaterial: Beobachtungen bei der Kartoffelernte</w:t>
        </w:r>
      </w:hyperlink>
      <w:r>
        <w:rPr>
          <w:rFonts w:cs="Arial"/>
          <w:szCs w:val="24"/>
        </w:rPr>
        <w:t xml:space="preserve"> gewinnen. Es</w:t>
      </w:r>
      <w:r w:rsidR="00827374">
        <w:rPr>
          <w:rFonts w:cs="Arial"/>
          <w:szCs w:val="24"/>
        </w:rPr>
        <w:t xml:space="preserve"> </w:t>
      </w:r>
      <w:r w:rsidR="0095373D">
        <w:rPr>
          <w:rFonts w:cs="Arial"/>
          <w:szCs w:val="24"/>
        </w:rPr>
        <w:t>führt</w:t>
      </w:r>
      <w:r w:rsidR="00B9661D">
        <w:rPr>
          <w:rFonts w:cs="Arial"/>
          <w:szCs w:val="24"/>
        </w:rPr>
        <w:t xml:space="preserve"> Erträge von „normalen</w:t>
      </w:r>
      <w:r w:rsidR="00BC1C73" w:rsidRPr="00B3148E">
        <w:rPr>
          <w:rFonts w:cs="Arial"/>
          <w:szCs w:val="24"/>
        </w:rPr>
        <w:t>“</w:t>
      </w:r>
      <w:r w:rsidR="0095373D">
        <w:rPr>
          <w:rFonts w:cs="Arial"/>
          <w:szCs w:val="24"/>
        </w:rPr>
        <w:t xml:space="preserve"> </w:t>
      </w:r>
      <w:r w:rsidR="00BC1C73" w:rsidRPr="00B3148E">
        <w:rPr>
          <w:rFonts w:cs="Arial"/>
          <w:szCs w:val="24"/>
        </w:rPr>
        <w:t>Pflanze</w:t>
      </w:r>
      <w:r w:rsidR="00B9661D">
        <w:rPr>
          <w:rFonts w:cs="Arial"/>
          <w:szCs w:val="24"/>
        </w:rPr>
        <w:t xml:space="preserve">n </w:t>
      </w:r>
      <w:r w:rsidR="0095373D">
        <w:rPr>
          <w:rFonts w:cs="Arial"/>
          <w:szCs w:val="24"/>
        </w:rPr>
        <w:t xml:space="preserve">und solchen </w:t>
      </w:r>
      <w:r w:rsidR="00B9661D">
        <w:rPr>
          <w:rFonts w:cs="Arial"/>
          <w:szCs w:val="24"/>
        </w:rPr>
        <w:t xml:space="preserve">mit Kartoffelkäferbefall an Licht- und </w:t>
      </w:r>
      <w:r w:rsidR="00B9661D" w:rsidRPr="002570AD">
        <w:rPr>
          <w:rFonts w:cs="Arial"/>
          <w:szCs w:val="24"/>
        </w:rPr>
        <w:t>Schattenstandorten</w:t>
      </w:r>
      <w:r w:rsidR="00BC1C73" w:rsidRPr="002570AD">
        <w:rPr>
          <w:rFonts w:cs="Arial"/>
          <w:szCs w:val="24"/>
        </w:rPr>
        <w:t xml:space="preserve"> </w:t>
      </w:r>
      <w:r w:rsidR="0095373D" w:rsidRPr="002570AD">
        <w:rPr>
          <w:rFonts w:cs="Arial"/>
          <w:szCs w:val="24"/>
        </w:rPr>
        <w:t>auf</w:t>
      </w:r>
      <w:r w:rsidR="008573DE">
        <w:rPr>
          <w:rFonts w:cs="Arial"/>
          <w:szCs w:val="24"/>
        </w:rPr>
        <w:t xml:space="preserve"> (s. dazu Sachinformation unten)</w:t>
      </w:r>
      <w:r w:rsidR="0095373D" w:rsidRPr="002570AD">
        <w:rPr>
          <w:rFonts w:cs="Arial"/>
          <w:szCs w:val="24"/>
        </w:rPr>
        <w:t xml:space="preserve">. </w:t>
      </w:r>
      <w:r>
        <w:rPr>
          <w:rFonts w:cs="Arial"/>
          <w:szCs w:val="24"/>
        </w:rPr>
        <w:t xml:space="preserve">Das </w:t>
      </w:r>
      <w:r w:rsidR="00D163C5">
        <w:rPr>
          <w:rFonts w:cs="Arial"/>
          <w:szCs w:val="24"/>
        </w:rPr>
        <w:t>ermöglicht sowohl Schülern ohne Vorwissen, die typischen Fehlvorstellungen zur Pflanzenernährung zu nennen (z.B. E1), als auch</w:t>
      </w:r>
      <w:r>
        <w:rPr>
          <w:rFonts w:cs="Arial"/>
          <w:szCs w:val="24"/>
        </w:rPr>
        <w:t xml:space="preserve"> Schülern </w:t>
      </w:r>
      <w:r w:rsidR="00D163C5">
        <w:rPr>
          <w:rFonts w:cs="Arial"/>
          <w:szCs w:val="24"/>
        </w:rPr>
        <w:t xml:space="preserve">ohne oder </w:t>
      </w:r>
      <w:r>
        <w:rPr>
          <w:rFonts w:cs="Arial"/>
          <w:szCs w:val="24"/>
        </w:rPr>
        <w:t xml:space="preserve">mit Vorwissen </w:t>
      </w:r>
      <w:r w:rsidR="00D163C5">
        <w:rPr>
          <w:rFonts w:cs="Arial"/>
          <w:szCs w:val="24"/>
        </w:rPr>
        <w:t xml:space="preserve">einige der für die Fotosynthese wesentlichen Zusammenhänge zu erkennen und zu nennen (E2 bis E5), </w:t>
      </w:r>
      <w:r>
        <w:rPr>
          <w:rFonts w:cs="Arial"/>
          <w:szCs w:val="24"/>
        </w:rPr>
        <w:t>z.B.</w:t>
      </w:r>
    </w:p>
    <w:p w:rsidR="008A6C5D" w:rsidRPr="00B3148E" w:rsidRDefault="008A6C5D" w:rsidP="00090340">
      <w:pPr>
        <w:pStyle w:val="BSAufzhlung1"/>
        <w:numPr>
          <w:ilvl w:val="0"/>
          <w:numId w:val="0"/>
        </w:numPr>
        <w:tabs>
          <w:tab w:val="left" w:pos="-1843"/>
        </w:tabs>
        <w:spacing w:before="60" w:after="0" w:line="240" w:lineRule="auto"/>
        <w:jc w:val="both"/>
        <w:rPr>
          <w:rFonts w:cs="Arial"/>
          <w:szCs w:val="24"/>
        </w:rPr>
      </w:pPr>
      <w:r w:rsidRPr="00B3148E">
        <w:rPr>
          <w:rFonts w:cs="Arial"/>
          <w:szCs w:val="24"/>
        </w:rPr>
        <w:t xml:space="preserve">• </w:t>
      </w:r>
      <w:r>
        <w:rPr>
          <w:rFonts w:cs="Arial"/>
          <w:szCs w:val="24"/>
        </w:rPr>
        <w:t>E</w:t>
      </w:r>
      <w:r w:rsidRPr="00B3148E">
        <w:rPr>
          <w:rFonts w:cs="Arial"/>
          <w:szCs w:val="24"/>
        </w:rPr>
        <w:t>1: Pflanzen entnehmen Nährstoffe aus dem Boden. Diese nutzen sie zum Wachstum.</w:t>
      </w:r>
    </w:p>
    <w:p w:rsidR="008A6C5D" w:rsidRPr="00B3148E" w:rsidRDefault="008A6C5D" w:rsidP="00090340">
      <w:pPr>
        <w:pStyle w:val="BSAufzhlung1"/>
        <w:numPr>
          <w:ilvl w:val="0"/>
          <w:numId w:val="0"/>
        </w:numPr>
        <w:tabs>
          <w:tab w:val="left" w:pos="-1843"/>
        </w:tabs>
        <w:spacing w:before="60" w:after="0" w:line="240" w:lineRule="auto"/>
        <w:jc w:val="both"/>
        <w:rPr>
          <w:rFonts w:cs="Arial"/>
          <w:szCs w:val="24"/>
        </w:rPr>
      </w:pPr>
      <w:r w:rsidRPr="00B3148E">
        <w:rPr>
          <w:rFonts w:cs="Arial"/>
          <w:szCs w:val="24"/>
        </w:rPr>
        <w:t xml:space="preserve">• </w:t>
      </w:r>
      <w:r>
        <w:rPr>
          <w:rFonts w:cs="Arial"/>
          <w:szCs w:val="24"/>
        </w:rPr>
        <w:t>E2</w:t>
      </w:r>
      <w:r w:rsidRPr="00B3148E">
        <w:rPr>
          <w:rFonts w:cs="Arial"/>
          <w:szCs w:val="24"/>
        </w:rPr>
        <w:t xml:space="preserve">: Pflanzen </w:t>
      </w:r>
      <w:r>
        <w:rPr>
          <w:rFonts w:cs="Arial"/>
          <w:szCs w:val="24"/>
        </w:rPr>
        <w:t>p</w:t>
      </w:r>
      <w:r w:rsidRPr="00B3148E">
        <w:rPr>
          <w:rFonts w:cs="Arial"/>
          <w:szCs w:val="24"/>
        </w:rPr>
        <w:t xml:space="preserve">roduzieren die Stärke </w:t>
      </w:r>
      <w:r>
        <w:rPr>
          <w:rFonts w:cs="Arial"/>
          <w:szCs w:val="24"/>
        </w:rPr>
        <w:t xml:space="preserve">selbst. </w:t>
      </w:r>
    </w:p>
    <w:p w:rsidR="008A6C5D" w:rsidRPr="00B3148E" w:rsidRDefault="008A6C5D" w:rsidP="00090340">
      <w:pPr>
        <w:pStyle w:val="BSAufzhlung1"/>
        <w:numPr>
          <w:ilvl w:val="0"/>
          <w:numId w:val="0"/>
        </w:numPr>
        <w:tabs>
          <w:tab w:val="left" w:pos="-1843"/>
        </w:tabs>
        <w:spacing w:before="60" w:after="0" w:line="240" w:lineRule="auto"/>
        <w:jc w:val="both"/>
        <w:rPr>
          <w:rFonts w:cs="Arial"/>
          <w:szCs w:val="24"/>
        </w:rPr>
      </w:pPr>
      <w:r w:rsidRPr="00B3148E">
        <w:rPr>
          <w:rFonts w:cs="Arial"/>
          <w:szCs w:val="24"/>
        </w:rPr>
        <w:t xml:space="preserve">• </w:t>
      </w:r>
      <w:r>
        <w:rPr>
          <w:rFonts w:cs="Arial"/>
          <w:szCs w:val="24"/>
        </w:rPr>
        <w:t>E3</w:t>
      </w:r>
      <w:r w:rsidRPr="00B3148E">
        <w:rPr>
          <w:rFonts w:cs="Arial"/>
          <w:szCs w:val="24"/>
        </w:rPr>
        <w:t xml:space="preserve">: Pflanzen </w:t>
      </w:r>
      <w:r>
        <w:rPr>
          <w:rFonts w:cs="Arial"/>
          <w:szCs w:val="24"/>
        </w:rPr>
        <w:t>b</w:t>
      </w:r>
      <w:r w:rsidRPr="00B3148E">
        <w:rPr>
          <w:rFonts w:cs="Arial"/>
          <w:szCs w:val="24"/>
        </w:rPr>
        <w:t xml:space="preserve">enötigen </w:t>
      </w:r>
      <w:r>
        <w:rPr>
          <w:rFonts w:cs="Arial"/>
          <w:szCs w:val="24"/>
        </w:rPr>
        <w:t>Licht zur Produktion von Stärke</w:t>
      </w:r>
    </w:p>
    <w:p w:rsidR="008A6C5D" w:rsidRPr="00B3148E" w:rsidRDefault="008A6C5D" w:rsidP="00090340">
      <w:pPr>
        <w:pStyle w:val="BSAufzhlung1"/>
        <w:numPr>
          <w:ilvl w:val="0"/>
          <w:numId w:val="0"/>
        </w:numPr>
        <w:tabs>
          <w:tab w:val="left" w:pos="-1843"/>
        </w:tabs>
        <w:spacing w:before="60" w:after="0" w:line="240" w:lineRule="auto"/>
        <w:jc w:val="both"/>
        <w:rPr>
          <w:rFonts w:cs="Arial"/>
          <w:szCs w:val="24"/>
        </w:rPr>
      </w:pPr>
      <w:r w:rsidRPr="00B3148E">
        <w:rPr>
          <w:rFonts w:cs="Arial"/>
          <w:szCs w:val="24"/>
        </w:rPr>
        <w:t xml:space="preserve">• </w:t>
      </w:r>
      <w:r>
        <w:rPr>
          <w:rFonts w:cs="Arial"/>
          <w:szCs w:val="24"/>
        </w:rPr>
        <w:t>E</w:t>
      </w:r>
      <w:r w:rsidRPr="00B3148E">
        <w:rPr>
          <w:rFonts w:cs="Arial"/>
          <w:szCs w:val="24"/>
        </w:rPr>
        <w:t xml:space="preserve">4: </w:t>
      </w:r>
      <w:r>
        <w:rPr>
          <w:rFonts w:cs="Arial"/>
          <w:szCs w:val="24"/>
        </w:rPr>
        <w:t xml:space="preserve">Da die Blattfläche wichtig ist, erfolgt die Stärkeproduktion in den Blättern. </w:t>
      </w:r>
    </w:p>
    <w:p w:rsidR="00D163C5" w:rsidRDefault="008A6C5D" w:rsidP="00090340">
      <w:pPr>
        <w:pStyle w:val="BSAufzhlung1"/>
        <w:numPr>
          <w:ilvl w:val="0"/>
          <w:numId w:val="0"/>
        </w:numPr>
        <w:tabs>
          <w:tab w:val="left" w:pos="-1843"/>
        </w:tabs>
        <w:spacing w:before="60" w:after="0" w:line="240" w:lineRule="auto"/>
        <w:jc w:val="both"/>
        <w:rPr>
          <w:rFonts w:cs="Arial"/>
          <w:szCs w:val="24"/>
        </w:rPr>
      </w:pPr>
      <w:r w:rsidRPr="00B3148E">
        <w:rPr>
          <w:rFonts w:cs="Arial"/>
          <w:szCs w:val="24"/>
        </w:rPr>
        <w:t xml:space="preserve">• </w:t>
      </w:r>
      <w:r>
        <w:rPr>
          <w:rFonts w:cs="Arial"/>
          <w:szCs w:val="24"/>
        </w:rPr>
        <w:t>E5</w:t>
      </w:r>
      <w:r w:rsidRPr="00B3148E">
        <w:rPr>
          <w:rFonts w:cs="Arial"/>
          <w:szCs w:val="24"/>
        </w:rPr>
        <w:t xml:space="preserve">: </w:t>
      </w:r>
      <w:r w:rsidR="00A40D98">
        <w:rPr>
          <w:rFonts w:cs="Arial"/>
          <w:szCs w:val="24"/>
        </w:rPr>
        <w:t xml:space="preserve">Die grüne Farbe der Blätter ist </w:t>
      </w:r>
      <w:r w:rsidR="00AF45B4">
        <w:rPr>
          <w:rFonts w:cs="Arial"/>
          <w:szCs w:val="24"/>
        </w:rPr>
        <w:t>wichtig</w:t>
      </w:r>
      <w:r w:rsidR="00A40D98">
        <w:rPr>
          <w:rFonts w:cs="Arial"/>
          <w:szCs w:val="24"/>
        </w:rPr>
        <w:t xml:space="preserve"> für die Stärkeproduktion. </w:t>
      </w:r>
    </w:p>
    <w:p w:rsidR="008A6C5D" w:rsidRPr="00B3148E" w:rsidRDefault="00D163C5" w:rsidP="00090340">
      <w:pPr>
        <w:pStyle w:val="BSAufzhlung1"/>
        <w:numPr>
          <w:ilvl w:val="0"/>
          <w:numId w:val="0"/>
        </w:numPr>
        <w:tabs>
          <w:tab w:val="left" w:pos="-1843"/>
        </w:tabs>
        <w:spacing w:before="60" w:after="0" w:line="240" w:lineRule="auto"/>
        <w:jc w:val="both"/>
        <w:rPr>
          <w:rFonts w:cs="Arial"/>
          <w:szCs w:val="24"/>
        </w:rPr>
      </w:pPr>
      <w:r>
        <w:rPr>
          <w:rFonts w:cs="Arial"/>
          <w:szCs w:val="24"/>
        </w:rPr>
        <w:t>• E6: ...</w:t>
      </w:r>
    </w:p>
    <w:p w:rsidR="009A46D3" w:rsidRPr="002570AD" w:rsidRDefault="00491E10" w:rsidP="00862EB4">
      <w:pPr>
        <w:pStyle w:val="BSAufzhlung1"/>
        <w:numPr>
          <w:ilvl w:val="0"/>
          <w:numId w:val="0"/>
        </w:numPr>
        <w:tabs>
          <w:tab w:val="left" w:pos="-1843"/>
        </w:tabs>
        <w:spacing w:before="80" w:after="0"/>
        <w:jc w:val="both"/>
        <w:rPr>
          <w:rFonts w:cs="Arial"/>
          <w:szCs w:val="24"/>
        </w:rPr>
      </w:pPr>
      <w:r>
        <w:rPr>
          <w:rFonts w:cs="Arial"/>
          <w:szCs w:val="24"/>
        </w:rPr>
        <w:t xml:space="preserve">Damit der Folgeunterricht von diesen Erklärungsansätzen ausgehen kann, sollten sie in einer geeigneten Form </w:t>
      </w:r>
      <w:r w:rsidR="008719B3">
        <w:rPr>
          <w:rFonts w:cs="Arial"/>
          <w:szCs w:val="24"/>
        </w:rPr>
        <w:t xml:space="preserve">zunächst </w:t>
      </w:r>
      <w:r>
        <w:rPr>
          <w:rFonts w:cs="Arial"/>
          <w:szCs w:val="24"/>
        </w:rPr>
        <w:t xml:space="preserve">gesammelt </w:t>
      </w:r>
      <w:r w:rsidR="008719B3">
        <w:rPr>
          <w:rFonts w:cs="Arial"/>
          <w:szCs w:val="24"/>
        </w:rPr>
        <w:t xml:space="preserve">und dann im Plenum diskutiert </w:t>
      </w:r>
      <w:r>
        <w:rPr>
          <w:rFonts w:cs="Arial"/>
          <w:szCs w:val="24"/>
        </w:rPr>
        <w:t xml:space="preserve">werden. Eine Möglichkeit dazu ist die </w:t>
      </w:r>
      <w:proofErr w:type="spellStart"/>
      <w:r>
        <w:rPr>
          <w:rFonts w:cs="Arial"/>
          <w:szCs w:val="24"/>
        </w:rPr>
        <w:t>placemat</w:t>
      </w:r>
      <w:proofErr w:type="spellEnd"/>
      <w:r>
        <w:rPr>
          <w:rFonts w:cs="Arial"/>
          <w:szCs w:val="24"/>
        </w:rPr>
        <w:t xml:space="preserve">- Methode (siehe </w:t>
      </w:r>
      <w:hyperlink w:anchor="placemat_Methodeninfo" w:history="1">
        <w:proofErr w:type="spellStart"/>
        <w:r w:rsidR="00E34770" w:rsidRPr="00E34770">
          <w:rPr>
            <w:rStyle w:val="Hyperlink"/>
            <w:rFonts w:cs="Arial"/>
            <w:szCs w:val="24"/>
          </w:rPr>
          <w:t>placemat_Methodeninfo</w:t>
        </w:r>
        <w:proofErr w:type="spellEnd"/>
      </w:hyperlink>
      <w:r w:rsidR="00E34770">
        <w:rPr>
          <w:rFonts w:cs="Arial"/>
          <w:szCs w:val="24"/>
        </w:rPr>
        <w:t xml:space="preserve"> und </w:t>
      </w:r>
      <w:hyperlink w:anchor="placemat_Kartoffelernte" w:history="1">
        <w:proofErr w:type="spellStart"/>
        <w:r w:rsidR="008573DE" w:rsidRPr="008573DE">
          <w:rPr>
            <w:rStyle w:val="Hyperlink"/>
            <w:rFonts w:cs="Arial"/>
            <w:szCs w:val="24"/>
          </w:rPr>
          <w:t>placemat_Kartoffelernte</w:t>
        </w:r>
        <w:proofErr w:type="spellEnd"/>
      </w:hyperlink>
      <w:r>
        <w:rPr>
          <w:rFonts w:cs="Arial"/>
          <w:szCs w:val="24"/>
        </w:rPr>
        <w:t xml:space="preserve">). </w:t>
      </w:r>
      <w:r w:rsidRPr="002570AD">
        <w:rPr>
          <w:rFonts w:cs="Arial"/>
          <w:szCs w:val="24"/>
        </w:rPr>
        <w:t xml:space="preserve">Die Ergebnisse des </w:t>
      </w:r>
      <w:proofErr w:type="spellStart"/>
      <w:r w:rsidRPr="002570AD">
        <w:rPr>
          <w:rFonts w:cs="Arial"/>
          <w:szCs w:val="24"/>
        </w:rPr>
        <w:t>placemats</w:t>
      </w:r>
      <w:proofErr w:type="spellEnd"/>
      <w:r w:rsidRPr="002570AD">
        <w:rPr>
          <w:rFonts w:cs="Arial"/>
          <w:szCs w:val="24"/>
        </w:rPr>
        <w:t xml:space="preserve"> </w:t>
      </w:r>
      <w:r>
        <w:rPr>
          <w:rFonts w:cs="Arial"/>
          <w:szCs w:val="24"/>
        </w:rPr>
        <w:t>können</w:t>
      </w:r>
      <w:r w:rsidRPr="002570AD">
        <w:rPr>
          <w:rFonts w:cs="Arial"/>
          <w:szCs w:val="24"/>
        </w:rPr>
        <w:t xml:space="preserve"> in </w:t>
      </w:r>
      <w:r>
        <w:rPr>
          <w:rFonts w:cs="Arial"/>
          <w:szCs w:val="24"/>
        </w:rPr>
        <w:t>verschiedenen</w:t>
      </w:r>
      <w:r w:rsidRPr="002570AD">
        <w:rPr>
          <w:rFonts w:cs="Arial"/>
          <w:szCs w:val="24"/>
        </w:rPr>
        <w:t xml:space="preserve"> Sozialform</w:t>
      </w:r>
      <w:r>
        <w:rPr>
          <w:rFonts w:cs="Arial"/>
          <w:szCs w:val="24"/>
        </w:rPr>
        <w:t>en</w:t>
      </w:r>
      <w:r w:rsidRPr="002570AD">
        <w:rPr>
          <w:rFonts w:cs="Arial"/>
          <w:szCs w:val="24"/>
        </w:rPr>
        <w:t xml:space="preserve"> aufgenommen werden (Vorstellung im Plenum; Auslage auf Tischen als „Ausstellung“ o.ä.). </w:t>
      </w:r>
      <w:r w:rsidR="00D163C5">
        <w:rPr>
          <w:rFonts w:cs="Arial"/>
          <w:szCs w:val="24"/>
        </w:rPr>
        <w:t>Die möglichen Erklärungen stehen zunächst unkommentiert nebeneinander und bedürfen einer Prüfung</w:t>
      </w:r>
      <w:r w:rsidR="00090340">
        <w:rPr>
          <w:rFonts w:cs="Arial"/>
          <w:szCs w:val="24"/>
        </w:rPr>
        <w:t xml:space="preserve"> (s. </w:t>
      </w:r>
      <w:r w:rsidR="00B4503F">
        <w:rPr>
          <w:rFonts w:cs="Arial"/>
          <w:szCs w:val="24"/>
        </w:rPr>
        <w:t>Modul</w:t>
      </w:r>
      <w:r w:rsidR="00090340">
        <w:rPr>
          <w:rFonts w:cs="Arial"/>
          <w:szCs w:val="24"/>
        </w:rPr>
        <w:t xml:space="preserve"> 1b)</w:t>
      </w:r>
      <w:r w:rsidR="00D163C5">
        <w:rPr>
          <w:rFonts w:cs="Arial"/>
          <w:szCs w:val="24"/>
        </w:rPr>
        <w:t xml:space="preserve">. </w:t>
      </w:r>
    </w:p>
    <w:p w:rsidR="008573DE" w:rsidRPr="00862EB4" w:rsidRDefault="008573DE" w:rsidP="008573DE">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before="100" w:after="0"/>
        <w:jc w:val="both"/>
        <w:rPr>
          <w:rFonts w:cs="Arial"/>
          <w:b/>
          <w:sz w:val="20"/>
          <w:szCs w:val="24"/>
        </w:rPr>
      </w:pPr>
      <w:r w:rsidRPr="00862EB4">
        <w:rPr>
          <w:rFonts w:cs="Arial"/>
          <w:b/>
          <w:sz w:val="20"/>
          <w:szCs w:val="24"/>
        </w:rPr>
        <w:t>Sachinformation: Ertrag bei Kartoffelpflanzen</w:t>
      </w:r>
    </w:p>
    <w:p w:rsidR="008573DE" w:rsidRPr="00862EB4" w:rsidRDefault="008573DE" w:rsidP="00862EB4">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before="40" w:after="0" w:line="240" w:lineRule="auto"/>
        <w:jc w:val="both"/>
        <w:rPr>
          <w:rFonts w:cs="Arial"/>
          <w:sz w:val="20"/>
          <w:szCs w:val="24"/>
        </w:rPr>
      </w:pPr>
      <w:proofErr w:type="spellStart"/>
      <w:r w:rsidRPr="00862EB4">
        <w:rPr>
          <w:rFonts w:cs="Arial"/>
          <w:sz w:val="20"/>
          <w:szCs w:val="24"/>
        </w:rPr>
        <w:t>Unbefallene</w:t>
      </w:r>
      <w:proofErr w:type="spellEnd"/>
      <w:r w:rsidRPr="00862EB4">
        <w:rPr>
          <w:rFonts w:cs="Arial"/>
          <w:sz w:val="20"/>
          <w:szCs w:val="24"/>
        </w:rPr>
        <w:t xml:space="preserve"> Pflanze: Aus einer Maikartoffel werden 20 Herbstkartoffeln. Ertrag 15-20fach. </w:t>
      </w:r>
    </w:p>
    <w:p w:rsidR="008573DE" w:rsidRPr="00862EB4" w:rsidRDefault="008573DE" w:rsidP="00862EB4">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before="40" w:after="0" w:line="240" w:lineRule="auto"/>
        <w:jc w:val="both"/>
        <w:rPr>
          <w:rFonts w:cs="Arial"/>
          <w:sz w:val="20"/>
          <w:szCs w:val="24"/>
        </w:rPr>
      </w:pPr>
      <w:r w:rsidRPr="00862EB4">
        <w:rPr>
          <w:rFonts w:cs="Arial"/>
          <w:sz w:val="20"/>
          <w:szCs w:val="24"/>
        </w:rPr>
        <w:t xml:space="preserve">Befallene Pflanzen: Sowohl Imagines als auch Larven fressen an den Blättern. Es kommt zu Rand- und </w:t>
      </w:r>
      <w:proofErr w:type="spellStart"/>
      <w:r w:rsidRPr="00862EB4">
        <w:rPr>
          <w:rFonts w:cs="Arial"/>
          <w:sz w:val="20"/>
          <w:szCs w:val="24"/>
        </w:rPr>
        <w:t>Lochfraß</w:t>
      </w:r>
      <w:proofErr w:type="spellEnd"/>
      <w:r w:rsidRPr="00862EB4">
        <w:rPr>
          <w:rFonts w:cs="Arial"/>
          <w:sz w:val="20"/>
          <w:szCs w:val="24"/>
        </w:rPr>
        <w:t>. Starker Befall führt über Skelettier- zu Kahlfraß und somit vollständiger Entlaubung. Durch den Verlust der Blattmasse wird die Knollenbildung gehemmt. Ertragseinbußen von 50 Prozent sind möglich. Ertragsrückgang ab etwa 12 Tiere pro Pflanze. Eine Schädigung der Blattfläche von mehr als zehn Prozent kann bereits zu größeren wirtschaftlichen Einbußen führen. Messungen haben ergeben, dass eine Kartoffelkäferlarve 40 bis 50 cm</w:t>
      </w:r>
      <w:r w:rsidRPr="00862EB4">
        <w:rPr>
          <w:rFonts w:cs="Arial"/>
          <w:sz w:val="20"/>
          <w:szCs w:val="24"/>
          <w:vertAlign w:val="superscript"/>
        </w:rPr>
        <w:t>2</w:t>
      </w:r>
      <w:r w:rsidRPr="00862EB4">
        <w:rPr>
          <w:rFonts w:cs="Arial"/>
          <w:sz w:val="20"/>
          <w:szCs w:val="24"/>
        </w:rPr>
        <w:t xml:space="preserve"> Blattfläche zerstört. Ab einem Befall von fünf Larven pro Pflanze sind wirtschaftliche Schäden zu erwarten. Die Schadensschwelle beim Kartoffelkäfer liegt bei 15 Larven pro Pflanze bzw. 20 % Blattverlust. </w:t>
      </w:r>
    </w:p>
    <w:p w:rsidR="00B64719" w:rsidRPr="009C2284" w:rsidRDefault="00B64719" w:rsidP="00B64719">
      <w:pPr>
        <w:pStyle w:val="BSAufzhlung1"/>
        <w:pageBreakBefore/>
        <w:numPr>
          <w:ilvl w:val="0"/>
          <w:numId w:val="0"/>
        </w:numPr>
        <w:shd w:val="clear" w:color="auto" w:fill="CCCCCC"/>
        <w:tabs>
          <w:tab w:val="left" w:pos="-1843"/>
        </w:tabs>
        <w:spacing w:after="0" w:line="240" w:lineRule="auto"/>
        <w:jc w:val="both"/>
        <w:rPr>
          <w:rFonts w:cs="Arial"/>
          <w:i/>
          <w:sz w:val="6"/>
          <w:szCs w:val="24"/>
        </w:rPr>
      </w:pPr>
      <w:bookmarkStart w:id="1" w:name="OLE_LINK3"/>
    </w:p>
    <w:p w:rsidR="00B64719" w:rsidRPr="00B64719" w:rsidRDefault="008249A8" w:rsidP="009532A7">
      <w:pPr>
        <w:pStyle w:val="BSAufzhlung1"/>
        <w:numPr>
          <w:ilvl w:val="0"/>
          <w:numId w:val="0"/>
        </w:numPr>
        <w:shd w:val="clear" w:color="auto" w:fill="CCCCCC"/>
        <w:tabs>
          <w:tab w:val="left" w:pos="-1843"/>
          <w:tab w:val="right" w:pos="9639"/>
        </w:tabs>
        <w:spacing w:after="0" w:line="240" w:lineRule="auto"/>
        <w:jc w:val="center"/>
        <w:rPr>
          <w:rFonts w:cs="Arial"/>
          <w:b/>
          <w:sz w:val="24"/>
          <w:szCs w:val="24"/>
        </w:rPr>
      </w:pPr>
      <w:bookmarkStart w:id="2" w:name="Beobachtungen_bei_der_Kartoffelernte"/>
      <w:r>
        <w:rPr>
          <w:rFonts w:cs="Arial"/>
          <w:b/>
          <w:sz w:val="24"/>
          <w:szCs w:val="24"/>
        </w:rPr>
        <w:t xml:space="preserve">Beobachtungen </w:t>
      </w:r>
      <w:r w:rsidR="00AE4734">
        <w:rPr>
          <w:rFonts w:cs="Arial"/>
          <w:b/>
          <w:sz w:val="24"/>
          <w:szCs w:val="24"/>
        </w:rPr>
        <w:t>bei der Kartoffelernte</w:t>
      </w:r>
      <w:r w:rsidR="009532A7">
        <w:rPr>
          <w:rFonts w:cs="Arial"/>
          <w:b/>
          <w:sz w:val="24"/>
          <w:szCs w:val="24"/>
        </w:rPr>
        <w:tab/>
      </w:r>
      <w:r w:rsidR="009532A7" w:rsidRPr="009532A7">
        <w:rPr>
          <w:rFonts w:cs="Arial"/>
          <w:color w:val="FF0000"/>
          <w:sz w:val="20"/>
          <w:szCs w:val="24"/>
        </w:rPr>
        <w:t>M</w:t>
      </w:r>
      <w:r w:rsidR="00101FCE">
        <w:rPr>
          <w:rFonts w:cs="Arial"/>
          <w:color w:val="FF0000"/>
          <w:sz w:val="20"/>
          <w:szCs w:val="24"/>
        </w:rPr>
        <w:t>at M</w:t>
      </w:r>
      <w:r w:rsidR="009532A7" w:rsidRPr="009532A7">
        <w:rPr>
          <w:rFonts w:cs="Arial"/>
          <w:color w:val="FF0000"/>
          <w:sz w:val="20"/>
          <w:szCs w:val="24"/>
        </w:rPr>
        <w:t>1.</w:t>
      </w:r>
      <w:r w:rsidR="009532A7">
        <w:rPr>
          <w:rFonts w:cs="Arial"/>
          <w:color w:val="FF0000"/>
          <w:sz w:val="20"/>
          <w:szCs w:val="24"/>
        </w:rPr>
        <w:t>1</w:t>
      </w:r>
    </w:p>
    <w:bookmarkEnd w:id="2"/>
    <w:p w:rsidR="00B64719" w:rsidRPr="009C2284" w:rsidRDefault="00B64719" w:rsidP="00B64719">
      <w:pPr>
        <w:pStyle w:val="BSAufzhlung1"/>
        <w:numPr>
          <w:ilvl w:val="0"/>
          <w:numId w:val="0"/>
        </w:numPr>
        <w:shd w:val="clear" w:color="auto" w:fill="CCCCCC"/>
        <w:tabs>
          <w:tab w:val="left" w:pos="-1843"/>
        </w:tabs>
        <w:spacing w:after="0" w:line="240" w:lineRule="auto"/>
        <w:jc w:val="both"/>
        <w:rPr>
          <w:rFonts w:cs="Arial"/>
          <w:i/>
          <w:sz w:val="6"/>
          <w:szCs w:val="24"/>
        </w:rPr>
      </w:pPr>
    </w:p>
    <w:bookmarkEnd w:id="1"/>
    <w:p w:rsidR="00451A54" w:rsidRPr="0093118D" w:rsidRDefault="00B64719" w:rsidP="0093118D">
      <w:pPr>
        <w:pStyle w:val="BSAufzhlung1"/>
        <w:numPr>
          <w:ilvl w:val="0"/>
          <w:numId w:val="0"/>
        </w:numPr>
        <w:tabs>
          <w:tab w:val="left" w:pos="-1843"/>
        </w:tabs>
        <w:spacing w:before="60" w:after="0" w:line="240" w:lineRule="auto"/>
        <w:jc w:val="both"/>
        <w:rPr>
          <w:rFonts w:cs="Arial"/>
          <w:szCs w:val="24"/>
        </w:rPr>
      </w:pPr>
      <w:r w:rsidRPr="0093118D">
        <w:rPr>
          <w:rFonts w:cs="Arial"/>
          <w:szCs w:val="24"/>
        </w:rPr>
        <w:t xml:space="preserve">Lara und Eva </w:t>
      </w:r>
      <w:r w:rsidR="00CC56C8" w:rsidRPr="0093118D">
        <w:rPr>
          <w:rFonts w:cs="Arial"/>
          <w:szCs w:val="24"/>
        </w:rPr>
        <w:t>ernten</w:t>
      </w:r>
      <w:r w:rsidRPr="0093118D">
        <w:rPr>
          <w:rFonts w:cs="Arial"/>
          <w:szCs w:val="24"/>
        </w:rPr>
        <w:t xml:space="preserve"> </w:t>
      </w:r>
      <w:r w:rsidR="00CC56C8" w:rsidRPr="0093118D">
        <w:rPr>
          <w:rFonts w:cs="Arial"/>
          <w:szCs w:val="24"/>
        </w:rPr>
        <w:t>im Oktober etwa 450 Kartoffelknollen. Fünf Monate vorher, im Mai</w:t>
      </w:r>
      <w:r w:rsidR="000C04C8">
        <w:rPr>
          <w:rFonts w:cs="Arial"/>
          <w:szCs w:val="24"/>
        </w:rPr>
        <w:t>,</w:t>
      </w:r>
      <w:r w:rsidR="00CC56C8" w:rsidRPr="0093118D">
        <w:rPr>
          <w:rFonts w:cs="Arial"/>
          <w:szCs w:val="24"/>
        </w:rPr>
        <w:t xml:space="preserve"> hatten sie nur 30 Kartoffelknollen in ihr</w:t>
      </w:r>
      <w:r w:rsidRPr="0093118D">
        <w:rPr>
          <w:rFonts w:cs="Arial"/>
          <w:szCs w:val="24"/>
        </w:rPr>
        <w:t xml:space="preserve"> Beet </w:t>
      </w:r>
      <w:r w:rsidR="00CC56C8" w:rsidRPr="0093118D">
        <w:rPr>
          <w:rFonts w:cs="Arial"/>
          <w:szCs w:val="24"/>
        </w:rPr>
        <w:t>gesetzt</w:t>
      </w:r>
      <w:r w:rsidRPr="0093118D">
        <w:rPr>
          <w:rFonts w:cs="Arial"/>
          <w:szCs w:val="24"/>
        </w:rPr>
        <w:t xml:space="preserve">. </w:t>
      </w:r>
      <w:r w:rsidR="00451A54" w:rsidRPr="0093118D">
        <w:rPr>
          <w:rFonts w:cs="Arial"/>
          <w:szCs w:val="24"/>
        </w:rPr>
        <w:t xml:space="preserve">Daraus wuchsen 30 Kartoffelpflanzen, die unterirdisch bis Oktober wieder neue Knollen bildeten. </w:t>
      </w:r>
    </w:p>
    <w:p w:rsidR="00B32198" w:rsidRPr="0093118D" w:rsidRDefault="00B40092" w:rsidP="0093118D">
      <w:pPr>
        <w:pStyle w:val="BSAufzhlung1"/>
        <w:numPr>
          <w:ilvl w:val="0"/>
          <w:numId w:val="0"/>
        </w:numPr>
        <w:tabs>
          <w:tab w:val="left" w:pos="-1843"/>
        </w:tabs>
        <w:spacing w:before="60" w:after="0" w:line="240" w:lineRule="auto"/>
        <w:jc w:val="both"/>
        <w:rPr>
          <w:rFonts w:cs="Arial"/>
          <w:szCs w:val="24"/>
        </w:rPr>
      </w:pPr>
      <w:r>
        <w:rPr>
          <w:rFonts w:cs="Arial"/>
          <w:szCs w:val="24"/>
        </w:rPr>
        <w:t>Von Mai bis Oktober</w:t>
      </w:r>
      <w:r w:rsidR="00CC56C8" w:rsidRPr="0093118D">
        <w:rPr>
          <w:rFonts w:cs="Arial"/>
          <w:szCs w:val="24"/>
        </w:rPr>
        <w:t xml:space="preserve"> sind </w:t>
      </w:r>
      <w:r w:rsidR="00451A54" w:rsidRPr="0093118D">
        <w:rPr>
          <w:rFonts w:cs="Arial"/>
          <w:szCs w:val="24"/>
        </w:rPr>
        <w:t>Lara und Eva</w:t>
      </w:r>
      <w:r w:rsidR="00CC56C8" w:rsidRPr="0093118D">
        <w:rPr>
          <w:rFonts w:cs="Arial"/>
          <w:szCs w:val="24"/>
        </w:rPr>
        <w:t xml:space="preserve"> </w:t>
      </w:r>
      <w:r w:rsidR="0052646F" w:rsidRPr="0093118D">
        <w:rPr>
          <w:rFonts w:cs="Arial"/>
          <w:szCs w:val="24"/>
        </w:rPr>
        <w:t xml:space="preserve">einige Dinge aufgefallen, die sie </w:t>
      </w:r>
      <w:r w:rsidR="006450CA" w:rsidRPr="0093118D">
        <w:rPr>
          <w:rFonts w:cs="Arial"/>
          <w:szCs w:val="24"/>
        </w:rPr>
        <w:t>genau protokolliert</w:t>
      </w:r>
      <w:r w:rsidR="0052646F" w:rsidRPr="0093118D">
        <w:rPr>
          <w:rFonts w:cs="Arial"/>
          <w:szCs w:val="24"/>
        </w:rPr>
        <w:t xml:space="preserve"> haben</w:t>
      </w:r>
      <w:r w:rsidR="0036565C" w:rsidRPr="0093118D">
        <w:rPr>
          <w:rFonts w:cs="Arial"/>
          <w:szCs w:val="24"/>
        </w:rPr>
        <w:t>. Sie sind im Material 1 bis 3</w:t>
      </w:r>
      <w:r w:rsidR="006450CA" w:rsidRPr="0093118D">
        <w:rPr>
          <w:rFonts w:cs="Arial"/>
          <w:szCs w:val="24"/>
        </w:rPr>
        <w:t xml:space="preserve"> zusammengefasst. </w:t>
      </w:r>
    </w:p>
    <w:p w:rsidR="00B32198" w:rsidRPr="0093118D" w:rsidRDefault="00B32198" w:rsidP="0093118D">
      <w:pPr>
        <w:pStyle w:val="BSAufzhlung1"/>
        <w:numPr>
          <w:ilvl w:val="0"/>
          <w:numId w:val="0"/>
        </w:numPr>
        <w:tabs>
          <w:tab w:val="clear" w:pos="709"/>
          <w:tab w:val="left" w:pos="340"/>
        </w:tabs>
        <w:spacing w:before="60" w:after="0" w:line="240" w:lineRule="auto"/>
        <w:ind w:left="340" w:hanging="340"/>
        <w:jc w:val="both"/>
        <w:rPr>
          <w:rFonts w:cs="Arial"/>
          <w:szCs w:val="24"/>
        </w:rPr>
      </w:pPr>
      <w:r w:rsidRPr="0093118D">
        <w:rPr>
          <w:rFonts w:cs="Arial"/>
          <w:szCs w:val="24"/>
        </w:rPr>
        <w:t>1.</w:t>
      </w:r>
      <w:r w:rsidRPr="0093118D">
        <w:rPr>
          <w:rFonts w:cs="Arial"/>
          <w:szCs w:val="24"/>
        </w:rPr>
        <w:tab/>
      </w:r>
      <w:r w:rsidRPr="0093118D">
        <w:rPr>
          <w:rFonts w:cs="Arial"/>
          <w:spacing w:val="60"/>
          <w:szCs w:val="24"/>
        </w:rPr>
        <w:t>Beschreibe</w:t>
      </w:r>
      <w:r w:rsidRPr="0093118D">
        <w:rPr>
          <w:rFonts w:cs="Arial"/>
          <w:szCs w:val="24"/>
        </w:rPr>
        <w:t xml:space="preserve"> die Entwicklung der Kartoffelpflanze während der Wachstumsperiode. </w:t>
      </w:r>
    </w:p>
    <w:p w:rsidR="00AE4734" w:rsidRDefault="00AE4734" w:rsidP="0093118D">
      <w:pPr>
        <w:pStyle w:val="BSAufzhlung1"/>
        <w:numPr>
          <w:ilvl w:val="0"/>
          <w:numId w:val="0"/>
        </w:numPr>
        <w:tabs>
          <w:tab w:val="clear" w:pos="709"/>
          <w:tab w:val="left" w:pos="340"/>
        </w:tabs>
        <w:spacing w:before="60" w:after="0" w:line="240" w:lineRule="auto"/>
        <w:ind w:left="340" w:hanging="340"/>
        <w:jc w:val="both"/>
        <w:rPr>
          <w:rFonts w:cs="Arial"/>
          <w:szCs w:val="24"/>
        </w:rPr>
      </w:pPr>
      <w:r>
        <w:rPr>
          <w:rFonts w:cs="Arial"/>
          <w:szCs w:val="24"/>
        </w:rPr>
        <w:t>2.</w:t>
      </w:r>
      <w:r>
        <w:rPr>
          <w:rFonts w:cs="Arial"/>
          <w:szCs w:val="24"/>
        </w:rPr>
        <w:tab/>
      </w:r>
      <w:r w:rsidR="00853162">
        <w:rPr>
          <w:rFonts w:cs="Arial"/>
          <w:szCs w:val="24"/>
        </w:rPr>
        <w:t>Kartoffelknollen sind Stärkesp</w:t>
      </w:r>
      <w:r w:rsidR="00620DB6">
        <w:rPr>
          <w:rFonts w:cs="Arial"/>
          <w:szCs w:val="24"/>
        </w:rPr>
        <w:t>eicher und daher f</w:t>
      </w:r>
      <w:r w:rsidR="00853162">
        <w:rPr>
          <w:rFonts w:cs="Arial"/>
          <w:szCs w:val="24"/>
        </w:rPr>
        <w:t xml:space="preserve">ür die Ernährung des Menschen wichtig. </w:t>
      </w:r>
      <w:r w:rsidR="00853162">
        <w:rPr>
          <w:rFonts w:cs="Arial"/>
          <w:spacing w:val="60"/>
          <w:szCs w:val="24"/>
        </w:rPr>
        <w:t>Ermittle</w:t>
      </w:r>
      <w:r w:rsidRPr="0093118D">
        <w:rPr>
          <w:rFonts w:cs="Arial"/>
          <w:szCs w:val="24"/>
        </w:rPr>
        <w:t xml:space="preserve"> </w:t>
      </w:r>
      <w:r w:rsidR="00853162">
        <w:rPr>
          <w:rFonts w:cs="Arial"/>
          <w:szCs w:val="24"/>
        </w:rPr>
        <w:t xml:space="preserve">mit Hilfe der Materialien 1-3, von welchen Faktoren eine gute Knollenernte abhängen könnte. </w:t>
      </w:r>
      <w:r w:rsidR="00045F9E">
        <w:rPr>
          <w:rFonts w:cs="Arial"/>
          <w:szCs w:val="24"/>
        </w:rPr>
        <w:t xml:space="preserve">Zu Material 3 liegen Abbildungen von Kartoffelpflanzen aus. </w:t>
      </w:r>
    </w:p>
    <w:p w:rsidR="006450CA" w:rsidRDefault="00E21488" w:rsidP="006A0842">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before="100" w:after="0"/>
        <w:jc w:val="center"/>
        <w:rPr>
          <w:rFonts w:cs="Arial"/>
          <w:sz w:val="24"/>
          <w:szCs w:val="24"/>
        </w:rPr>
      </w:pPr>
      <w:r>
        <w:rPr>
          <w:rFonts w:cs="Arial"/>
          <w:noProof/>
          <w:sz w:val="24"/>
          <w:szCs w:val="24"/>
        </w:rPr>
        <w:drawing>
          <wp:inline distT="0" distB="0" distL="0" distR="0">
            <wp:extent cx="4444365" cy="2141918"/>
            <wp:effectExtent l="25400" t="0" r="635" b="0"/>
            <wp:docPr id="1" name="Grafik 1" descr="Wachstumsphasen_Kartoffel_amflora_ba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hstumsphasen_Kartoffel_amflora_basf.jpg"/>
                    <pic:cNvPicPr/>
                  </pic:nvPicPr>
                  <pic:blipFill>
                    <a:blip r:embed="rId9"/>
                    <a:stretch>
                      <a:fillRect/>
                    </a:stretch>
                  </pic:blipFill>
                  <pic:spPr>
                    <a:xfrm>
                      <a:off x="0" y="0"/>
                      <a:ext cx="4448294" cy="2143811"/>
                    </a:xfrm>
                    <a:prstGeom prst="rect">
                      <a:avLst/>
                    </a:prstGeom>
                  </pic:spPr>
                </pic:pic>
              </a:graphicData>
            </a:graphic>
          </wp:inline>
        </w:drawing>
      </w:r>
    </w:p>
    <w:p w:rsidR="00CC56C8" w:rsidRPr="006450CA" w:rsidRDefault="006450CA" w:rsidP="006A0842">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after="0" w:line="240" w:lineRule="auto"/>
        <w:jc w:val="center"/>
        <w:rPr>
          <w:rFonts w:cs="Arial"/>
          <w:sz w:val="20"/>
          <w:szCs w:val="24"/>
        </w:rPr>
      </w:pPr>
      <w:r w:rsidRPr="006450CA">
        <w:rPr>
          <w:rFonts w:cs="Arial"/>
          <w:sz w:val="20"/>
          <w:szCs w:val="24"/>
        </w:rPr>
        <w:t xml:space="preserve">Material 1: </w:t>
      </w:r>
      <w:r w:rsidR="0036565C">
        <w:rPr>
          <w:rFonts w:cs="Arial"/>
          <w:sz w:val="20"/>
          <w:szCs w:val="24"/>
        </w:rPr>
        <w:t xml:space="preserve">Gesunde </w:t>
      </w:r>
      <w:r>
        <w:rPr>
          <w:rFonts w:cs="Arial"/>
          <w:sz w:val="20"/>
          <w:szCs w:val="24"/>
        </w:rPr>
        <w:t xml:space="preserve">Kartoffelpflanzen an vier verschiedenen Tagen während der Wachstumsperiode. </w:t>
      </w:r>
    </w:p>
    <w:p w:rsidR="0052646F" w:rsidRDefault="0052646F" w:rsidP="005C034E">
      <w:pPr>
        <w:pStyle w:val="BSAufzhlung1"/>
        <w:numPr>
          <w:ilvl w:val="0"/>
          <w:numId w:val="0"/>
        </w:numPr>
        <w:tabs>
          <w:tab w:val="left" w:pos="-1843"/>
        </w:tabs>
        <w:spacing w:after="0" w:line="240" w:lineRule="auto"/>
        <w:jc w:val="both"/>
        <w:rPr>
          <w:rFonts w:cs="Arial"/>
          <w:sz w:val="24"/>
          <w:szCs w:val="24"/>
        </w:rPr>
      </w:pPr>
    </w:p>
    <w:p w:rsidR="0036565C" w:rsidRPr="001F60DE" w:rsidRDefault="00BE36EB" w:rsidP="00E11481">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after="0" w:line="240" w:lineRule="auto"/>
        <w:jc w:val="both"/>
        <w:rPr>
          <w:rFonts w:cs="Arial"/>
          <w:szCs w:val="24"/>
        </w:rPr>
      </w:pPr>
      <w:r w:rsidRPr="00BE36EB">
        <w:rPr>
          <w:rFonts w:cs="Arial"/>
          <w:szCs w:val="24"/>
        </w:rPr>
        <w:t>Lara und Eva fanden folgenden Lexi</w:t>
      </w:r>
      <w:r>
        <w:rPr>
          <w:rFonts w:cs="Arial"/>
          <w:szCs w:val="24"/>
        </w:rPr>
        <w:t>k</w:t>
      </w:r>
      <w:r w:rsidRPr="00BE36EB">
        <w:rPr>
          <w:rFonts w:cs="Arial"/>
          <w:szCs w:val="24"/>
        </w:rPr>
        <w:t xml:space="preserve">oneintrag: </w:t>
      </w:r>
      <w:r w:rsidR="00A810AA" w:rsidRPr="00A810AA">
        <w:rPr>
          <w:rFonts w:cs="Arial"/>
          <w:i/>
          <w:szCs w:val="24"/>
        </w:rPr>
        <w:t>„</w:t>
      </w:r>
      <w:r w:rsidR="0025716D">
        <w:rPr>
          <w:rFonts w:cs="Arial"/>
          <w:i/>
          <w:szCs w:val="24"/>
        </w:rPr>
        <w:t>Kartoffelkäfer, ca. 10mm großer Käfer, gelb, Flügeldecken mit 10 schwarzen Längsstreifen- Befällt im Frühsommer grüne Teile der Kartoffelpflanze, Eiablage an der Blattunterseite</w:t>
      </w:r>
      <w:r w:rsidR="0052507A">
        <w:rPr>
          <w:rFonts w:cs="Arial"/>
          <w:i/>
          <w:szCs w:val="24"/>
        </w:rPr>
        <w:t>, Schlupf nach 5-12 Tagen</w:t>
      </w:r>
      <w:r w:rsidR="0025716D">
        <w:rPr>
          <w:rFonts w:cs="Arial"/>
          <w:i/>
          <w:szCs w:val="24"/>
        </w:rPr>
        <w:t xml:space="preserve">. Die ziegelrote Käferlarve und der erwachsene Käfer fressen an den Blättern. </w:t>
      </w:r>
      <w:r w:rsidR="0052507A">
        <w:rPr>
          <w:rFonts w:cs="Arial"/>
          <w:i/>
          <w:szCs w:val="24"/>
        </w:rPr>
        <w:t>Manchmal tritt eine zweite Spätsommergeneration auf. Die erwachsenen Käfer überwintern im Boden</w:t>
      </w:r>
      <w:r w:rsidR="00A810AA" w:rsidRPr="00A810AA">
        <w:rPr>
          <w:rFonts w:cs="Arial"/>
          <w:i/>
          <w:szCs w:val="24"/>
        </w:rPr>
        <w:t>“</w:t>
      </w:r>
    </w:p>
    <w:p w:rsidR="0036565C" w:rsidRPr="006450CA" w:rsidRDefault="0036565C" w:rsidP="00BE36EB">
      <w:pPr>
        <w:pStyle w:val="BSAufzhlung1"/>
        <w:numPr>
          <w:ilvl w:val="0"/>
          <w:numId w:val="0"/>
        </w:numPr>
        <w:pBdr>
          <w:top w:val="single" w:sz="4" w:space="1" w:color="auto"/>
          <w:left w:val="single" w:sz="4" w:space="4" w:color="auto"/>
          <w:bottom w:val="single" w:sz="4" w:space="1" w:color="auto"/>
          <w:right w:val="single" w:sz="4" w:space="4" w:color="auto"/>
        </w:pBdr>
        <w:tabs>
          <w:tab w:val="left" w:pos="-1843"/>
        </w:tabs>
        <w:spacing w:before="60" w:after="0" w:line="240" w:lineRule="auto"/>
        <w:jc w:val="center"/>
        <w:rPr>
          <w:rFonts w:cs="Arial"/>
          <w:sz w:val="20"/>
          <w:szCs w:val="24"/>
        </w:rPr>
      </w:pPr>
      <w:r>
        <w:rPr>
          <w:rFonts w:cs="Arial"/>
          <w:sz w:val="20"/>
          <w:szCs w:val="24"/>
        </w:rPr>
        <w:t>Material 2</w:t>
      </w:r>
      <w:r w:rsidRPr="006450CA">
        <w:rPr>
          <w:rFonts w:cs="Arial"/>
          <w:sz w:val="20"/>
          <w:szCs w:val="24"/>
        </w:rPr>
        <w:t xml:space="preserve">: </w:t>
      </w:r>
      <w:r>
        <w:rPr>
          <w:rFonts w:cs="Arial"/>
          <w:sz w:val="20"/>
          <w:szCs w:val="24"/>
        </w:rPr>
        <w:t>Lebensweise des Kartoffelkäfers</w:t>
      </w:r>
    </w:p>
    <w:p w:rsidR="008249A8" w:rsidRPr="00620DB6" w:rsidRDefault="008249A8" w:rsidP="005C034E">
      <w:pPr>
        <w:pStyle w:val="BSAufzhlung1"/>
        <w:numPr>
          <w:ilvl w:val="0"/>
          <w:numId w:val="0"/>
        </w:numPr>
        <w:tabs>
          <w:tab w:val="left" w:pos="-1843"/>
        </w:tabs>
        <w:spacing w:after="0" w:line="240" w:lineRule="auto"/>
        <w:jc w:val="both"/>
        <w:rPr>
          <w:rFonts w:cs="Arial"/>
          <w:sz w:val="20"/>
          <w:szCs w:val="24"/>
        </w:rPr>
      </w:pPr>
    </w:p>
    <w:tbl>
      <w:tblPr>
        <w:tblStyle w:val="Tabellenraster"/>
        <w:tblW w:w="0" w:type="auto"/>
        <w:tblLook w:val="00BF" w:firstRow="1" w:lastRow="0" w:firstColumn="1" w:lastColumn="0" w:noHBand="0" w:noVBand="0"/>
      </w:tblPr>
      <w:tblGrid>
        <w:gridCol w:w="1384"/>
        <w:gridCol w:w="3686"/>
        <w:gridCol w:w="2551"/>
        <w:gridCol w:w="2151"/>
      </w:tblGrid>
      <w:tr w:rsidR="008249A8" w:rsidRPr="00BE36EB">
        <w:tc>
          <w:tcPr>
            <w:tcW w:w="1384" w:type="dxa"/>
            <w:tcBorders>
              <w:top w:val="nil"/>
              <w:left w:val="nil"/>
              <w:bottom w:val="double" w:sz="4" w:space="0" w:color="auto"/>
              <w:right w:val="double" w:sz="4" w:space="0" w:color="auto"/>
            </w:tcBorders>
            <w:shd w:val="clear" w:color="auto" w:fill="E0E0E0"/>
            <w:vAlign w:val="center"/>
          </w:tcPr>
          <w:p w:rsidR="008249A8" w:rsidRPr="00BE36EB" w:rsidRDefault="008249A8" w:rsidP="008249A8">
            <w:pPr>
              <w:pStyle w:val="BSAufzhlung1"/>
              <w:numPr>
                <w:ilvl w:val="0"/>
                <w:numId w:val="0"/>
              </w:numPr>
              <w:tabs>
                <w:tab w:val="left" w:pos="-1843"/>
              </w:tabs>
              <w:spacing w:before="100" w:after="0"/>
              <w:jc w:val="center"/>
              <w:rPr>
                <w:rFonts w:cs="Arial"/>
                <w:szCs w:val="24"/>
              </w:rPr>
            </w:pPr>
            <w:bookmarkStart w:id="3" w:name="OLE_LINK2"/>
          </w:p>
        </w:tc>
        <w:tc>
          <w:tcPr>
            <w:tcW w:w="3686" w:type="dxa"/>
            <w:tcBorders>
              <w:top w:val="nil"/>
              <w:left w:val="double" w:sz="4" w:space="0" w:color="auto"/>
              <w:bottom w:val="double" w:sz="4" w:space="0" w:color="auto"/>
            </w:tcBorders>
            <w:shd w:val="clear" w:color="auto" w:fill="E0E0E0"/>
            <w:vAlign w:val="center"/>
          </w:tcPr>
          <w:p w:rsidR="008249A8" w:rsidRPr="00BE36EB" w:rsidRDefault="008249A8" w:rsidP="00047EB5">
            <w:pPr>
              <w:pStyle w:val="BSAufzhlung1"/>
              <w:numPr>
                <w:ilvl w:val="0"/>
                <w:numId w:val="0"/>
              </w:numPr>
              <w:tabs>
                <w:tab w:val="left" w:pos="-1843"/>
              </w:tabs>
              <w:spacing w:before="100" w:after="0"/>
              <w:jc w:val="center"/>
              <w:rPr>
                <w:rFonts w:cs="Arial"/>
                <w:szCs w:val="24"/>
              </w:rPr>
            </w:pPr>
            <w:r w:rsidRPr="00BE36EB">
              <w:rPr>
                <w:rFonts w:cs="Arial"/>
                <w:szCs w:val="24"/>
              </w:rPr>
              <w:t xml:space="preserve">Beobachtungen an den </w:t>
            </w:r>
            <w:r w:rsidR="00047EB5">
              <w:rPr>
                <w:rFonts w:cs="Arial"/>
                <w:szCs w:val="24"/>
              </w:rPr>
              <w:t>ober-irdischen grünen Pflanzenteilen</w:t>
            </w:r>
          </w:p>
        </w:tc>
        <w:tc>
          <w:tcPr>
            <w:tcW w:w="2551" w:type="dxa"/>
            <w:tcBorders>
              <w:top w:val="nil"/>
              <w:bottom w:val="double" w:sz="4" w:space="0" w:color="auto"/>
            </w:tcBorders>
            <w:shd w:val="clear" w:color="auto" w:fill="E0E0E0"/>
            <w:vAlign w:val="center"/>
          </w:tcPr>
          <w:p w:rsidR="008249A8" w:rsidRPr="00BE36EB" w:rsidRDefault="008249A8" w:rsidP="008249A8">
            <w:pPr>
              <w:pStyle w:val="BSAufzhlung1"/>
              <w:numPr>
                <w:ilvl w:val="0"/>
                <w:numId w:val="0"/>
              </w:numPr>
              <w:tabs>
                <w:tab w:val="left" w:pos="-1843"/>
              </w:tabs>
              <w:spacing w:before="100" w:after="0"/>
              <w:jc w:val="center"/>
              <w:rPr>
                <w:rFonts w:cs="Arial"/>
                <w:szCs w:val="24"/>
              </w:rPr>
            </w:pPr>
            <w:r w:rsidRPr="00BE36EB">
              <w:rPr>
                <w:rFonts w:cs="Arial"/>
                <w:szCs w:val="24"/>
              </w:rPr>
              <w:t>Knollenernte</w:t>
            </w:r>
          </w:p>
        </w:tc>
        <w:tc>
          <w:tcPr>
            <w:tcW w:w="2151" w:type="dxa"/>
            <w:tcBorders>
              <w:top w:val="nil"/>
              <w:bottom w:val="double" w:sz="4" w:space="0" w:color="auto"/>
            </w:tcBorders>
            <w:shd w:val="clear" w:color="auto" w:fill="E0E0E0"/>
            <w:vAlign w:val="center"/>
          </w:tcPr>
          <w:p w:rsidR="008249A8" w:rsidRPr="00BE36EB" w:rsidRDefault="008249A8" w:rsidP="008249A8">
            <w:pPr>
              <w:pStyle w:val="BSAufzhlung1"/>
              <w:numPr>
                <w:ilvl w:val="0"/>
                <w:numId w:val="0"/>
              </w:numPr>
              <w:tabs>
                <w:tab w:val="left" w:pos="-1843"/>
              </w:tabs>
              <w:spacing w:before="100" w:after="0"/>
              <w:jc w:val="center"/>
              <w:rPr>
                <w:rFonts w:cs="Arial"/>
                <w:szCs w:val="24"/>
              </w:rPr>
            </w:pPr>
            <w:r w:rsidRPr="00BE36EB">
              <w:rPr>
                <w:rFonts w:cs="Arial"/>
                <w:szCs w:val="24"/>
              </w:rPr>
              <w:t>sonstige Bedingungen</w:t>
            </w:r>
          </w:p>
        </w:tc>
      </w:tr>
      <w:tr w:rsidR="00E11481" w:rsidRPr="00BE36EB">
        <w:tc>
          <w:tcPr>
            <w:tcW w:w="1384" w:type="dxa"/>
            <w:tcBorders>
              <w:top w:val="double" w:sz="4" w:space="0" w:color="auto"/>
              <w:right w:val="double" w:sz="4" w:space="0" w:color="auto"/>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Kartoffel-pflanze 1</w:t>
            </w:r>
          </w:p>
        </w:tc>
        <w:tc>
          <w:tcPr>
            <w:tcW w:w="3686" w:type="dxa"/>
            <w:tcBorders>
              <w:top w:val="double" w:sz="4" w:space="0" w:color="auto"/>
              <w:left w:val="double" w:sz="4" w:space="0" w:color="auto"/>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alle Blätter normal</w:t>
            </w:r>
            <w:r>
              <w:rPr>
                <w:rFonts w:cs="Arial"/>
                <w:szCs w:val="24"/>
              </w:rPr>
              <w:t xml:space="preserve">, </w:t>
            </w:r>
            <w:r w:rsidRPr="00BE36EB">
              <w:rPr>
                <w:rFonts w:cs="Arial"/>
                <w:szCs w:val="24"/>
              </w:rPr>
              <w:t>gesamte Blattfläche ca. 0,4m</w:t>
            </w:r>
            <w:r w:rsidRPr="00BE36EB">
              <w:rPr>
                <w:rFonts w:cs="Arial"/>
                <w:szCs w:val="24"/>
                <w:vertAlign w:val="superscript"/>
              </w:rPr>
              <w:t>2</w:t>
            </w:r>
            <w:r>
              <w:rPr>
                <w:rFonts w:cs="Arial"/>
                <w:szCs w:val="24"/>
              </w:rPr>
              <w:t>; keine Käfer</w:t>
            </w:r>
          </w:p>
        </w:tc>
        <w:tc>
          <w:tcPr>
            <w:tcW w:w="2551" w:type="dxa"/>
            <w:tcBorders>
              <w:top w:val="double" w:sz="4" w:space="0" w:color="auto"/>
            </w:tcBorders>
            <w:vAlign w:val="center"/>
          </w:tcPr>
          <w:p w:rsidR="00E11481" w:rsidRPr="00BE36EB" w:rsidRDefault="00E11481" w:rsidP="00FB0A8A">
            <w:pPr>
              <w:pStyle w:val="BSAufzhlung1"/>
              <w:numPr>
                <w:ilvl w:val="0"/>
                <w:numId w:val="0"/>
              </w:numPr>
              <w:tabs>
                <w:tab w:val="left" w:pos="-1843"/>
              </w:tabs>
              <w:spacing w:before="40" w:after="40" w:line="240" w:lineRule="auto"/>
              <w:jc w:val="center"/>
              <w:rPr>
                <w:rFonts w:cs="Arial"/>
                <w:szCs w:val="24"/>
              </w:rPr>
            </w:pPr>
            <w:r>
              <w:rPr>
                <w:rFonts w:cs="Arial"/>
                <w:szCs w:val="24"/>
              </w:rPr>
              <w:t>„Startknolle“: 92g; Gesamtmasse „Ernteknollen“ 1,94 kg</w:t>
            </w:r>
          </w:p>
        </w:tc>
        <w:tc>
          <w:tcPr>
            <w:tcW w:w="2151" w:type="dxa"/>
            <w:vMerge w:val="restart"/>
            <w:tcBorders>
              <w:top w:val="double" w:sz="4" w:space="0" w:color="auto"/>
            </w:tcBorders>
            <w:vAlign w:val="center"/>
          </w:tcPr>
          <w:p w:rsidR="00E11481" w:rsidRDefault="00E11481" w:rsidP="00AC3CE9">
            <w:pPr>
              <w:pStyle w:val="BSAufzhlung1"/>
              <w:numPr>
                <w:ilvl w:val="0"/>
                <w:numId w:val="0"/>
              </w:numPr>
              <w:tabs>
                <w:tab w:val="left" w:pos="-1843"/>
              </w:tabs>
              <w:spacing w:before="40" w:after="40" w:line="240" w:lineRule="auto"/>
              <w:jc w:val="center"/>
              <w:rPr>
                <w:rFonts w:cs="Arial"/>
                <w:szCs w:val="24"/>
              </w:rPr>
            </w:pPr>
            <w:r>
              <w:rPr>
                <w:rFonts w:cs="Arial"/>
                <w:szCs w:val="24"/>
              </w:rPr>
              <w:t>Sonnenschein und Wärme war für alle Pflanzen gleich</w:t>
            </w:r>
          </w:p>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Pr>
                <w:rFonts w:cs="Arial"/>
                <w:szCs w:val="24"/>
              </w:rPr>
              <w:t xml:space="preserve">Alle Pflanzen wurden gleich gut mit Wasser versorgt </w:t>
            </w:r>
          </w:p>
        </w:tc>
      </w:tr>
      <w:tr w:rsidR="00E11481" w:rsidRPr="00BE36EB">
        <w:tc>
          <w:tcPr>
            <w:tcW w:w="1384" w:type="dxa"/>
            <w:tcBorders>
              <w:right w:val="double" w:sz="4" w:space="0" w:color="auto"/>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Kartoffel-pflanze 2</w:t>
            </w:r>
          </w:p>
        </w:tc>
        <w:tc>
          <w:tcPr>
            <w:tcW w:w="3686" w:type="dxa"/>
            <w:tcBorders>
              <w:left w:val="double" w:sz="4" w:space="0" w:color="auto"/>
            </w:tcBorders>
            <w:vAlign w:val="center"/>
          </w:tcPr>
          <w:p w:rsidR="00E11481" w:rsidRPr="00BE36EB" w:rsidRDefault="00E11481" w:rsidP="00765626">
            <w:pPr>
              <w:pStyle w:val="BSAufzhlung1"/>
              <w:numPr>
                <w:ilvl w:val="0"/>
                <w:numId w:val="0"/>
              </w:numPr>
              <w:tabs>
                <w:tab w:val="left" w:pos="-1843"/>
              </w:tabs>
              <w:spacing w:before="40" w:after="40" w:line="240" w:lineRule="auto"/>
              <w:jc w:val="center"/>
              <w:rPr>
                <w:rFonts w:cs="Arial"/>
                <w:szCs w:val="24"/>
              </w:rPr>
            </w:pPr>
            <w:r w:rsidRPr="00BE36EB">
              <w:rPr>
                <w:rFonts w:cs="Arial"/>
                <w:szCs w:val="24"/>
              </w:rPr>
              <w:t>gesamte Blattfläche durch Käferfraß nur ca. 0,25m</w:t>
            </w:r>
            <w:r w:rsidRPr="00BE36EB">
              <w:rPr>
                <w:rFonts w:cs="Arial"/>
                <w:szCs w:val="24"/>
                <w:vertAlign w:val="superscript"/>
              </w:rPr>
              <w:t>2</w:t>
            </w:r>
            <w:r>
              <w:rPr>
                <w:rFonts w:cs="Arial"/>
                <w:szCs w:val="24"/>
              </w:rPr>
              <w:t xml:space="preserve"> ; 7 Käfer</w:t>
            </w:r>
          </w:p>
        </w:tc>
        <w:tc>
          <w:tcPr>
            <w:tcW w:w="2551" w:type="dxa"/>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Pr>
                <w:rFonts w:cs="Arial"/>
                <w:szCs w:val="24"/>
              </w:rPr>
              <w:t>„Startknolle“: 95g; Gesamtmasse aller „Ernteknollen“ 1,44 kg</w:t>
            </w:r>
          </w:p>
        </w:tc>
        <w:tc>
          <w:tcPr>
            <w:tcW w:w="2151" w:type="dxa"/>
            <w:vMerge/>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p>
        </w:tc>
      </w:tr>
      <w:tr w:rsidR="00E11481" w:rsidRPr="00BE36EB">
        <w:tc>
          <w:tcPr>
            <w:tcW w:w="1384" w:type="dxa"/>
            <w:tcBorders>
              <w:bottom w:val="single" w:sz="4" w:space="0" w:color="000000" w:themeColor="text1"/>
              <w:right w:val="double" w:sz="4" w:space="0" w:color="auto"/>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Kartoffel-pflanze 3</w:t>
            </w:r>
          </w:p>
        </w:tc>
        <w:tc>
          <w:tcPr>
            <w:tcW w:w="3686" w:type="dxa"/>
            <w:tcBorders>
              <w:left w:val="double" w:sz="4" w:space="0" w:color="auto"/>
              <w:bottom w:val="single" w:sz="4" w:space="0" w:color="000000" w:themeColor="text1"/>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gesamte Blattfläche durch Käferfraß nur ca. 0,2m</w:t>
            </w:r>
            <w:r w:rsidRPr="00BE36EB">
              <w:rPr>
                <w:rFonts w:cs="Arial"/>
                <w:szCs w:val="24"/>
                <w:vertAlign w:val="superscript"/>
              </w:rPr>
              <w:t>2</w:t>
            </w:r>
            <w:r>
              <w:rPr>
                <w:rFonts w:cs="Arial"/>
                <w:szCs w:val="24"/>
              </w:rPr>
              <w:t>; 15 Käfer</w:t>
            </w:r>
          </w:p>
        </w:tc>
        <w:tc>
          <w:tcPr>
            <w:tcW w:w="2551" w:type="dxa"/>
            <w:tcBorders>
              <w:bottom w:val="single" w:sz="4" w:space="0" w:color="000000" w:themeColor="text1"/>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Pr>
                <w:rFonts w:cs="Arial"/>
                <w:szCs w:val="24"/>
              </w:rPr>
              <w:t>„Startknolle“: 94g; Gesamtmasse aller „Ernteknollen“ 0,9 kg</w:t>
            </w:r>
          </w:p>
        </w:tc>
        <w:tc>
          <w:tcPr>
            <w:tcW w:w="2151" w:type="dxa"/>
            <w:vMerge/>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p>
        </w:tc>
      </w:tr>
      <w:tr w:rsidR="00E11481" w:rsidRPr="00BE36EB">
        <w:tc>
          <w:tcPr>
            <w:tcW w:w="1384" w:type="dxa"/>
            <w:tcBorders>
              <w:bottom w:val="single" w:sz="4" w:space="0" w:color="000000" w:themeColor="text1"/>
              <w:right w:val="double" w:sz="4" w:space="0" w:color="auto"/>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Kartoffel-</w:t>
            </w:r>
            <w:r>
              <w:rPr>
                <w:rFonts w:cs="Arial"/>
                <w:szCs w:val="24"/>
              </w:rPr>
              <w:t>pflanze 4</w:t>
            </w:r>
          </w:p>
        </w:tc>
        <w:tc>
          <w:tcPr>
            <w:tcW w:w="3686" w:type="dxa"/>
            <w:tcBorders>
              <w:left w:val="double" w:sz="4" w:space="0" w:color="auto"/>
              <w:bottom w:val="single" w:sz="4" w:space="0" w:color="000000" w:themeColor="text1"/>
            </w:tcBorders>
            <w:vAlign w:val="center"/>
          </w:tcPr>
          <w:p w:rsidR="00E11481" w:rsidRPr="00BE36EB" w:rsidRDefault="00E11481" w:rsidP="00E11481">
            <w:pPr>
              <w:pStyle w:val="BSAufzhlung1"/>
              <w:numPr>
                <w:ilvl w:val="0"/>
                <w:numId w:val="0"/>
              </w:numPr>
              <w:tabs>
                <w:tab w:val="left" w:pos="-1843"/>
              </w:tabs>
              <w:spacing w:before="40" w:after="40" w:line="240" w:lineRule="auto"/>
              <w:jc w:val="center"/>
              <w:rPr>
                <w:rFonts w:cs="Arial"/>
                <w:szCs w:val="24"/>
              </w:rPr>
            </w:pPr>
            <w:r>
              <w:rPr>
                <w:rFonts w:cs="Arial"/>
                <w:szCs w:val="24"/>
              </w:rPr>
              <w:t>Kahlfraß durch Käfer</w:t>
            </w:r>
          </w:p>
        </w:tc>
        <w:tc>
          <w:tcPr>
            <w:tcW w:w="2551" w:type="dxa"/>
            <w:tcBorders>
              <w:bottom w:val="single" w:sz="4" w:space="0" w:color="000000" w:themeColor="text1"/>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r>
              <w:rPr>
                <w:rFonts w:cs="Arial"/>
                <w:szCs w:val="24"/>
              </w:rPr>
              <w:t>keine Ernteknollen</w:t>
            </w:r>
          </w:p>
        </w:tc>
        <w:tc>
          <w:tcPr>
            <w:tcW w:w="2151" w:type="dxa"/>
            <w:vMerge/>
            <w:tcBorders>
              <w:bottom w:val="single" w:sz="4" w:space="0" w:color="000000" w:themeColor="text1"/>
            </w:tcBorders>
            <w:vAlign w:val="center"/>
          </w:tcPr>
          <w:p w:rsidR="00E11481" w:rsidRPr="00BE36EB" w:rsidRDefault="00E11481" w:rsidP="00AC3CE9">
            <w:pPr>
              <w:pStyle w:val="BSAufzhlung1"/>
              <w:numPr>
                <w:ilvl w:val="0"/>
                <w:numId w:val="0"/>
              </w:numPr>
              <w:tabs>
                <w:tab w:val="left" w:pos="-1843"/>
              </w:tabs>
              <w:spacing w:before="40" w:after="40" w:line="240" w:lineRule="auto"/>
              <w:jc w:val="center"/>
              <w:rPr>
                <w:rFonts w:cs="Arial"/>
                <w:szCs w:val="24"/>
              </w:rPr>
            </w:pPr>
          </w:p>
        </w:tc>
      </w:tr>
      <w:tr w:rsidR="007B708A" w:rsidRPr="00BE36EB">
        <w:tc>
          <w:tcPr>
            <w:tcW w:w="1384" w:type="dxa"/>
            <w:tcBorders>
              <w:bottom w:val="single" w:sz="4" w:space="0" w:color="000000" w:themeColor="text1"/>
              <w:right w:val="double" w:sz="4" w:space="0" w:color="auto"/>
            </w:tcBorders>
            <w:vAlign w:val="center"/>
          </w:tcPr>
          <w:p w:rsidR="007B708A" w:rsidRPr="00BE36EB" w:rsidRDefault="007B708A"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Kartoffel-</w:t>
            </w:r>
            <w:r w:rsidR="001F60DE">
              <w:rPr>
                <w:rFonts w:cs="Arial"/>
                <w:szCs w:val="24"/>
              </w:rPr>
              <w:t xml:space="preserve">pflanze </w:t>
            </w:r>
            <w:r w:rsidR="00E11481">
              <w:rPr>
                <w:rFonts w:cs="Arial"/>
                <w:szCs w:val="24"/>
              </w:rPr>
              <w:t>5</w:t>
            </w:r>
          </w:p>
        </w:tc>
        <w:tc>
          <w:tcPr>
            <w:tcW w:w="3686" w:type="dxa"/>
            <w:tcBorders>
              <w:left w:val="double" w:sz="4" w:space="0" w:color="auto"/>
              <w:bottom w:val="single" w:sz="4" w:space="0" w:color="000000" w:themeColor="text1"/>
            </w:tcBorders>
            <w:vAlign w:val="center"/>
          </w:tcPr>
          <w:p w:rsidR="007B708A" w:rsidRPr="00BE36EB" w:rsidRDefault="007730EC" w:rsidP="00AC3CE9">
            <w:pPr>
              <w:pStyle w:val="BSAufzhlung1"/>
              <w:numPr>
                <w:ilvl w:val="0"/>
                <w:numId w:val="0"/>
              </w:numPr>
              <w:tabs>
                <w:tab w:val="left" w:pos="-1843"/>
              </w:tabs>
              <w:spacing w:before="40" w:after="40" w:line="240" w:lineRule="auto"/>
              <w:jc w:val="center"/>
              <w:rPr>
                <w:rFonts w:cs="Arial"/>
                <w:szCs w:val="24"/>
              </w:rPr>
            </w:pPr>
            <w:r w:rsidRPr="00BE36EB">
              <w:rPr>
                <w:rFonts w:cs="Arial"/>
                <w:szCs w:val="24"/>
              </w:rPr>
              <w:t>Blattfläche ca. 0,4m</w:t>
            </w:r>
            <w:r w:rsidRPr="00BE36EB">
              <w:rPr>
                <w:rFonts w:cs="Arial"/>
                <w:szCs w:val="24"/>
                <w:vertAlign w:val="superscript"/>
              </w:rPr>
              <w:t>2</w:t>
            </w:r>
            <w:r>
              <w:rPr>
                <w:rFonts w:cs="Arial"/>
                <w:szCs w:val="24"/>
              </w:rPr>
              <w:t>; keine Käfer</w:t>
            </w:r>
          </w:p>
        </w:tc>
        <w:tc>
          <w:tcPr>
            <w:tcW w:w="2551" w:type="dxa"/>
            <w:tcBorders>
              <w:bottom w:val="single" w:sz="4" w:space="0" w:color="000000" w:themeColor="text1"/>
            </w:tcBorders>
            <w:vAlign w:val="center"/>
          </w:tcPr>
          <w:p w:rsidR="007B708A" w:rsidRPr="00BE36EB" w:rsidRDefault="009E6CA3" w:rsidP="00AC3CE9">
            <w:pPr>
              <w:pStyle w:val="BSAufzhlung1"/>
              <w:numPr>
                <w:ilvl w:val="0"/>
                <w:numId w:val="0"/>
              </w:numPr>
              <w:tabs>
                <w:tab w:val="left" w:pos="-1843"/>
              </w:tabs>
              <w:spacing w:before="40" w:after="40" w:line="240" w:lineRule="auto"/>
              <w:jc w:val="center"/>
              <w:rPr>
                <w:rFonts w:cs="Arial"/>
                <w:szCs w:val="24"/>
              </w:rPr>
            </w:pPr>
            <w:r>
              <w:rPr>
                <w:rFonts w:cs="Arial"/>
                <w:szCs w:val="24"/>
              </w:rPr>
              <w:t>„Startknolle“</w:t>
            </w:r>
            <w:r w:rsidR="00603B50">
              <w:rPr>
                <w:rFonts w:cs="Arial"/>
                <w:szCs w:val="24"/>
              </w:rPr>
              <w:t>: 9</w:t>
            </w:r>
            <w:r w:rsidR="001F60DE">
              <w:rPr>
                <w:rFonts w:cs="Arial"/>
                <w:szCs w:val="24"/>
              </w:rPr>
              <w:t>6</w:t>
            </w:r>
            <w:r>
              <w:rPr>
                <w:rFonts w:cs="Arial"/>
                <w:szCs w:val="24"/>
              </w:rPr>
              <w:t xml:space="preserve">g; </w:t>
            </w:r>
            <w:r w:rsidR="00FB0A8A">
              <w:rPr>
                <w:rFonts w:cs="Arial"/>
                <w:szCs w:val="24"/>
              </w:rPr>
              <w:t xml:space="preserve">Gesamtmasse </w:t>
            </w:r>
            <w:r w:rsidR="00821F02">
              <w:rPr>
                <w:rFonts w:cs="Arial"/>
                <w:szCs w:val="24"/>
              </w:rPr>
              <w:t xml:space="preserve">aller </w:t>
            </w:r>
            <w:r w:rsidR="00FB0A8A">
              <w:rPr>
                <w:rFonts w:cs="Arial"/>
                <w:szCs w:val="24"/>
              </w:rPr>
              <w:t xml:space="preserve">„Ernteknollen“ </w:t>
            </w:r>
            <w:r w:rsidR="001F60DE">
              <w:rPr>
                <w:rFonts w:cs="Arial"/>
                <w:szCs w:val="24"/>
              </w:rPr>
              <w:t>1,5</w:t>
            </w:r>
            <w:r w:rsidR="007B708A">
              <w:rPr>
                <w:rFonts w:cs="Arial"/>
                <w:szCs w:val="24"/>
              </w:rPr>
              <w:t xml:space="preserve"> kg</w:t>
            </w:r>
          </w:p>
        </w:tc>
        <w:tc>
          <w:tcPr>
            <w:tcW w:w="2151" w:type="dxa"/>
            <w:tcBorders>
              <w:bottom w:val="single" w:sz="4" w:space="0" w:color="000000" w:themeColor="text1"/>
            </w:tcBorders>
            <w:vAlign w:val="center"/>
          </w:tcPr>
          <w:p w:rsidR="007B708A" w:rsidRPr="00BE36EB" w:rsidRDefault="001F60DE" w:rsidP="00AC3CE9">
            <w:pPr>
              <w:pStyle w:val="BSAufzhlung1"/>
              <w:numPr>
                <w:ilvl w:val="0"/>
                <w:numId w:val="0"/>
              </w:numPr>
              <w:tabs>
                <w:tab w:val="left" w:pos="-1843"/>
              </w:tabs>
              <w:spacing w:before="40" w:after="40" w:line="240" w:lineRule="auto"/>
              <w:jc w:val="center"/>
              <w:rPr>
                <w:rFonts w:cs="Arial"/>
                <w:szCs w:val="24"/>
              </w:rPr>
            </w:pPr>
            <w:r>
              <w:rPr>
                <w:rFonts w:cs="Arial"/>
                <w:szCs w:val="24"/>
              </w:rPr>
              <w:t xml:space="preserve">schattiger Standort, Wasser wie bei 1 bis </w:t>
            </w:r>
            <w:r w:rsidR="00E11481">
              <w:rPr>
                <w:rFonts w:cs="Arial"/>
                <w:szCs w:val="24"/>
              </w:rPr>
              <w:t>4</w:t>
            </w:r>
          </w:p>
        </w:tc>
      </w:tr>
      <w:tr w:rsidR="006B1EFE">
        <w:tc>
          <w:tcPr>
            <w:tcW w:w="9772" w:type="dxa"/>
            <w:gridSpan w:val="4"/>
            <w:vAlign w:val="center"/>
          </w:tcPr>
          <w:p w:rsidR="006B1EFE" w:rsidRDefault="006B1EFE" w:rsidP="006B1EFE">
            <w:pPr>
              <w:pStyle w:val="BSAufzhlung1"/>
              <w:numPr>
                <w:ilvl w:val="0"/>
                <w:numId w:val="0"/>
              </w:numPr>
              <w:tabs>
                <w:tab w:val="left" w:pos="-1843"/>
              </w:tabs>
              <w:spacing w:before="100" w:after="0" w:line="240" w:lineRule="auto"/>
              <w:jc w:val="center"/>
              <w:rPr>
                <w:rFonts w:cs="Arial"/>
                <w:sz w:val="24"/>
                <w:szCs w:val="24"/>
              </w:rPr>
            </w:pPr>
            <w:r>
              <w:rPr>
                <w:rFonts w:cs="Arial"/>
                <w:sz w:val="20"/>
                <w:szCs w:val="24"/>
              </w:rPr>
              <w:t>Material 3</w:t>
            </w:r>
            <w:r w:rsidRPr="006450CA">
              <w:rPr>
                <w:rFonts w:cs="Arial"/>
                <w:sz w:val="20"/>
                <w:szCs w:val="24"/>
              </w:rPr>
              <w:t xml:space="preserve">: </w:t>
            </w:r>
            <w:r>
              <w:rPr>
                <w:rFonts w:cs="Arial"/>
                <w:sz w:val="20"/>
                <w:szCs w:val="24"/>
              </w:rPr>
              <w:t>Beobachtungen an drei unterschiedlichen Kartoffelpflanzen bei der Ernte</w:t>
            </w:r>
          </w:p>
        </w:tc>
      </w:tr>
      <w:bookmarkEnd w:id="3"/>
    </w:tbl>
    <w:p w:rsidR="006577CB" w:rsidRPr="009C2284" w:rsidRDefault="006577CB" w:rsidP="006577CB">
      <w:pPr>
        <w:pStyle w:val="BSAufzhlung1"/>
        <w:pageBreakBefore/>
        <w:numPr>
          <w:ilvl w:val="0"/>
          <w:numId w:val="0"/>
        </w:numPr>
        <w:shd w:val="clear" w:color="auto" w:fill="CCCCCC"/>
        <w:tabs>
          <w:tab w:val="left" w:pos="-1843"/>
        </w:tabs>
        <w:spacing w:after="0" w:line="240" w:lineRule="auto"/>
        <w:jc w:val="both"/>
        <w:rPr>
          <w:rFonts w:cs="Arial"/>
          <w:i/>
          <w:sz w:val="6"/>
          <w:szCs w:val="24"/>
        </w:rPr>
      </w:pPr>
    </w:p>
    <w:p w:rsidR="006577CB" w:rsidRPr="00B64719" w:rsidRDefault="006577CB" w:rsidP="00604CDE">
      <w:pPr>
        <w:pStyle w:val="BSAufzhlung1"/>
        <w:numPr>
          <w:ilvl w:val="0"/>
          <w:numId w:val="0"/>
        </w:numPr>
        <w:shd w:val="clear" w:color="auto" w:fill="CCCCCC"/>
        <w:tabs>
          <w:tab w:val="left" w:pos="-1843"/>
          <w:tab w:val="right" w:pos="9639"/>
        </w:tabs>
        <w:spacing w:after="0" w:line="240" w:lineRule="auto"/>
        <w:jc w:val="center"/>
        <w:rPr>
          <w:rFonts w:cs="Arial"/>
          <w:b/>
          <w:sz w:val="24"/>
          <w:szCs w:val="24"/>
        </w:rPr>
      </w:pPr>
      <w:r>
        <w:rPr>
          <w:rFonts w:cs="Arial"/>
          <w:b/>
          <w:sz w:val="24"/>
          <w:szCs w:val="24"/>
        </w:rPr>
        <w:t>Beobachtungen: Kartoffelkäferbefall und Kartoffelernte</w:t>
      </w:r>
      <w:r w:rsidR="00604CDE">
        <w:rPr>
          <w:rFonts w:cs="Arial"/>
          <w:b/>
          <w:sz w:val="24"/>
          <w:szCs w:val="24"/>
        </w:rPr>
        <w:tab/>
      </w:r>
      <w:r w:rsidR="00604CDE" w:rsidRPr="009532A7">
        <w:rPr>
          <w:rFonts w:cs="Arial"/>
          <w:color w:val="FF0000"/>
          <w:sz w:val="20"/>
          <w:szCs w:val="24"/>
        </w:rPr>
        <w:t>M</w:t>
      </w:r>
      <w:r w:rsidR="00101FCE">
        <w:rPr>
          <w:rFonts w:cs="Arial"/>
          <w:color w:val="FF0000"/>
          <w:sz w:val="20"/>
          <w:szCs w:val="24"/>
        </w:rPr>
        <w:t>at M</w:t>
      </w:r>
      <w:r w:rsidR="00604CDE" w:rsidRPr="009532A7">
        <w:rPr>
          <w:rFonts w:cs="Arial"/>
          <w:color w:val="FF0000"/>
          <w:sz w:val="20"/>
          <w:szCs w:val="24"/>
        </w:rPr>
        <w:t>1.</w:t>
      </w:r>
      <w:r w:rsidR="00604CDE">
        <w:rPr>
          <w:rFonts w:cs="Arial"/>
          <w:color w:val="FF0000"/>
          <w:sz w:val="20"/>
          <w:szCs w:val="24"/>
        </w:rPr>
        <w:t>1</w:t>
      </w:r>
    </w:p>
    <w:p w:rsidR="006577CB" w:rsidRPr="009C2284" w:rsidRDefault="006577CB" w:rsidP="006577CB">
      <w:pPr>
        <w:pStyle w:val="BSAufzhlung1"/>
        <w:numPr>
          <w:ilvl w:val="0"/>
          <w:numId w:val="0"/>
        </w:numPr>
        <w:shd w:val="clear" w:color="auto" w:fill="CCCCCC"/>
        <w:tabs>
          <w:tab w:val="left" w:pos="-1843"/>
        </w:tabs>
        <w:spacing w:after="0" w:line="240" w:lineRule="auto"/>
        <w:jc w:val="both"/>
        <w:rPr>
          <w:rFonts w:cs="Arial"/>
          <w:i/>
          <w:sz w:val="6"/>
          <w:szCs w:val="24"/>
        </w:rPr>
      </w:pPr>
    </w:p>
    <w:p w:rsidR="006577CB" w:rsidRDefault="006577CB" w:rsidP="006577CB">
      <w:pPr>
        <w:pStyle w:val="BSAufzhlung1"/>
        <w:numPr>
          <w:ilvl w:val="0"/>
          <w:numId w:val="0"/>
        </w:numPr>
        <w:tabs>
          <w:tab w:val="left" w:pos="-1843"/>
        </w:tabs>
        <w:spacing w:before="60" w:after="0" w:line="240" w:lineRule="auto"/>
        <w:jc w:val="both"/>
        <w:rPr>
          <w:rFonts w:cs="Arial"/>
          <w:szCs w:val="24"/>
        </w:rPr>
      </w:pPr>
    </w:p>
    <w:p w:rsidR="00DD1280" w:rsidRDefault="006577CB" w:rsidP="00DD1280">
      <w:pPr>
        <w:pStyle w:val="BSAufzhlung1"/>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1843"/>
        </w:tabs>
        <w:spacing w:before="60" w:after="0" w:line="240" w:lineRule="auto"/>
        <w:jc w:val="both"/>
        <w:rPr>
          <w:rFonts w:cs="Arial"/>
          <w:szCs w:val="24"/>
        </w:rPr>
      </w:pPr>
      <w:r>
        <w:rPr>
          <w:rFonts w:cs="Arial"/>
          <w:noProof/>
          <w:szCs w:val="24"/>
        </w:rPr>
        <w:drawing>
          <wp:inline distT="0" distB="0" distL="0" distR="0">
            <wp:extent cx="6120000" cy="2928299"/>
            <wp:effectExtent l="25400" t="0" r="1400" b="0"/>
            <wp:docPr id="17" name="Bild 16" descr="Kartoffelkäf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offelkäfer 1.jpg"/>
                    <pic:cNvPicPr/>
                  </pic:nvPicPr>
                  <pic:blipFill>
                    <a:blip r:embed="rId10"/>
                    <a:stretch>
                      <a:fillRect/>
                    </a:stretch>
                  </pic:blipFill>
                  <pic:spPr>
                    <a:xfrm>
                      <a:off x="0" y="0"/>
                      <a:ext cx="6120000" cy="2928299"/>
                    </a:xfrm>
                    <a:prstGeom prst="rect">
                      <a:avLst/>
                    </a:prstGeom>
                  </pic:spPr>
                </pic:pic>
              </a:graphicData>
            </a:graphic>
          </wp:inline>
        </w:drawing>
      </w:r>
      <w:r w:rsidR="00DD1280">
        <w:rPr>
          <w:rFonts w:cs="Arial"/>
          <w:szCs w:val="24"/>
        </w:rPr>
        <w:t xml:space="preserve">Abbildungen zu Material 3: Ober- und unterirdisches Aussehen der Kartoffelpflanze bei unterschiedlichem Käferbefall. Links eine </w:t>
      </w:r>
      <w:proofErr w:type="spellStart"/>
      <w:r w:rsidR="00DD1280">
        <w:rPr>
          <w:rFonts w:cs="Arial"/>
          <w:szCs w:val="24"/>
        </w:rPr>
        <w:t>unbefallene</w:t>
      </w:r>
      <w:proofErr w:type="spellEnd"/>
      <w:r w:rsidR="00DD1280">
        <w:rPr>
          <w:rFonts w:cs="Arial"/>
          <w:szCs w:val="24"/>
        </w:rPr>
        <w:t xml:space="preserve"> Pflanze, in der Mitte eine befallene Pflanze und rechts eine stark befallene Pflanze. </w:t>
      </w:r>
    </w:p>
    <w:p w:rsidR="006577CB" w:rsidRPr="0093118D" w:rsidRDefault="006577CB" w:rsidP="006577CB">
      <w:pPr>
        <w:pStyle w:val="BSAufzhlung1"/>
        <w:numPr>
          <w:ilvl w:val="0"/>
          <w:numId w:val="0"/>
        </w:numPr>
        <w:tabs>
          <w:tab w:val="left" w:pos="-1843"/>
        </w:tabs>
        <w:spacing w:before="60" w:after="0" w:line="240" w:lineRule="auto"/>
        <w:jc w:val="both"/>
        <w:rPr>
          <w:rFonts w:cs="Arial"/>
          <w:szCs w:val="24"/>
        </w:rPr>
      </w:pPr>
    </w:p>
    <w:p w:rsidR="00CC56C8" w:rsidRPr="005C034E" w:rsidRDefault="00CC56C8" w:rsidP="00B64719">
      <w:pPr>
        <w:pStyle w:val="BSAufzhlung1"/>
        <w:numPr>
          <w:ilvl w:val="0"/>
          <w:numId w:val="0"/>
        </w:numPr>
        <w:tabs>
          <w:tab w:val="left" w:pos="-1843"/>
        </w:tabs>
        <w:spacing w:before="100" w:after="0"/>
        <w:jc w:val="both"/>
        <w:rPr>
          <w:rFonts w:cs="Arial"/>
          <w:sz w:val="6"/>
          <w:szCs w:val="24"/>
        </w:rPr>
      </w:pPr>
    </w:p>
    <w:p w:rsidR="00150985" w:rsidRPr="009C2284" w:rsidRDefault="00150985" w:rsidP="00604CDE">
      <w:pPr>
        <w:pStyle w:val="BSAufzhlung1"/>
        <w:pageBreakBefore/>
        <w:numPr>
          <w:ilvl w:val="0"/>
          <w:numId w:val="0"/>
        </w:numPr>
        <w:shd w:val="clear" w:color="auto" w:fill="99CCFF"/>
        <w:tabs>
          <w:tab w:val="left" w:pos="-1843"/>
        </w:tabs>
        <w:spacing w:after="0" w:line="240" w:lineRule="auto"/>
        <w:jc w:val="both"/>
        <w:rPr>
          <w:rFonts w:cs="Arial"/>
          <w:i/>
          <w:sz w:val="6"/>
          <w:szCs w:val="24"/>
        </w:rPr>
      </w:pPr>
    </w:p>
    <w:p w:rsidR="00150985" w:rsidRDefault="002A568D" w:rsidP="00604CDE">
      <w:pPr>
        <w:pStyle w:val="BSAufzhlung1"/>
        <w:numPr>
          <w:ilvl w:val="0"/>
          <w:numId w:val="0"/>
        </w:numPr>
        <w:shd w:val="clear" w:color="auto" w:fill="99CCFF"/>
        <w:tabs>
          <w:tab w:val="left" w:pos="-1843"/>
          <w:tab w:val="right" w:pos="9639"/>
        </w:tabs>
        <w:spacing w:after="0" w:line="240" w:lineRule="auto"/>
        <w:jc w:val="center"/>
        <w:rPr>
          <w:rFonts w:cs="Arial"/>
          <w:b/>
          <w:sz w:val="24"/>
          <w:szCs w:val="24"/>
        </w:rPr>
      </w:pPr>
      <w:bookmarkStart w:id="4" w:name="placemat_Methodeninfo"/>
      <w:bookmarkEnd w:id="4"/>
      <w:r w:rsidRPr="002A568D">
        <w:rPr>
          <w:rFonts w:cs="Arial"/>
          <w:i/>
          <w:sz w:val="20"/>
          <w:szCs w:val="24"/>
        </w:rPr>
        <w:t xml:space="preserve">Hinweise für die Lehrkraft: </w:t>
      </w:r>
      <w:proofErr w:type="spellStart"/>
      <w:r w:rsidR="00150985">
        <w:rPr>
          <w:rFonts w:cs="Arial"/>
          <w:b/>
          <w:sz w:val="24"/>
          <w:szCs w:val="24"/>
        </w:rPr>
        <w:t>Placemat</w:t>
      </w:r>
      <w:proofErr w:type="spellEnd"/>
      <w:r w:rsidR="00150985">
        <w:rPr>
          <w:rFonts w:cs="Arial"/>
          <w:b/>
          <w:sz w:val="24"/>
          <w:szCs w:val="24"/>
        </w:rPr>
        <w:t>-</w:t>
      </w:r>
      <w:r>
        <w:rPr>
          <w:rFonts w:cs="Arial"/>
          <w:b/>
          <w:sz w:val="24"/>
          <w:szCs w:val="24"/>
        </w:rPr>
        <w:t xml:space="preserve"> Methode</w:t>
      </w:r>
      <w:r w:rsidR="00604CDE">
        <w:rPr>
          <w:rFonts w:cs="Arial"/>
          <w:b/>
          <w:sz w:val="24"/>
          <w:szCs w:val="24"/>
        </w:rPr>
        <w:tab/>
      </w:r>
      <w:r w:rsidR="00101FCE">
        <w:rPr>
          <w:rFonts w:cs="Arial"/>
          <w:color w:val="FF0000"/>
          <w:sz w:val="20"/>
          <w:szCs w:val="24"/>
        </w:rPr>
        <w:t>Lehrerinfo z</w:t>
      </w:r>
      <w:r w:rsidR="00604CDE">
        <w:rPr>
          <w:rFonts w:cs="Arial"/>
          <w:color w:val="FF0000"/>
          <w:sz w:val="20"/>
          <w:szCs w:val="24"/>
        </w:rPr>
        <w:t>u Mat M</w:t>
      </w:r>
      <w:r w:rsidR="00604CDE" w:rsidRPr="009532A7">
        <w:rPr>
          <w:rFonts w:cs="Arial"/>
          <w:color w:val="FF0000"/>
          <w:sz w:val="20"/>
          <w:szCs w:val="24"/>
        </w:rPr>
        <w:t>1.</w:t>
      </w:r>
      <w:r w:rsidR="00604CDE">
        <w:rPr>
          <w:rFonts w:cs="Arial"/>
          <w:color w:val="FF0000"/>
          <w:sz w:val="20"/>
          <w:szCs w:val="24"/>
        </w:rPr>
        <w:t>2</w:t>
      </w:r>
    </w:p>
    <w:p w:rsidR="00150985" w:rsidRPr="009C2284" w:rsidRDefault="00150985" w:rsidP="00604CDE">
      <w:pPr>
        <w:pStyle w:val="BSAufzhlung1"/>
        <w:numPr>
          <w:ilvl w:val="0"/>
          <w:numId w:val="0"/>
        </w:numPr>
        <w:shd w:val="clear" w:color="auto" w:fill="99CCFF"/>
        <w:tabs>
          <w:tab w:val="left" w:pos="-1843"/>
        </w:tabs>
        <w:spacing w:after="0" w:line="240" w:lineRule="auto"/>
        <w:jc w:val="center"/>
        <w:rPr>
          <w:rFonts w:cs="Arial"/>
          <w:i/>
          <w:sz w:val="6"/>
          <w:szCs w:val="24"/>
        </w:rPr>
      </w:pPr>
    </w:p>
    <w:p w:rsidR="00446D1C" w:rsidRPr="00446D1C" w:rsidRDefault="002A568D" w:rsidP="00446D1C">
      <w:pPr>
        <w:pStyle w:val="BSAufzhlung1"/>
        <w:numPr>
          <w:ilvl w:val="0"/>
          <w:numId w:val="0"/>
        </w:numPr>
        <w:tabs>
          <w:tab w:val="left" w:pos="-1843"/>
        </w:tabs>
        <w:spacing w:before="240"/>
        <w:jc w:val="both"/>
        <w:rPr>
          <w:rFonts w:cs="Arial"/>
          <w:b/>
          <w:sz w:val="24"/>
          <w:szCs w:val="24"/>
        </w:rPr>
      </w:pPr>
      <w:r w:rsidRPr="00446D1C">
        <w:rPr>
          <w:rFonts w:cs="Arial"/>
          <w:b/>
          <w:sz w:val="24"/>
          <w:szCs w:val="24"/>
        </w:rPr>
        <w:t>Ziel</w:t>
      </w:r>
      <w:r w:rsidR="00446D1C" w:rsidRPr="00446D1C">
        <w:rPr>
          <w:rFonts w:cs="Arial"/>
          <w:b/>
          <w:sz w:val="24"/>
          <w:szCs w:val="24"/>
        </w:rPr>
        <w:t xml:space="preserve"> der </w:t>
      </w:r>
      <w:proofErr w:type="spellStart"/>
      <w:r w:rsidR="00446D1C" w:rsidRPr="00446D1C">
        <w:rPr>
          <w:rFonts w:cs="Arial"/>
          <w:b/>
          <w:sz w:val="24"/>
          <w:szCs w:val="24"/>
        </w:rPr>
        <w:t>Placemat</w:t>
      </w:r>
      <w:proofErr w:type="spellEnd"/>
      <w:r w:rsidR="00446D1C" w:rsidRPr="00446D1C">
        <w:rPr>
          <w:rFonts w:cs="Arial"/>
          <w:b/>
          <w:sz w:val="24"/>
          <w:szCs w:val="24"/>
        </w:rPr>
        <w:t>-Methode (Platzdeckchen)</w:t>
      </w:r>
      <w:r w:rsidRPr="00446D1C">
        <w:rPr>
          <w:rFonts w:cs="Arial"/>
          <w:b/>
          <w:sz w:val="24"/>
          <w:szCs w:val="24"/>
        </w:rPr>
        <w:t xml:space="preserve">: </w:t>
      </w:r>
    </w:p>
    <w:p w:rsidR="002A568D" w:rsidRDefault="002A568D" w:rsidP="002A568D">
      <w:pPr>
        <w:pStyle w:val="BSAufzhlung1"/>
        <w:numPr>
          <w:ilvl w:val="0"/>
          <w:numId w:val="0"/>
        </w:numPr>
        <w:tabs>
          <w:tab w:val="left" w:pos="-1843"/>
        </w:tabs>
        <w:spacing w:before="100"/>
        <w:jc w:val="both"/>
        <w:rPr>
          <w:rFonts w:cs="Arial"/>
          <w:sz w:val="24"/>
          <w:szCs w:val="24"/>
        </w:rPr>
      </w:pPr>
      <w:r w:rsidRPr="002A568D">
        <w:rPr>
          <w:rFonts w:cs="Arial"/>
          <w:sz w:val="24"/>
          <w:szCs w:val="24"/>
        </w:rPr>
        <w:t xml:space="preserve">Stimulierung kognitiver Aktivität von Schülerinnen und Schülern, </w:t>
      </w:r>
      <w:r>
        <w:rPr>
          <w:rFonts w:cs="Arial"/>
          <w:sz w:val="24"/>
          <w:szCs w:val="24"/>
        </w:rPr>
        <w:t>indem</w:t>
      </w:r>
      <w:r w:rsidRPr="002A568D">
        <w:rPr>
          <w:rFonts w:cs="Arial"/>
          <w:sz w:val="24"/>
          <w:szCs w:val="24"/>
        </w:rPr>
        <w:t xml:space="preserve"> die Lernenden erst allein</w:t>
      </w:r>
      <w:r>
        <w:rPr>
          <w:rFonts w:cs="Arial"/>
          <w:sz w:val="24"/>
          <w:szCs w:val="24"/>
        </w:rPr>
        <w:t xml:space="preserve"> (ohne Druck der Gruppenkommunikation)</w:t>
      </w:r>
      <w:r w:rsidRPr="002A568D">
        <w:rPr>
          <w:rFonts w:cs="Arial"/>
          <w:sz w:val="24"/>
          <w:szCs w:val="24"/>
        </w:rPr>
        <w:t xml:space="preserve"> nachdenken und </w:t>
      </w:r>
      <w:proofErr w:type="spellStart"/>
      <w:r w:rsidRPr="002A568D">
        <w:rPr>
          <w:rFonts w:cs="Arial"/>
          <w:sz w:val="24"/>
          <w:szCs w:val="24"/>
        </w:rPr>
        <w:t>ldeen</w:t>
      </w:r>
      <w:proofErr w:type="spellEnd"/>
      <w:r w:rsidRPr="002A568D">
        <w:rPr>
          <w:rFonts w:cs="Arial"/>
          <w:sz w:val="24"/>
          <w:szCs w:val="24"/>
        </w:rPr>
        <w:t>/Antworten aufschreiben, bevor sie dann in einer zweiten Phase mit anderen zusammen Ideen austauschen, dabei strukturieren und möglicherweise weiterentwickeln.</w:t>
      </w:r>
      <w:r>
        <w:rPr>
          <w:rFonts w:cs="Arial"/>
          <w:sz w:val="24"/>
          <w:szCs w:val="24"/>
        </w:rPr>
        <w:t xml:space="preserve"> </w:t>
      </w:r>
    </w:p>
    <w:p w:rsidR="002A568D" w:rsidRPr="002A568D" w:rsidRDefault="002A568D" w:rsidP="002A568D">
      <w:pPr>
        <w:pStyle w:val="BSAufzhlung1"/>
        <w:numPr>
          <w:ilvl w:val="0"/>
          <w:numId w:val="0"/>
        </w:numPr>
        <w:tabs>
          <w:tab w:val="left" w:pos="-1843"/>
        </w:tabs>
        <w:spacing w:before="100"/>
        <w:jc w:val="both"/>
        <w:rPr>
          <w:rFonts w:cs="Arial"/>
          <w:sz w:val="24"/>
          <w:szCs w:val="24"/>
        </w:rPr>
      </w:pPr>
    </w:p>
    <w:p w:rsidR="002A568D" w:rsidRPr="00446D1C" w:rsidRDefault="002A568D" w:rsidP="002A568D">
      <w:pPr>
        <w:pStyle w:val="BSAufzhlung1"/>
        <w:numPr>
          <w:ilvl w:val="0"/>
          <w:numId w:val="0"/>
        </w:numPr>
        <w:tabs>
          <w:tab w:val="left" w:pos="-1843"/>
        </w:tabs>
        <w:spacing w:before="100"/>
        <w:jc w:val="both"/>
        <w:rPr>
          <w:rFonts w:cs="Arial"/>
          <w:b/>
          <w:sz w:val="24"/>
          <w:szCs w:val="24"/>
        </w:rPr>
      </w:pPr>
      <w:r w:rsidRPr="00446D1C">
        <w:rPr>
          <w:rFonts w:cs="Arial"/>
          <w:b/>
          <w:sz w:val="24"/>
          <w:szCs w:val="24"/>
        </w:rPr>
        <w:t xml:space="preserve">Der Ablauf der </w:t>
      </w:r>
      <w:proofErr w:type="spellStart"/>
      <w:r w:rsidRPr="00446D1C">
        <w:rPr>
          <w:rFonts w:cs="Arial"/>
          <w:b/>
          <w:sz w:val="24"/>
          <w:szCs w:val="24"/>
        </w:rPr>
        <w:t>Placemat</w:t>
      </w:r>
      <w:proofErr w:type="spellEnd"/>
      <w:r w:rsidRPr="00446D1C">
        <w:rPr>
          <w:rFonts w:cs="Arial"/>
          <w:b/>
          <w:sz w:val="24"/>
          <w:szCs w:val="24"/>
        </w:rPr>
        <w:t>-Methode (Platzdeckchen)</w:t>
      </w:r>
      <w:r w:rsidR="004D2D81">
        <w:rPr>
          <w:rFonts w:cs="Arial"/>
          <w:b/>
          <w:sz w:val="24"/>
          <w:szCs w:val="24"/>
        </w:rPr>
        <w:t xml:space="preserve"> </w:t>
      </w:r>
      <w:r w:rsidR="004D2D81" w:rsidRPr="00944A3D">
        <w:rPr>
          <w:rFonts w:cs="Arial"/>
          <w:i/>
          <w:sz w:val="20"/>
          <w:szCs w:val="24"/>
        </w:rPr>
        <w:t>(eine mögliche Variante)</w:t>
      </w:r>
    </w:p>
    <w:p w:rsidR="002A568D" w:rsidRPr="002A568D" w:rsidRDefault="002A568D" w:rsidP="002A568D">
      <w:pPr>
        <w:pStyle w:val="BSAufzhlung1"/>
        <w:numPr>
          <w:ilvl w:val="0"/>
          <w:numId w:val="0"/>
        </w:numPr>
        <w:tabs>
          <w:tab w:val="left" w:pos="-1843"/>
        </w:tabs>
        <w:spacing w:before="100"/>
        <w:jc w:val="both"/>
        <w:rPr>
          <w:rFonts w:cs="Arial"/>
          <w:sz w:val="24"/>
          <w:szCs w:val="24"/>
        </w:rPr>
      </w:pPr>
      <w:r w:rsidRPr="002A568D">
        <w:rPr>
          <w:rFonts w:cs="Arial"/>
          <w:sz w:val="24"/>
          <w:szCs w:val="24"/>
        </w:rPr>
        <w:t xml:space="preserve">Die Schülerinnen und Schüler </w:t>
      </w:r>
      <w:r>
        <w:rPr>
          <w:rFonts w:cs="Arial"/>
          <w:sz w:val="24"/>
          <w:szCs w:val="24"/>
        </w:rPr>
        <w:t xml:space="preserve">(vorzugsweise 4er Gruppen) </w:t>
      </w:r>
      <w:r w:rsidRPr="002A568D">
        <w:rPr>
          <w:rFonts w:cs="Arial"/>
          <w:sz w:val="24"/>
          <w:szCs w:val="24"/>
        </w:rPr>
        <w:t>setzen sich in Gruppen - vorzugsweise Vierergruppen zusammen.</w:t>
      </w:r>
      <w:r>
        <w:rPr>
          <w:rFonts w:cs="Arial"/>
          <w:sz w:val="24"/>
          <w:szCs w:val="24"/>
        </w:rPr>
        <w:t xml:space="preserve"> </w:t>
      </w:r>
      <w:r w:rsidRPr="002A568D">
        <w:rPr>
          <w:rFonts w:cs="Arial"/>
          <w:sz w:val="24"/>
          <w:szCs w:val="24"/>
        </w:rPr>
        <w:t>Jede Gruppe erhält einen großen Bogen Papier (</w:t>
      </w:r>
      <w:r>
        <w:rPr>
          <w:rFonts w:cs="Arial"/>
          <w:sz w:val="24"/>
          <w:szCs w:val="24"/>
        </w:rPr>
        <w:t xml:space="preserve">mind. </w:t>
      </w:r>
      <w:r w:rsidRPr="002A568D">
        <w:rPr>
          <w:rFonts w:cs="Arial"/>
          <w:sz w:val="24"/>
          <w:szCs w:val="24"/>
        </w:rPr>
        <w:t>A3) und zeichnet sich eine "</w:t>
      </w:r>
      <w:proofErr w:type="spellStart"/>
      <w:r w:rsidRPr="002A568D">
        <w:rPr>
          <w:rFonts w:cs="Arial"/>
          <w:sz w:val="24"/>
          <w:szCs w:val="24"/>
        </w:rPr>
        <w:t>Placemat</w:t>
      </w:r>
      <w:proofErr w:type="spellEnd"/>
      <w:r w:rsidRPr="002A568D">
        <w:rPr>
          <w:rFonts w:cs="Arial"/>
          <w:sz w:val="24"/>
          <w:szCs w:val="24"/>
        </w:rPr>
        <w:t>".</w:t>
      </w:r>
      <w:r w:rsidR="00446D1C">
        <w:rPr>
          <w:rFonts w:cs="Arial"/>
          <w:sz w:val="24"/>
          <w:szCs w:val="24"/>
        </w:rPr>
        <w:t xml:space="preserve"> Eine typische </w:t>
      </w:r>
      <w:proofErr w:type="spellStart"/>
      <w:r w:rsidR="00446D1C">
        <w:rPr>
          <w:rFonts w:cs="Arial"/>
          <w:sz w:val="24"/>
          <w:szCs w:val="24"/>
        </w:rPr>
        <w:t>placemat</w:t>
      </w:r>
      <w:proofErr w:type="spellEnd"/>
      <w:r w:rsidR="00446D1C">
        <w:rPr>
          <w:rFonts w:cs="Arial"/>
          <w:sz w:val="24"/>
          <w:szCs w:val="24"/>
        </w:rPr>
        <w:t xml:space="preserve"> Arbeit erfolgt in drei Phasen: </w:t>
      </w:r>
    </w:p>
    <w:p w:rsidR="002A568D" w:rsidRPr="002A568D" w:rsidRDefault="00446D1C" w:rsidP="002A568D">
      <w:pPr>
        <w:pStyle w:val="BSAufzhlung1"/>
        <w:numPr>
          <w:ilvl w:val="0"/>
          <w:numId w:val="0"/>
        </w:numPr>
        <w:tabs>
          <w:tab w:val="left" w:pos="-1843"/>
        </w:tabs>
        <w:spacing w:before="100"/>
        <w:jc w:val="both"/>
        <w:rPr>
          <w:rFonts w:cs="Arial"/>
          <w:sz w:val="24"/>
          <w:szCs w:val="24"/>
        </w:rPr>
      </w:pPr>
      <w:r>
        <w:rPr>
          <w:rFonts w:cs="Arial"/>
          <w:sz w:val="24"/>
          <w:szCs w:val="24"/>
        </w:rPr>
        <w:t xml:space="preserve">1. </w:t>
      </w:r>
      <w:r w:rsidR="002A568D">
        <w:rPr>
          <w:rFonts w:cs="Arial"/>
          <w:sz w:val="24"/>
          <w:szCs w:val="24"/>
        </w:rPr>
        <w:t>Die</w:t>
      </w:r>
      <w:r w:rsidR="002A568D" w:rsidRPr="002A568D">
        <w:rPr>
          <w:rFonts w:cs="Arial"/>
          <w:sz w:val="24"/>
          <w:szCs w:val="24"/>
        </w:rPr>
        <w:t xml:space="preserve"> Schülerinnen und Schüler </w:t>
      </w:r>
      <w:r w:rsidR="002A568D">
        <w:rPr>
          <w:rFonts w:cs="Arial"/>
          <w:sz w:val="24"/>
          <w:szCs w:val="24"/>
        </w:rPr>
        <w:t>weisen sich</w:t>
      </w:r>
      <w:r w:rsidR="002A568D" w:rsidRPr="002A568D">
        <w:rPr>
          <w:rFonts w:cs="Arial"/>
          <w:sz w:val="24"/>
          <w:szCs w:val="24"/>
        </w:rPr>
        <w:t xml:space="preserve"> im Außenbereich des Blattes </w:t>
      </w:r>
      <w:r w:rsidR="002A568D">
        <w:rPr>
          <w:rFonts w:cs="Arial"/>
          <w:sz w:val="24"/>
          <w:szCs w:val="24"/>
        </w:rPr>
        <w:t xml:space="preserve">jeweils </w:t>
      </w:r>
      <w:r w:rsidR="002A568D" w:rsidRPr="002A568D">
        <w:rPr>
          <w:rFonts w:cs="Arial"/>
          <w:sz w:val="24"/>
          <w:szCs w:val="24"/>
        </w:rPr>
        <w:t>ein eigenes Feld</w:t>
      </w:r>
      <w:r w:rsidR="002A568D">
        <w:rPr>
          <w:rFonts w:cs="Arial"/>
          <w:sz w:val="24"/>
          <w:szCs w:val="24"/>
        </w:rPr>
        <w:t xml:space="preserve"> zu</w:t>
      </w:r>
      <w:r w:rsidR="002A568D" w:rsidRPr="002A568D">
        <w:rPr>
          <w:rFonts w:cs="Arial"/>
          <w:sz w:val="24"/>
          <w:szCs w:val="24"/>
        </w:rPr>
        <w:t>.</w:t>
      </w:r>
      <w:r w:rsidR="002A568D">
        <w:rPr>
          <w:rFonts w:cs="Arial"/>
          <w:sz w:val="24"/>
          <w:szCs w:val="24"/>
        </w:rPr>
        <w:t xml:space="preserve"> </w:t>
      </w:r>
      <w:r w:rsidR="002A568D" w:rsidRPr="002A568D">
        <w:rPr>
          <w:rFonts w:cs="Arial"/>
          <w:sz w:val="24"/>
          <w:szCs w:val="24"/>
        </w:rPr>
        <w:t xml:space="preserve">In </w:t>
      </w:r>
      <w:r w:rsidR="002A568D">
        <w:rPr>
          <w:rFonts w:cs="Arial"/>
          <w:sz w:val="24"/>
          <w:szCs w:val="24"/>
        </w:rPr>
        <w:t>diese</w:t>
      </w:r>
      <w:r w:rsidR="002A568D" w:rsidRPr="002A568D">
        <w:rPr>
          <w:rFonts w:cs="Arial"/>
          <w:sz w:val="24"/>
          <w:szCs w:val="24"/>
        </w:rPr>
        <w:t xml:space="preserve"> notiert jedes Gruppenmitglied seine eigenen Gedanken zur Aufgabenstellung</w:t>
      </w:r>
      <w:r w:rsidR="002A568D">
        <w:rPr>
          <w:rFonts w:cs="Arial"/>
          <w:sz w:val="24"/>
          <w:szCs w:val="24"/>
        </w:rPr>
        <w:t xml:space="preserve"> und u</w:t>
      </w:r>
      <w:r w:rsidR="002A568D" w:rsidRPr="002A568D">
        <w:rPr>
          <w:rFonts w:cs="Arial"/>
          <w:sz w:val="24"/>
          <w:szCs w:val="24"/>
        </w:rPr>
        <w:t>nterschreibt seine Notizen</w:t>
      </w:r>
      <w:r w:rsidR="002A568D">
        <w:rPr>
          <w:rFonts w:cs="Arial"/>
          <w:sz w:val="24"/>
          <w:szCs w:val="24"/>
        </w:rPr>
        <w:t xml:space="preserve">. </w:t>
      </w:r>
    </w:p>
    <w:p w:rsidR="002A568D" w:rsidRPr="002A568D" w:rsidRDefault="00446D1C" w:rsidP="002A568D">
      <w:pPr>
        <w:pStyle w:val="BSAufzhlung1"/>
        <w:numPr>
          <w:ilvl w:val="0"/>
          <w:numId w:val="0"/>
        </w:numPr>
        <w:tabs>
          <w:tab w:val="left" w:pos="-1843"/>
        </w:tabs>
        <w:spacing w:before="100"/>
        <w:jc w:val="both"/>
        <w:rPr>
          <w:rFonts w:cs="Arial"/>
          <w:sz w:val="24"/>
          <w:szCs w:val="24"/>
        </w:rPr>
      </w:pPr>
      <w:r>
        <w:rPr>
          <w:rFonts w:cs="Arial"/>
          <w:sz w:val="24"/>
          <w:szCs w:val="24"/>
        </w:rPr>
        <w:t>2.</w:t>
      </w:r>
      <w:r w:rsidR="002A568D" w:rsidRPr="002A568D">
        <w:rPr>
          <w:rFonts w:cs="Arial"/>
          <w:sz w:val="24"/>
          <w:szCs w:val="24"/>
        </w:rPr>
        <w:t xml:space="preserve"> </w:t>
      </w:r>
      <w:r>
        <w:rPr>
          <w:rFonts w:cs="Arial"/>
          <w:sz w:val="24"/>
          <w:szCs w:val="24"/>
        </w:rPr>
        <w:t>D</w:t>
      </w:r>
      <w:r w:rsidR="002A568D" w:rsidRPr="002A568D">
        <w:rPr>
          <w:rFonts w:cs="Arial"/>
          <w:sz w:val="24"/>
          <w:szCs w:val="24"/>
        </w:rPr>
        <w:t xml:space="preserve">ie Schülerinnen und Schüler </w:t>
      </w:r>
      <w:r w:rsidRPr="002A568D">
        <w:rPr>
          <w:rFonts w:cs="Arial"/>
          <w:sz w:val="24"/>
          <w:szCs w:val="24"/>
        </w:rPr>
        <w:t xml:space="preserve">tauschen </w:t>
      </w:r>
      <w:r w:rsidR="002A568D" w:rsidRPr="002A568D">
        <w:rPr>
          <w:rFonts w:cs="Arial"/>
          <w:sz w:val="24"/>
          <w:szCs w:val="24"/>
        </w:rPr>
        <w:t>in der Gruppe ihre individu</w:t>
      </w:r>
      <w:r>
        <w:rPr>
          <w:rFonts w:cs="Arial"/>
          <w:sz w:val="24"/>
          <w:szCs w:val="24"/>
        </w:rPr>
        <w:t xml:space="preserve">ellen Antworten bzw. Ideen aus. Dazu wird </w:t>
      </w:r>
      <w:r w:rsidR="002A568D" w:rsidRPr="002A568D">
        <w:rPr>
          <w:rFonts w:cs="Arial"/>
          <w:sz w:val="24"/>
          <w:szCs w:val="24"/>
        </w:rPr>
        <w:t>das Blatt gedreht, so dass alle Gruppenmitglieder alle Notizen zur Kenntnis nehmen können.</w:t>
      </w:r>
    </w:p>
    <w:p w:rsidR="002A568D" w:rsidRPr="002A568D" w:rsidRDefault="00446D1C" w:rsidP="002A568D">
      <w:pPr>
        <w:pStyle w:val="BSAufzhlung1"/>
        <w:numPr>
          <w:ilvl w:val="0"/>
          <w:numId w:val="0"/>
        </w:numPr>
        <w:tabs>
          <w:tab w:val="left" w:pos="-1843"/>
        </w:tabs>
        <w:spacing w:before="100"/>
        <w:jc w:val="both"/>
        <w:rPr>
          <w:rFonts w:cs="Arial"/>
          <w:sz w:val="24"/>
          <w:szCs w:val="24"/>
        </w:rPr>
      </w:pPr>
      <w:r>
        <w:rPr>
          <w:rFonts w:cs="Arial"/>
          <w:sz w:val="24"/>
          <w:szCs w:val="24"/>
        </w:rPr>
        <w:t>3. D</w:t>
      </w:r>
      <w:r w:rsidRPr="002A568D">
        <w:rPr>
          <w:rFonts w:cs="Arial"/>
          <w:sz w:val="24"/>
          <w:szCs w:val="24"/>
        </w:rPr>
        <w:t xml:space="preserve">ie Gruppenmitglieder </w:t>
      </w:r>
      <w:r w:rsidR="002A568D" w:rsidRPr="002A568D">
        <w:rPr>
          <w:rFonts w:cs="Arial"/>
          <w:sz w:val="24"/>
          <w:szCs w:val="24"/>
        </w:rPr>
        <w:t>diskutieren die Notizen und einigen sich auf Antworten und Ergebnisse, die sie als gemeinsames Ergebnis in das mittlere Feld eintragen.</w:t>
      </w:r>
      <w:r>
        <w:rPr>
          <w:rFonts w:cs="Arial"/>
          <w:sz w:val="24"/>
          <w:szCs w:val="24"/>
        </w:rPr>
        <w:t xml:space="preserve"> </w:t>
      </w:r>
      <w:r w:rsidR="002A568D" w:rsidRPr="002A568D">
        <w:rPr>
          <w:rFonts w:cs="Arial"/>
          <w:sz w:val="24"/>
          <w:szCs w:val="24"/>
        </w:rPr>
        <w:t>Alle Gruppenmitglieder unterzeichnen das Gruppenergebnis im Zentralfeld.</w:t>
      </w:r>
    </w:p>
    <w:p w:rsidR="002A568D" w:rsidRPr="002A568D" w:rsidRDefault="002A568D" w:rsidP="002A568D">
      <w:pPr>
        <w:pStyle w:val="BSAufzhlung1"/>
        <w:numPr>
          <w:ilvl w:val="0"/>
          <w:numId w:val="0"/>
        </w:numPr>
        <w:tabs>
          <w:tab w:val="left" w:pos="-1843"/>
        </w:tabs>
        <w:spacing w:before="100"/>
        <w:jc w:val="both"/>
        <w:rPr>
          <w:rFonts w:cs="Arial"/>
          <w:sz w:val="24"/>
          <w:szCs w:val="24"/>
        </w:rPr>
      </w:pPr>
    </w:p>
    <w:p w:rsidR="00446D1C" w:rsidRPr="00446D1C" w:rsidRDefault="00446D1C" w:rsidP="00446D1C">
      <w:pPr>
        <w:pStyle w:val="BSAufzhlung1"/>
        <w:numPr>
          <w:ilvl w:val="0"/>
          <w:numId w:val="0"/>
        </w:numPr>
        <w:tabs>
          <w:tab w:val="left" w:pos="-1843"/>
        </w:tabs>
        <w:spacing w:before="100"/>
        <w:jc w:val="both"/>
        <w:rPr>
          <w:rFonts w:cs="Arial"/>
          <w:b/>
          <w:sz w:val="24"/>
          <w:szCs w:val="24"/>
        </w:rPr>
      </w:pPr>
      <w:r>
        <w:rPr>
          <w:rFonts w:cs="Arial"/>
          <w:b/>
          <w:sz w:val="24"/>
          <w:szCs w:val="24"/>
        </w:rPr>
        <w:t>Einsatzmöglichkeiten</w:t>
      </w:r>
      <w:r w:rsidRPr="00446D1C">
        <w:rPr>
          <w:rFonts w:cs="Arial"/>
          <w:b/>
          <w:sz w:val="24"/>
          <w:szCs w:val="24"/>
        </w:rPr>
        <w:t xml:space="preserve"> der </w:t>
      </w:r>
      <w:proofErr w:type="spellStart"/>
      <w:r w:rsidRPr="00446D1C">
        <w:rPr>
          <w:rFonts w:cs="Arial"/>
          <w:b/>
          <w:sz w:val="24"/>
          <w:szCs w:val="24"/>
        </w:rPr>
        <w:t>Placemat</w:t>
      </w:r>
      <w:proofErr w:type="spellEnd"/>
      <w:r w:rsidRPr="00446D1C">
        <w:rPr>
          <w:rFonts w:cs="Arial"/>
          <w:b/>
          <w:sz w:val="24"/>
          <w:szCs w:val="24"/>
        </w:rPr>
        <w:t>-Methode (Platzdeckchen)</w:t>
      </w:r>
    </w:p>
    <w:p w:rsidR="00446D1C" w:rsidRPr="002A568D" w:rsidRDefault="00651B86" w:rsidP="00446D1C">
      <w:pPr>
        <w:pStyle w:val="BSAufzhlung1"/>
        <w:numPr>
          <w:ilvl w:val="0"/>
          <w:numId w:val="0"/>
        </w:numPr>
        <w:tabs>
          <w:tab w:val="left" w:pos="-1843"/>
        </w:tabs>
        <w:spacing w:before="100"/>
        <w:jc w:val="both"/>
        <w:rPr>
          <w:rFonts w:cs="Arial"/>
          <w:sz w:val="24"/>
          <w:szCs w:val="24"/>
        </w:rPr>
      </w:pPr>
      <w:r>
        <w:rPr>
          <w:rFonts w:cs="Arial"/>
          <w:sz w:val="24"/>
          <w:szCs w:val="24"/>
        </w:rPr>
        <w:t>Einstiegs- Aktivität</w:t>
      </w:r>
      <w:r w:rsidR="00446D1C" w:rsidRPr="002A568D">
        <w:rPr>
          <w:rFonts w:cs="Arial"/>
          <w:sz w:val="24"/>
          <w:szCs w:val="24"/>
        </w:rPr>
        <w:t xml:space="preserve">: </w:t>
      </w:r>
      <w:r w:rsidR="00446D1C">
        <w:rPr>
          <w:rFonts w:cs="Arial"/>
          <w:sz w:val="24"/>
          <w:szCs w:val="24"/>
        </w:rPr>
        <w:t>A</w:t>
      </w:r>
      <w:r w:rsidR="00446D1C" w:rsidRPr="002A568D">
        <w:rPr>
          <w:rFonts w:cs="Arial"/>
          <w:sz w:val="24"/>
          <w:szCs w:val="24"/>
        </w:rPr>
        <w:t xml:space="preserve">ktivieren </w:t>
      </w:r>
      <w:r w:rsidR="00446D1C">
        <w:rPr>
          <w:rFonts w:cs="Arial"/>
          <w:sz w:val="24"/>
          <w:szCs w:val="24"/>
        </w:rPr>
        <w:t>von Alltagswissen zu einem neuen Unterrichtst</w:t>
      </w:r>
      <w:r w:rsidR="00446D1C" w:rsidRPr="002A568D">
        <w:rPr>
          <w:rFonts w:cs="Arial"/>
          <w:sz w:val="24"/>
          <w:szCs w:val="24"/>
        </w:rPr>
        <w:t xml:space="preserve">hema </w:t>
      </w:r>
    </w:p>
    <w:p w:rsidR="002A568D" w:rsidRPr="002A568D" w:rsidRDefault="002A568D" w:rsidP="002A568D">
      <w:pPr>
        <w:pStyle w:val="BSAufzhlung1"/>
        <w:numPr>
          <w:ilvl w:val="0"/>
          <w:numId w:val="0"/>
        </w:numPr>
        <w:tabs>
          <w:tab w:val="left" w:pos="-1843"/>
        </w:tabs>
        <w:spacing w:before="100"/>
        <w:jc w:val="both"/>
        <w:rPr>
          <w:rFonts w:cs="Arial"/>
          <w:sz w:val="24"/>
          <w:szCs w:val="24"/>
        </w:rPr>
      </w:pPr>
      <w:r w:rsidRPr="002A568D">
        <w:rPr>
          <w:rFonts w:cs="Arial"/>
          <w:sz w:val="24"/>
          <w:szCs w:val="24"/>
        </w:rPr>
        <w:t xml:space="preserve">Kontakt-Aktivität: </w:t>
      </w:r>
      <w:r w:rsidR="00446D1C">
        <w:rPr>
          <w:rFonts w:cs="Arial"/>
          <w:sz w:val="24"/>
          <w:szCs w:val="24"/>
        </w:rPr>
        <w:t xml:space="preserve">Formulieren einer gemeinsamen </w:t>
      </w:r>
      <w:r w:rsidRPr="002A568D">
        <w:rPr>
          <w:rFonts w:cs="Arial"/>
          <w:sz w:val="24"/>
          <w:szCs w:val="24"/>
        </w:rPr>
        <w:t xml:space="preserve">Position ihrer Gruppe zu einer </w:t>
      </w:r>
      <w:r w:rsidR="00446D1C">
        <w:rPr>
          <w:rFonts w:cs="Arial"/>
          <w:sz w:val="24"/>
          <w:szCs w:val="24"/>
        </w:rPr>
        <w:t>vor</w:t>
      </w:r>
      <w:r w:rsidRPr="002A568D">
        <w:rPr>
          <w:rFonts w:cs="Arial"/>
          <w:sz w:val="24"/>
          <w:szCs w:val="24"/>
        </w:rPr>
        <w:t>gegebenen These.</w:t>
      </w:r>
      <w:r w:rsidR="00446D1C">
        <w:rPr>
          <w:rFonts w:cs="Arial"/>
          <w:sz w:val="24"/>
          <w:szCs w:val="24"/>
        </w:rPr>
        <w:t xml:space="preserve"> </w:t>
      </w:r>
    </w:p>
    <w:p w:rsidR="002A568D" w:rsidRPr="002A568D" w:rsidRDefault="00651B86" w:rsidP="002A568D">
      <w:pPr>
        <w:pStyle w:val="BSAufzhlung1"/>
        <w:numPr>
          <w:ilvl w:val="0"/>
          <w:numId w:val="0"/>
        </w:numPr>
        <w:tabs>
          <w:tab w:val="left" w:pos="-1843"/>
        </w:tabs>
        <w:spacing w:before="100"/>
        <w:jc w:val="both"/>
        <w:rPr>
          <w:rFonts w:cs="Arial"/>
          <w:sz w:val="24"/>
          <w:szCs w:val="24"/>
        </w:rPr>
      </w:pPr>
      <w:r>
        <w:rPr>
          <w:rFonts w:cs="Arial"/>
          <w:sz w:val="24"/>
          <w:szCs w:val="24"/>
        </w:rPr>
        <w:t>Synthese- Aktivität</w:t>
      </w:r>
      <w:r w:rsidR="002A568D" w:rsidRPr="002A568D">
        <w:rPr>
          <w:rFonts w:cs="Arial"/>
          <w:sz w:val="24"/>
          <w:szCs w:val="24"/>
        </w:rPr>
        <w:t xml:space="preserve">: </w:t>
      </w:r>
      <w:r>
        <w:rPr>
          <w:rFonts w:cs="Arial"/>
          <w:sz w:val="24"/>
          <w:szCs w:val="24"/>
        </w:rPr>
        <w:t>Zusammentragen von</w:t>
      </w:r>
      <w:r w:rsidR="002A568D" w:rsidRPr="002A568D">
        <w:rPr>
          <w:rFonts w:cs="Arial"/>
          <w:sz w:val="24"/>
          <w:szCs w:val="24"/>
        </w:rPr>
        <w:t xml:space="preserve"> Teilarbeitsergebnisse</w:t>
      </w:r>
      <w:r>
        <w:rPr>
          <w:rFonts w:cs="Arial"/>
          <w:sz w:val="24"/>
          <w:szCs w:val="24"/>
        </w:rPr>
        <w:t>n</w:t>
      </w:r>
      <w:r w:rsidR="002A568D" w:rsidRPr="002A568D">
        <w:rPr>
          <w:rFonts w:cs="Arial"/>
          <w:sz w:val="24"/>
          <w:szCs w:val="24"/>
        </w:rPr>
        <w:t xml:space="preserve"> </w:t>
      </w:r>
      <w:r>
        <w:rPr>
          <w:rFonts w:cs="Arial"/>
          <w:sz w:val="24"/>
          <w:szCs w:val="24"/>
        </w:rPr>
        <w:t>zu einem Rahmenthema</w:t>
      </w:r>
      <w:r w:rsidR="002A568D" w:rsidRPr="002A568D">
        <w:rPr>
          <w:rFonts w:cs="Arial"/>
          <w:sz w:val="24"/>
          <w:szCs w:val="24"/>
        </w:rPr>
        <w:t>.</w:t>
      </w:r>
      <w:r w:rsidR="00446D1C">
        <w:rPr>
          <w:rFonts w:cs="Arial"/>
          <w:sz w:val="24"/>
          <w:szCs w:val="24"/>
        </w:rPr>
        <w:t xml:space="preserve"> </w:t>
      </w:r>
    </w:p>
    <w:p w:rsidR="002A568D" w:rsidRPr="002A568D" w:rsidRDefault="00651B86" w:rsidP="002A568D">
      <w:pPr>
        <w:pStyle w:val="BSAufzhlung1"/>
        <w:numPr>
          <w:ilvl w:val="0"/>
          <w:numId w:val="0"/>
        </w:numPr>
        <w:tabs>
          <w:tab w:val="left" w:pos="-1843"/>
        </w:tabs>
        <w:spacing w:before="100"/>
        <w:jc w:val="both"/>
        <w:rPr>
          <w:rFonts w:cs="Arial"/>
          <w:sz w:val="24"/>
          <w:szCs w:val="24"/>
        </w:rPr>
      </w:pPr>
      <w:r>
        <w:rPr>
          <w:rFonts w:cs="Arial"/>
          <w:sz w:val="24"/>
          <w:szCs w:val="24"/>
        </w:rPr>
        <w:t>Übungs- Aktivität</w:t>
      </w:r>
      <w:r w:rsidR="002A568D" w:rsidRPr="002A568D">
        <w:rPr>
          <w:rFonts w:cs="Arial"/>
          <w:sz w:val="24"/>
          <w:szCs w:val="24"/>
        </w:rPr>
        <w:t>: Die Gruppenmitglieder bereiten sich gegenseitig auf eine Klassenarbeit vor (Eigene Aufgaben entwickeln, Übungsaufgaben gemeinsam bewältigen).</w:t>
      </w:r>
      <w:r w:rsidR="00446D1C">
        <w:rPr>
          <w:rFonts w:cs="Arial"/>
          <w:sz w:val="24"/>
          <w:szCs w:val="24"/>
        </w:rPr>
        <w:t xml:space="preserve"> </w:t>
      </w:r>
    </w:p>
    <w:p w:rsidR="0052507A" w:rsidRPr="009C2284" w:rsidRDefault="0052507A" w:rsidP="0052507A">
      <w:pPr>
        <w:pStyle w:val="BSAufzhlung1"/>
        <w:pageBreakBefore/>
        <w:numPr>
          <w:ilvl w:val="0"/>
          <w:numId w:val="0"/>
        </w:numPr>
        <w:shd w:val="clear" w:color="auto" w:fill="CCCCCC"/>
        <w:tabs>
          <w:tab w:val="left" w:pos="-1843"/>
        </w:tabs>
        <w:spacing w:after="0" w:line="240" w:lineRule="auto"/>
        <w:jc w:val="both"/>
        <w:rPr>
          <w:rFonts w:cs="Arial"/>
          <w:i/>
          <w:sz w:val="6"/>
          <w:szCs w:val="24"/>
        </w:rPr>
      </w:pPr>
    </w:p>
    <w:p w:rsidR="00491E10" w:rsidRDefault="000A579A" w:rsidP="00604CDE">
      <w:pPr>
        <w:pStyle w:val="BSAufzhlung1"/>
        <w:numPr>
          <w:ilvl w:val="0"/>
          <w:numId w:val="0"/>
        </w:numPr>
        <w:shd w:val="clear" w:color="auto" w:fill="CCCCCC"/>
        <w:tabs>
          <w:tab w:val="left" w:pos="-1843"/>
          <w:tab w:val="right" w:pos="9639"/>
        </w:tabs>
        <w:spacing w:after="0" w:line="240" w:lineRule="auto"/>
        <w:jc w:val="center"/>
        <w:rPr>
          <w:rFonts w:cs="Arial"/>
          <w:b/>
          <w:sz w:val="24"/>
          <w:szCs w:val="24"/>
        </w:rPr>
      </w:pPr>
      <w:bookmarkStart w:id="5" w:name="placemat_Kartoffelernte"/>
      <w:r>
        <w:rPr>
          <w:rFonts w:cs="Arial"/>
          <w:b/>
          <w:sz w:val="24"/>
          <w:szCs w:val="24"/>
        </w:rPr>
        <w:t>Eine gute Kartoffelernte hängt von verschiedenen Faktoren ab</w:t>
      </w:r>
      <w:r w:rsidR="00604CDE">
        <w:rPr>
          <w:rFonts w:cs="Arial"/>
          <w:b/>
          <w:sz w:val="24"/>
          <w:szCs w:val="24"/>
        </w:rPr>
        <w:tab/>
      </w:r>
      <w:r w:rsidR="00604CDE" w:rsidRPr="009532A7">
        <w:rPr>
          <w:rFonts w:cs="Arial"/>
          <w:color w:val="FF0000"/>
          <w:sz w:val="20"/>
          <w:szCs w:val="24"/>
        </w:rPr>
        <w:t>M</w:t>
      </w:r>
      <w:r w:rsidR="00101FCE">
        <w:rPr>
          <w:rFonts w:cs="Arial"/>
          <w:color w:val="FF0000"/>
          <w:sz w:val="20"/>
          <w:szCs w:val="24"/>
        </w:rPr>
        <w:t>at M</w:t>
      </w:r>
      <w:r w:rsidR="00604CDE" w:rsidRPr="009532A7">
        <w:rPr>
          <w:rFonts w:cs="Arial"/>
          <w:color w:val="FF0000"/>
          <w:sz w:val="20"/>
          <w:szCs w:val="24"/>
        </w:rPr>
        <w:t>1.</w:t>
      </w:r>
      <w:r w:rsidR="00604CDE">
        <w:rPr>
          <w:rFonts w:cs="Arial"/>
          <w:color w:val="FF0000"/>
          <w:sz w:val="20"/>
          <w:szCs w:val="24"/>
        </w:rPr>
        <w:t>2</w:t>
      </w:r>
    </w:p>
    <w:p w:rsidR="0052507A" w:rsidRPr="009C2284" w:rsidRDefault="0052507A" w:rsidP="000A579A">
      <w:pPr>
        <w:pStyle w:val="BSAufzhlung1"/>
        <w:numPr>
          <w:ilvl w:val="0"/>
          <w:numId w:val="0"/>
        </w:numPr>
        <w:shd w:val="clear" w:color="auto" w:fill="CCCCCC"/>
        <w:tabs>
          <w:tab w:val="left" w:pos="-1843"/>
        </w:tabs>
        <w:spacing w:after="0" w:line="240" w:lineRule="auto"/>
        <w:jc w:val="center"/>
        <w:rPr>
          <w:rFonts w:cs="Arial"/>
          <w:i/>
          <w:sz w:val="6"/>
          <w:szCs w:val="24"/>
        </w:rPr>
      </w:pPr>
    </w:p>
    <w:bookmarkEnd w:id="5"/>
    <w:p w:rsidR="00B706D6" w:rsidRDefault="00B706D6" w:rsidP="000652D6">
      <w:pPr>
        <w:pStyle w:val="BSAufzhlung1"/>
        <w:numPr>
          <w:ilvl w:val="0"/>
          <w:numId w:val="0"/>
        </w:numPr>
        <w:tabs>
          <w:tab w:val="left" w:pos="-1843"/>
        </w:tabs>
        <w:spacing w:before="100" w:after="0"/>
        <w:jc w:val="both"/>
        <w:rPr>
          <w:rFonts w:cs="Arial"/>
          <w:sz w:val="24"/>
          <w:szCs w:val="24"/>
        </w:rPr>
      </w:pPr>
      <w:r>
        <w:rPr>
          <w:rFonts w:cs="Arial"/>
          <w:sz w:val="24"/>
          <w:szCs w:val="24"/>
        </w:rPr>
        <w:t xml:space="preserve">Lara und Eva </w:t>
      </w:r>
      <w:r w:rsidR="001B6382">
        <w:rPr>
          <w:rFonts w:cs="Arial"/>
          <w:sz w:val="24"/>
          <w:szCs w:val="24"/>
        </w:rPr>
        <w:t xml:space="preserve">pflanzen im nächsten Jahr wieder 30 Kartoffeln. Sie </w:t>
      </w:r>
      <w:r>
        <w:rPr>
          <w:rFonts w:cs="Arial"/>
          <w:sz w:val="24"/>
          <w:szCs w:val="24"/>
        </w:rPr>
        <w:t xml:space="preserve">wollen </w:t>
      </w:r>
      <w:r w:rsidR="001B6382">
        <w:rPr>
          <w:rFonts w:cs="Arial"/>
          <w:sz w:val="24"/>
          <w:szCs w:val="24"/>
        </w:rPr>
        <w:t>diesmal</w:t>
      </w:r>
      <w:r>
        <w:rPr>
          <w:rFonts w:cs="Arial"/>
          <w:sz w:val="24"/>
          <w:szCs w:val="24"/>
        </w:rPr>
        <w:t xml:space="preserve"> eine bessere Ernte. Welche Faktoren </w:t>
      </w:r>
      <w:r w:rsidR="00EF17CA">
        <w:rPr>
          <w:rFonts w:cs="Arial"/>
          <w:sz w:val="24"/>
          <w:szCs w:val="24"/>
        </w:rPr>
        <w:t xml:space="preserve">sollten sie dabei beachten? </w:t>
      </w:r>
      <w:r w:rsidRPr="00A82441">
        <w:rPr>
          <w:rFonts w:cs="Arial"/>
          <w:spacing w:val="60"/>
          <w:sz w:val="24"/>
          <w:szCs w:val="24"/>
        </w:rPr>
        <w:t>Notiere</w:t>
      </w:r>
      <w:r>
        <w:rPr>
          <w:rFonts w:cs="Arial"/>
          <w:sz w:val="24"/>
          <w:szCs w:val="24"/>
        </w:rPr>
        <w:t xml:space="preserve"> </w:t>
      </w:r>
      <w:r w:rsidRPr="00B706D6">
        <w:rPr>
          <w:rFonts w:cs="Arial"/>
          <w:sz w:val="24"/>
          <w:szCs w:val="24"/>
          <w:u w:val="single"/>
        </w:rPr>
        <w:t>Deine</w:t>
      </w:r>
      <w:r>
        <w:rPr>
          <w:rFonts w:cs="Arial"/>
          <w:sz w:val="24"/>
          <w:szCs w:val="24"/>
        </w:rPr>
        <w:t xml:space="preserve"> Vermutungen auf einem Blatt. </w:t>
      </w:r>
      <w:r w:rsidRPr="00A82441">
        <w:rPr>
          <w:rFonts w:cs="Arial"/>
          <w:spacing w:val="60"/>
          <w:sz w:val="24"/>
          <w:szCs w:val="24"/>
        </w:rPr>
        <w:t>Vergleicht</w:t>
      </w:r>
      <w:r>
        <w:rPr>
          <w:rFonts w:cs="Arial"/>
          <w:sz w:val="24"/>
          <w:szCs w:val="24"/>
        </w:rPr>
        <w:t xml:space="preserve"> zu viert an einem </w:t>
      </w:r>
      <w:proofErr w:type="spellStart"/>
      <w:r>
        <w:rPr>
          <w:rFonts w:cs="Arial"/>
          <w:sz w:val="24"/>
          <w:szCs w:val="24"/>
        </w:rPr>
        <w:t>placemat</w:t>
      </w:r>
      <w:proofErr w:type="spellEnd"/>
      <w:r>
        <w:rPr>
          <w:rFonts w:cs="Arial"/>
          <w:sz w:val="24"/>
          <w:szCs w:val="24"/>
        </w:rPr>
        <w:t xml:space="preserve">. </w:t>
      </w:r>
      <w:r w:rsidRPr="00A82441">
        <w:rPr>
          <w:rFonts w:cs="Arial"/>
          <w:spacing w:val="60"/>
          <w:sz w:val="24"/>
          <w:szCs w:val="24"/>
        </w:rPr>
        <w:t>Notiert</w:t>
      </w:r>
      <w:r>
        <w:rPr>
          <w:rFonts w:cs="Arial"/>
          <w:sz w:val="24"/>
          <w:szCs w:val="24"/>
        </w:rPr>
        <w:t xml:space="preserve"> </w:t>
      </w:r>
      <w:r w:rsidR="00613EEE">
        <w:rPr>
          <w:rFonts w:cs="Arial"/>
          <w:sz w:val="24"/>
          <w:szCs w:val="24"/>
        </w:rPr>
        <w:t>Eure gemeinsamen</w:t>
      </w:r>
      <w:r>
        <w:rPr>
          <w:rFonts w:cs="Arial"/>
          <w:sz w:val="24"/>
          <w:szCs w:val="24"/>
        </w:rPr>
        <w:t xml:space="preserve"> Ergebnis</w:t>
      </w:r>
      <w:r w:rsidR="00613EEE">
        <w:rPr>
          <w:rFonts w:cs="Arial"/>
          <w:sz w:val="24"/>
          <w:szCs w:val="24"/>
        </w:rPr>
        <w:t>se</w:t>
      </w:r>
      <w:r>
        <w:rPr>
          <w:rFonts w:cs="Arial"/>
          <w:sz w:val="24"/>
          <w:szCs w:val="24"/>
        </w:rPr>
        <w:t xml:space="preserve"> in der Mitte. </w:t>
      </w:r>
    </w:p>
    <w:p w:rsidR="00B706D6" w:rsidRDefault="00B706D6" w:rsidP="000652D6">
      <w:pPr>
        <w:pStyle w:val="BSAufzhlung1"/>
        <w:numPr>
          <w:ilvl w:val="0"/>
          <w:numId w:val="0"/>
        </w:numPr>
        <w:tabs>
          <w:tab w:val="left" w:pos="-1843"/>
        </w:tabs>
        <w:spacing w:before="100" w:after="0"/>
        <w:jc w:val="both"/>
        <w:rPr>
          <w:rFonts w:cs="Arial"/>
          <w:sz w:val="24"/>
          <w:szCs w:val="24"/>
        </w:rPr>
      </w:pPr>
    </w:p>
    <w:p w:rsidR="000652D6" w:rsidRDefault="00B706D6" w:rsidP="000652D6">
      <w:pPr>
        <w:pStyle w:val="BSAufzhlung1"/>
        <w:numPr>
          <w:ilvl w:val="0"/>
          <w:numId w:val="0"/>
        </w:numPr>
        <w:tabs>
          <w:tab w:val="left" w:pos="-1843"/>
        </w:tabs>
        <w:spacing w:before="100" w:after="0"/>
        <w:jc w:val="both"/>
        <w:rPr>
          <w:rFonts w:cs="Arial"/>
          <w:sz w:val="24"/>
          <w:szCs w:val="24"/>
        </w:rPr>
      </w:pPr>
      <w:r>
        <w:rPr>
          <w:rFonts w:cs="Arial"/>
          <w:noProof/>
          <w:sz w:val="24"/>
          <w:szCs w:val="24"/>
        </w:rPr>
        <w:drawing>
          <wp:inline distT="0" distB="0" distL="0" distR="0">
            <wp:extent cx="6116320" cy="4165600"/>
            <wp:effectExtent l="25400" t="0" r="5080" b="0"/>
            <wp:docPr id="3" name="Bild 2" descr="place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mat.gif"/>
                    <pic:cNvPicPr/>
                  </pic:nvPicPr>
                  <pic:blipFill>
                    <a:blip r:embed="rId11"/>
                    <a:stretch>
                      <a:fillRect/>
                    </a:stretch>
                  </pic:blipFill>
                  <pic:spPr>
                    <a:xfrm>
                      <a:off x="0" y="0"/>
                      <a:ext cx="6116320" cy="4165600"/>
                    </a:xfrm>
                    <a:prstGeom prst="rect">
                      <a:avLst/>
                    </a:prstGeom>
                  </pic:spPr>
                </pic:pic>
              </a:graphicData>
            </a:graphic>
          </wp:inline>
        </w:drawing>
      </w:r>
    </w:p>
    <w:p w:rsidR="00D62C1C" w:rsidRPr="00522D83" w:rsidRDefault="00D62C1C" w:rsidP="008E1FE6">
      <w:pPr>
        <w:pStyle w:val="BSAufzhlung1"/>
        <w:numPr>
          <w:ilvl w:val="0"/>
          <w:numId w:val="0"/>
        </w:numPr>
        <w:tabs>
          <w:tab w:val="left" w:pos="-1843"/>
        </w:tabs>
        <w:spacing w:after="0" w:line="25" w:lineRule="atLeast"/>
        <w:jc w:val="both"/>
        <w:rPr>
          <w:rFonts w:cs="Arial"/>
          <w:szCs w:val="24"/>
        </w:rPr>
      </w:pPr>
    </w:p>
    <w:sectPr w:rsidR="00D62C1C" w:rsidRPr="00522D83" w:rsidSect="00F96560">
      <w:headerReference w:type="default" r:id="rId12"/>
      <w:footerReference w:type="default" r:id="rId13"/>
      <w:pgSz w:w="11900" w:h="16840"/>
      <w:pgMar w:top="1418"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4D" w:rsidRDefault="0033474D">
      <w:r>
        <w:separator/>
      </w:r>
    </w:p>
  </w:endnote>
  <w:endnote w:type="continuationSeparator" w:id="0">
    <w:p w:rsidR="0033474D" w:rsidRDefault="0033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20B0603030804020204"/>
    <w:charset w:val="00"/>
    <w:family w:val="swiss"/>
    <w:pitch w:val="variable"/>
    <w:sig w:usb0="E7002EFF" w:usb1="D200FDFF" w:usb2="0A04602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StarBat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any AMT">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80"/>
    <w:family w:val="roman"/>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2" w:rsidRPr="00105042" w:rsidRDefault="009D4932" w:rsidP="00105042">
    <w:pPr>
      <w:pStyle w:val="Fuzeile"/>
      <w:pBdr>
        <w:top w:val="single" w:sz="4" w:space="1" w:color="808080" w:themeColor="background1" w:themeShade="80"/>
      </w:pBdr>
      <w:tabs>
        <w:tab w:val="clear" w:pos="4536"/>
        <w:tab w:val="clear" w:pos="9072"/>
        <w:tab w:val="center" w:pos="4820"/>
        <w:tab w:val="right" w:pos="9639"/>
      </w:tabs>
      <w:rPr>
        <w:rFonts w:ascii="Times" w:hAnsi="Times"/>
        <w:color w:val="808080" w:themeColor="background1" w:themeShade="80"/>
        <w:sz w:val="22"/>
      </w:rPr>
    </w:pPr>
    <w:r w:rsidRPr="00105042">
      <w:rPr>
        <w:rFonts w:ascii="Times" w:hAnsi="Times"/>
        <w:color w:val="808080" w:themeColor="background1" w:themeShade="80"/>
        <w:sz w:val="22"/>
      </w:rPr>
      <w:t>ZPG Biologie © 2013</w:t>
    </w:r>
    <w:r w:rsidRPr="00105042">
      <w:rPr>
        <w:rFonts w:ascii="Times" w:hAnsi="Times"/>
        <w:color w:val="808080" w:themeColor="background1" w:themeShade="80"/>
        <w:sz w:val="22"/>
      </w:rPr>
      <w:tab/>
    </w:r>
    <w:r w:rsidR="00196656">
      <w:rPr>
        <w:rFonts w:ascii="Times" w:hAnsi="Times"/>
        <w:color w:val="808080" w:themeColor="background1" w:themeShade="80"/>
        <w:sz w:val="22"/>
      </w:rPr>
      <w:t>210_Fotosynthese_Modul_1a</w:t>
    </w:r>
    <w:r w:rsidRPr="00105042">
      <w:rPr>
        <w:rFonts w:ascii="Times" w:hAnsi="Times"/>
        <w:color w:val="808080" w:themeColor="background1" w:themeShade="80"/>
        <w:sz w:val="22"/>
      </w:rPr>
      <w:tab/>
    </w:r>
    <w:r w:rsidR="00B203A2" w:rsidRPr="00105042">
      <w:rPr>
        <w:rStyle w:val="Seitenzahl"/>
        <w:rFonts w:ascii="Times" w:hAnsi="Times"/>
        <w:color w:val="808080" w:themeColor="background1" w:themeShade="80"/>
        <w:sz w:val="22"/>
      </w:rPr>
      <w:fldChar w:fldCharType="begin"/>
    </w:r>
    <w:r w:rsidRPr="00105042">
      <w:rPr>
        <w:rStyle w:val="Seitenzahl"/>
        <w:rFonts w:ascii="Times" w:hAnsi="Times"/>
        <w:color w:val="808080" w:themeColor="background1" w:themeShade="80"/>
        <w:sz w:val="22"/>
      </w:rPr>
      <w:instrText xml:space="preserve"> PAGE </w:instrText>
    </w:r>
    <w:r w:rsidR="00B203A2" w:rsidRPr="00105042">
      <w:rPr>
        <w:rStyle w:val="Seitenzahl"/>
        <w:rFonts w:ascii="Times" w:hAnsi="Times"/>
        <w:color w:val="808080" w:themeColor="background1" w:themeShade="80"/>
        <w:sz w:val="22"/>
      </w:rPr>
      <w:fldChar w:fldCharType="separate"/>
    </w:r>
    <w:r w:rsidR="00DF11E4">
      <w:rPr>
        <w:rStyle w:val="Seitenzahl"/>
        <w:rFonts w:ascii="Times" w:hAnsi="Times"/>
        <w:noProof/>
        <w:color w:val="808080" w:themeColor="background1" w:themeShade="80"/>
        <w:sz w:val="22"/>
      </w:rPr>
      <w:t>6</w:t>
    </w:r>
    <w:r w:rsidR="00B203A2" w:rsidRPr="00105042">
      <w:rPr>
        <w:rStyle w:val="Seitenzahl"/>
        <w:rFonts w:ascii="Times" w:hAnsi="Times"/>
        <w:color w:val="808080" w:themeColor="background1" w:themeShade="8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4D" w:rsidRDefault="0033474D">
      <w:r>
        <w:separator/>
      </w:r>
    </w:p>
  </w:footnote>
  <w:footnote w:type="continuationSeparator" w:id="0">
    <w:p w:rsidR="0033474D" w:rsidRDefault="00334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2" w:rsidRPr="00105042" w:rsidRDefault="009D4932" w:rsidP="00105042">
    <w:pPr>
      <w:pStyle w:val="Kopfzeile"/>
      <w:tabs>
        <w:tab w:val="clear" w:pos="9072"/>
        <w:tab w:val="right" w:pos="9639"/>
      </w:tabs>
      <w:rPr>
        <w:rFonts w:ascii="Times" w:hAnsi="Times"/>
        <w:color w:val="808080" w:themeColor="background1" w:themeShade="80"/>
        <w:sz w:val="22"/>
        <w:u w:val="single"/>
      </w:rPr>
    </w:pPr>
    <w:r w:rsidRPr="00105042">
      <w:rPr>
        <w:rFonts w:ascii="Times" w:hAnsi="Times"/>
        <w:color w:val="808080" w:themeColor="background1" w:themeShade="80"/>
        <w:sz w:val="22"/>
        <w:u w:val="single"/>
      </w:rPr>
      <w:t>Standardbasierter kompetenzorientierter Unterricht</w:t>
    </w:r>
    <w:r w:rsidRPr="00105042">
      <w:rPr>
        <w:rFonts w:ascii="Times" w:hAnsi="Times"/>
        <w:color w:val="808080" w:themeColor="background1" w:themeShade="80"/>
        <w:sz w:val="22"/>
        <w:u w:val="single"/>
      </w:rPr>
      <w:tab/>
    </w:r>
    <w:r w:rsidRPr="00105042">
      <w:rPr>
        <w:rFonts w:ascii="Times" w:hAnsi="Times"/>
        <w:color w:val="808080" w:themeColor="background1" w:themeShade="80"/>
        <w:sz w:val="22"/>
        <w:u w:val="single"/>
      </w:rPr>
      <w:tab/>
      <w:t>Bildungsplan 2004 Baden-Württemberg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FAEF75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B76FA3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870D1E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552670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AA1DCA"/>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singleLevel"/>
    <w:tmpl w:val="00000001"/>
    <w:name w:val="WW8Num1"/>
    <w:lvl w:ilvl="0">
      <w:start w:val="1"/>
      <w:numFmt w:val="bullet"/>
      <w:lvlText w:val=""/>
      <w:lvlJc w:val="left"/>
      <w:pPr>
        <w:tabs>
          <w:tab w:val="num" w:pos="170"/>
        </w:tabs>
      </w:pPr>
      <w:rPr>
        <w:rFonts w:ascii="Symbol" w:hAnsi="Symbol"/>
      </w:rPr>
    </w:lvl>
  </w:abstractNum>
  <w:abstractNum w:abstractNumId="6">
    <w:nsid w:val="00000002"/>
    <w:multiLevelType w:val="multilevel"/>
    <w:tmpl w:val="00000002"/>
    <w:name w:val="WW8Num2"/>
    <w:lvl w:ilvl="0">
      <w:start w:val="1"/>
      <w:numFmt w:val="bullet"/>
      <w:lvlText w:val=""/>
      <w:lvlJc w:val="left"/>
      <w:pPr>
        <w:tabs>
          <w:tab w:val="num" w:pos="720"/>
        </w:tabs>
        <w:ind w:left="720" w:hanging="360"/>
      </w:pPr>
      <w:rPr>
        <w:rFonts w:ascii="Wingdings" w:hAnsi="Wingdings" w:cs="DejaVu Sans"/>
        <w:sz w:val="18"/>
        <w:szCs w:val="18"/>
      </w:rPr>
    </w:lvl>
    <w:lvl w:ilvl="1">
      <w:start w:val="1"/>
      <w:numFmt w:val="bullet"/>
      <w:lvlText w:val=""/>
      <w:lvlJc w:val="left"/>
      <w:pPr>
        <w:tabs>
          <w:tab w:val="num" w:pos="1080"/>
        </w:tabs>
        <w:ind w:left="1080" w:hanging="360"/>
      </w:pPr>
      <w:rPr>
        <w:rFonts w:ascii="Wingdings 2" w:hAnsi="Wingdings 2" w:cs="DejaVu Sans"/>
        <w:sz w:val="18"/>
        <w:szCs w:val="18"/>
      </w:rPr>
    </w:lvl>
    <w:lvl w:ilvl="2">
      <w:start w:val="1"/>
      <w:numFmt w:val="bullet"/>
      <w:lvlText w:val="■"/>
      <w:lvlJc w:val="left"/>
      <w:pPr>
        <w:tabs>
          <w:tab w:val="num" w:pos="1440"/>
        </w:tabs>
        <w:ind w:left="1440" w:hanging="360"/>
      </w:pPr>
      <w:rPr>
        <w:rFonts w:ascii="StarSymbol" w:hAnsi="StarSymbol" w:cs="DejaVu Sans"/>
        <w:sz w:val="18"/>
        <w:szCs w:val="18"/>
      </w:rPr>
    </w:lvl>
    <w:lvl w:ilvl="3">
      <w:start w:val="1"/>
      <w:numFmt w:val="bullet"/>
      <w:lvlText w:val=""/>
      <w:lvlJc w:val="left"/>
      <w:pPr>
        <w:tabs>
          <w:tab w:val="num" w:pos="1800"/>
        </w:tabs>
        <w:ind w:left="1800" w:hanging="360"/>
      </w:pPr>
      <w:rPr>
        <w:rFonts w:ascii="Wingdings" w:hAnsi="Wingdings" w:cs="DejaVu Sans"/>
        <w:sz w:val="18"/>
        <w:szCs w:val="18"/>
      </w:rPr>
    </w:lvl>
    <w:lvl w:ilvl="4">
      <w:start w:val="1"/>
      <w:numFmt w:val="bullet"/>
      <w:lvlText w:val=""/>
      <w:lvlJc w:val="left"/>
      <w:pPr>
        <w:tabs>
          <w:tab w:val="num" w:pos="2160"/>
        </w:tabs>
        <w:ind w:left="2160" w:hanging="360"/>
      </w:pPr>
      <w:rPr>
        <w:rFonts w:ascii="Wingdings 2" w:hAnsi="Wingdings 2" w:cs="DejaVu Sans"/>
        <w:sz w:val="18"/>
        <w:szCs w:val="18"/>
      </w:rPr>
    </w:lvl>
    <w:lvl w:ilvl="5">
      <w:start w:val="1"/>
      <w:numFmt w:val="bullet"/>
      <w:lvlText w:val="■"/>
      <w:lvlJc w:val="left"/>
      <w:pPr>
        <w:tabs>
          <w:tab w:val="num" w:pos="2520"/>
        </w:tabs>
        <w:ind w:left="2520" w:hanging="360"/>
      </w:pPr>
      <w:rPr>
        <w:rFonts w:ascii="StarSymbol" w:hAnsi="StarSymbol" w:cs="DejaVu Sans"/>
        <w:sz w:val="18"/>
        <w:szCs w:val="18"/>
      </w:rPr>
    </w:lvl>
    <w:lvl w:ilvl="6">
      <w:start w:val="1"/>
      <w:numFmt w:val="bullet"/>
      <w:lvlText w:val=""/>
      <w:lvlJc w:val="left"/>
      <w:pPr>
        <w:tabs>
          <w:tab w:val="num" w:pos="2880"/>
        </w:tabs>
        <w:ind w:left="2880" w:hanging="360"/>
      </w:pPr>
      <w:rPr>
        <w:rFonts w:ascii="Wingdings" w:hAnsi="Wingdings" w:cs="DejaVu Sans"/>
        <w:sz w:val="18"/>
        <w:szCs w:val="18"/>
      </w:rPr>
    </w:lvl>
    <w:lvl w:ilvl="7">
      <w:start w:val="1"/>
      <w:numFmt w:val="bullet"/>
      <w:lvlText w:val=""/>
      <w:lvlJc w:val="left"/>
      <w:pPr>
        <w:tabs>
          <w:tab w:val="num" w:pos="3240"/>
        </w:tabs>
        <w:ind w:left="3240" w:hanging="360"/>
      </w:pPr>
      <w:rPr>
        <w:rFonts w:ascii="Wingdings 2" w:hAnsi="Wingdings 2" w:cs="DejaVu Sans"/>
        <w:sz w:val="18"/>
        <w:szCs w:val="18"/>
      </w:rPr>
    </w:lvl>
    <w:lvl w:ilvl="8">
      <w:start w:val="1"/>
      <w:numFmt w:val="bullet"/>
      <w:lvlText w:val="■"/>
      <w:lvlJc w:val="left"/>
      <w:pPr>
        <w:tabs>
          <w:tab w:val="num" w:pos="3600"/>
        </w:tabs>
        <w:ind w:left="3600" w:hanging="360"/>
      </w:pPr>
      <w:rPr>
        <w:rFonts w:ascii="StarSymbol" w:hAnsi="StarSymbol" w:cs="DejaVu Sans"/>
        <w:sz w:val="18"/>
        <w:szCs w:val="18"/>
      </w:rPr>
    </w:lvl>
  </w:abstractNum>
  <w:abstractNum w:abstractNumId="7">
    <w:nsid w:val="007701BB"/>
    <w:multiLevelType w:val="hybridMultilevel"/>
    <w:tmpl w:val="4628F304"/>
    <w:lvl w:ilvl="0" w:tplc="189A2FEC">
      <w:start w:val="1"/>
      <w:numFmt w:val="decimal"/>
      <w:lvlText w:val="%1."/>
      <w:lvlJc w:val="left"/>
      <w:pPr>
        <w:tabs>
          <w:tab w:val="num" w:pos="361"/>
        </w:tabs>
        <w:ind w:left="361"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05F5420C"/>
    <w:multiLevelType w:val="hybridMultilevel"/>
    <w:tmpl w:val="32427890"/>
    <w:lvl w:ilvl="0" w:tplc="000F0407">
      <w:start w:val="1"/>
      <w:numFmt w:val="decimal"/>
      <w:lvlText w:val="%1."/>
      <w:lvlJc w:val="left"/>
      <w:pPr>
        <w:tabs>
          <w:tab w:val="num" w:pos="360"/>
        </w:tabs>
        <w:ind w:left="360" w:hanging="360"/>
      </w:pPr>
      <w:rPr>
        <w:rFonts w:hint="default"/>
      </w:rPr>
    </w:lvl>
    <w:lvl w:ilvl="1" w:tplc="000B0407">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3817AF0"/>
    <w:multiLevelType w:val="hybridMultilevel"/>
    <w:tmpl w:val="59E2C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DejaVu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DejaVu San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DejaVu Sans"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B91372A"/>
    <w:multiLevelType w:val="hybridMultilevel"/>
    <w:tmpl w:val="15804302"/>
    <w:lvl w:ilvl="0" w:tplc="FFFFFFFF">
      <w:start w:val="1"/>
      <w:numFmt w:val="bullet"/>
      <w:pStyle w:val="BSAufzhlung1"/>
      <w:lvlText w:val="-"/>
      <w:lvlJc w:val="left"/>
      <w:pPr>
        <w:tabs>
          <w:tab w:val="num" w:pos="785"/>
        </w:tabs>
        <w:ind w:left="709" w:hanging="284"/>
      </w:pPr>
      <w:rPr>
        <w:rFonts w:ascii="StarBats" w:hAnsi="StarBat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0E11B96"/>
    <w:multiLevelType w:val="hybridMultilevel"/>
    <w:tmpl w:val="DC288194"/>
    <w:lvl w:ilvl="0" w:tplc="00010407">
      <w:start w:val="1"/>
      <w:numFmt w:val="bullet"/>
      <w:lvlText w:val=""/>
      <w:lvlJc w:val="left"/>
      <w:pPr>
        <w:tabs>
          <w:tab w:val="num" w:pos="360"/>
        </w:tabs>
        <w:ind w:left="360" w:hanging="360"/>
      </w:pPr>
      <w:rPr>
        <w:rFonts w:ascii="Symbol" w:hAnsi="Symbol" w:hint="default"/>
      </w:rPr>
    </w:lvl>
    <w:lvl w:ilvl="1" w:tplc="00010407">
      <w:start w:val="1"/>
      <w:numFmt w:val="bullet"/>
      <w:lvlText w:val=""/>
      <w:lvlJc w:val="left"/>
      <w:pPr>
        <w:tabs>
          <w:tab w:val="num" w:pos="1080"/>
        </w:tabs>
        <w:ind w:left="1080" w:hanging="360"/>
      </w:pPr>
      <w:rPr>
        <w:rFonts w:ascii="Symbol" w:hAnsi="Symbol" w:hint="default"/>
      </w:r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12">
    <w:nsid w:val="29F1486E"/>
    <w:multiLevelType w:val="hybridMultilevel"/>
    <w:tmpl w:val="1F40325C"/>
    <w:lvl w:ilvl="0" w:tplc="000B0407">
      <w:start w:val="1"/>
      <w:numFmt w:val="bullet"/>
      <w:lvlText w:val="•"/>
      <w:lvlJc w:val="left"/>
      <w:pPr>
        <w:tabs>
          <w:tab w:val="num" w:pos="360"/>
        </w:tabs>
        <w:ind w:left="360" w:hanging="360"/>
      </w:pPr>
      <w:rPr>
        <w:rFonts w:ascii="Arial" w:hAnsi="Arial" w:hint="default"/>
        <w:sz w:val="24"/>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nsid w:val="2E070091"/>
    <w:multiLevelType w:val="hybridMultilevel"/>
    <w:tmpl w:val="20B2B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8B3373"/>
    <w:multiLevelType w:val="hybridMultilevel"/>
    <w:tmpl w:val="04B8818C"/>
    <w:lvl w:ilvl="0" w:tplc="000B0407">
      <w:start w:val="1"/>
      <w:numFmt w:val="bullet"/>
      <w:lvlText w:val="•"/>
      <w:lvlJc w:val="left"/>
      <w:pPr>
        <w:tabs>
          <w:tab w:val="num" w:pos="360"/>
        </w:tabs>
        <w:ind w:left="360" w:hanging="360"/>
      </w:pPr>
      <w:rPr>
        <w:rFonts w:ascii="Arial" w:hAnsi="Arial" w:hint="default"/>
        <w:sz w:val="24"/>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5">
    <w:nsid w:val="33796F96"/>
    <w:multiLevelType w:val="hybridMultilevel"/>
    <w:tmpl w:val="4BAEA718"/>
    <w:lvl w:ilvl="0" w:tplc="189A2FEC">
      <w:start w:val="1"/>
      <w:numFmt w:val="decimal"/>
      <w:lvlText w:val="%1."/>
      <w:lvlJc w:val="left"/>
      <w:pPr>
        <w:tabs>
          <w:tab w:val="num" w:pos="362"/>
        </w:tabs>
        <w:ind w:left="362" w:hanging="360"/>
      </w:pPr>
      <w:rPr>
        <w:rFonts w:hint="default"/>
      </w:r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16">
    <w:nsid w:val="383B6EA6"/>
    <w:multiLevelType w:val="hybridMultilevel"/>
    <w:tmpl w:val="064E4E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0D61776"/>
    <w:multiLevelType w:val="hybridMultilevel"/>
    <w:tmpl w:val="8B6AE8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42C414B3"/>
    <w:multiLevelType w:val="hybridMultilevel"/>
    <w:tmpl w:val="A42229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AEE5F38"/>
    <w:multiLevelType w:val="hybridMultilevel"/>
    <w:tmpl w:val="6D361DEC"/>
    <w:lvl w:ilvl="0" w:tplc="000B0407">
      <w:start w:val="1"/>
      <w:numFmt w:val="bullet"/>
      <w:lvlText w:val="•"/>
      <w:lvlJc w:val="left"/>
      <w:pPr>
        <w:tabs>
          <w:tab w:val="num" w:pos="360"/>
        </w:tabs>
        <w:ind w:left="360" w:hanging="360"/>
      </w:pPr>
      <w:rPr>
        <w:rFonts w:ascii="Arial" w:hAnsi="Arial" w:hint="default"/>
        <w:sz w:val="24"/>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nsid w:val="4ED2091D"/>
    <w:multiLevelType w:val="multilevel"/>
    <w:tmpl w:val="7BB06B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42F4424"/>
    <w:multiLevelType w:val="hybridMultilevel"/>
    <w:tmpl w:val="AA60C4A2"/>
    <w:lvl w:ilvl="0" w:tplc="3AFADB0C">
      <w:start w:val="1"/>
      <w:numFmt w:val="bullet"/>
      <w:lvlText w:val=""/>
      <w:lvlJc w:val="left"/>
      <w:pPr>
        <w:tabs>
          <w:tab w:val="num" w:pos="360"/>
        </w:tabs>
        <w:ind w:left="340" w:hanging="340"/>
      </w:pPr>
      <w:rPr>
        <w:rFonts w:ascii="Symbol" w:hAnsi="Symbol" w:hint="default"/>
      </w:rPr>
    </w:lvl>
    <w:lvl w:ilvl="1" w:tplc="000B0407">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5F67C15"/>
    <w:multiLevelType w:val="hybridMultilevel"/>
    <w:tmpl w:val="0D20E316"/>
    <w:lvl w:ilvl="0" w:tplc="000B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nsid w:val="57AF2B60"/>
    <w:multiLevelType w:val="hybridMultilevel"/>
    <w:tmpl w:val="79AA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DejaVu 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DejaVu San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DejaVu Sans"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0A72B0F"/>
    <w:multiLevelType w:val="hybridMultilevel"/>
    <w:tmpl w:val="54D4E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DejaVu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DejaVu San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DejaVu Sans"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1500B34"/>
    <w:multiLevelType w:val="hybridMultilevel"/>
    <w:tmpl w:val="F6D86ECA"/>
    <w:lvl w:ilvl="0" w:tplc="3AFADB0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7EF055F"/>
    <w:multiLevelType w:val="hybridMultilevel"/>
    <w:tmpl w:val="7DD85A5C"/>
    <w:lvl w:ilvl="0" w:tplc="000F0407">
      <w:start w:val="1"/>
      <w:numFmt w:val="decimal"/>
      <w:lvlText w:val="%1."/>
      <w:lvlJc w:val="left"/>
      <w:pPr>
        <w:tabs>
          <w:tab w:val="num" w:pos="360"/>
        </w:tabs>
        <w:ind w:left="360" w:hanging="360"/>
      </w:pPr>
      <w:rPr>
        <w:rFonts w:hint="default"/>
      </w:rPr>
    </w:lvl>
    <w:lvl w:ilvl="1" w:tplc="000B0407">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2C841B9"/>
    <w:multiLevelType w:val="hybridMultilevel"/>
    <w:tmpl w:val="B644BE18"/>
    <w:lvl w:ilvl="0" w:tplc="00150407">
      <w:start w:val="1"/>
      <w:numFmt w:val="decimal"/>
      <w:lvlText w:val="%1."/>
      <w:lvlJc w:val="left"/>
      <w:pPr>
        <w:tabs>
          <w:tab w:val="num" w:pos="360"/>
        </w:tabs>
        <w:ind w:left="360" w:hanging="360"/>
      </w:pPr>
      <w:rPr>
        <w:rFonts w:hint="default"/>
      </w:rPr>
    </w:lvl>
    <w:lvl w:ilvl="1" w:tplc="00010407">
      <w:start w:val="1"/>
      <w:numFmt w:val="bullet"/>
      <w:lvlText w:val=""/>
      <w:lvlJc w:val="left"/>
      <w:pPr>
        <w:tabs>
          <w:tab w:val="num" w:pos="1080"/>
        </w:tabs>
        <w:ind w:left="1080" w:hanging="360"/>
      </w:pPr>
      <w:rPr>
        <w:rFonts w:ascii="Symbol" w:hAnsi="Symbol" w:hint="default"/>
      </w:r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28">
    <w:nsid w:val="76864D35"/>
    <w:multiLevelType w:val="hybridMultilevel"/>
    <w:tmpl w:val="A2ECD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8180FFD"/>
    <w:multiLevelType w:val="hybridMultilevel"/>
    <w:tmpl w:val="22F8D1D0"/>
    <w:lvl w:ilvl="0" w:tplc="000B0407">
      <w:start w:val="1"/>
      <w:numFmt w:val="bullet"/>
      <w:lvlText w:val="•"/>
      <w:lvlJc w:val="left"/>
      <w:pPr>
        <w:tabs>
          <w:tab w:val="num" w:pos="360"/>
        </w:tabs>
        <w:ind w:left="360" w:hanging="360"/>
      </w:pPr>
      <w:rPr>
        <w:rFonts w:ascii="Arial" w:hAnsi="Arial" w:hint="default"/>
        <w:sz w:val="24"/>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0">
    <w:nsid w:val="7C412E8E"/>
    <w:multiLevelType w:val="hybridMultilevel"/>
    <w:tmpl w:val="7040A52A"/>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num w:numId="1">
    <w:abstractNumId w:val="23"/>
  </w:num>
  <w:num w:numId="2">
    <w:abstractNumId w:val="10"/>
  </w:num>
  <w:num w:numId="3">
    <w:abstractNumId w:val="28"/>
  </w:num>
  <w:num w:numId="4">
    <w:abstractNumId w:val="25"/>
  </w:num>
  <w:num w:numId="5">
    <w:abstractNumId w:val="21"/>
  </w:num>
  <w:num w:numId="6">
    <w:abstractNumId w:val="17"/>
  </w:num>
  <w:num w:numId="7">
    <w:abstractNumId w:val="5"/>
  </w:num>
  <w:num w:numId="8">
    <w:abstractNumId w:val="7"/>
  </w:num>
  <w:num w:numId="9">
    <w:abstractNumId w:val="15"/>
  </w:num>
  <w:num w:numId="10">
    <w:abstractNumId w:val="27"/>
  </w:num>
  <w:num w:numId="11">
    <w:abstractNumId w:val="11"/>
  </w:num>
  <w:num w:numId="12">
    <w:abstractNumId w:val="14"/>
  </w:num>
  <w:num w:numId="13">
    <w:abstractNumId w:val="29"/>
  </w:num>
  <w:num w:numId="14">
    <w:abstractNumId w:val="19"/>
  </w:num>
  <w:num w:numId="15">
    <w:abstractNumId w:val="12"/>
  </w:num>
  <w:num w:numId="16">
    <w:abstractNumId w:val="22"/>
  </w:num>
  <w:num w:numId="17">
    <w:abstractNumId w:val="30"/>
  </w:num>
  <w:num w:numId="18">
    <w:abstractNumId w:val="26"/>
  </w:num>
  <w:num w:numId="19">
    <w:abstractNumId w:val="8"/>
  </w:num>
  <w:num w:numId="20">
    <w:abstractNumId w:val="24"/>
  </w:num>
  <w:num w:numId="21">
    <w:abstractNumId w:val="13"/>
  </w:num>
  <w:num w:numId="22">
    <w:abstractNumId w:val="9"/>
  </w:num>
  <w:num w:numId="23">
    <w:abstractNumId w:val="18"/>
  </w:num>
  <w:num w:numId="24">
    <w:abstractNumId w:val="6"/>
  </w:num>
  <w:num w:numId="25">
    <w:abstractNumId w:val="16"/>
  </w:num>
  <w:num w:numId="26">
    <w:abstractNumId w:val="4"/>
  </w:num>
  <w:num w:numId="27">
    <w:abstractNumId w:val="3"/>
  </w:num>
  <w:num w:numId="28">
    <w:abstractNumId w:val="2"/>
  </w:num>
  <w:num w:numId="29">
    <w:abstractNumId w:val="1"/>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05042"/>
    <w:rsid w:val="0000115A"/>
    <w:rsid w:val="0000211D"/>
    <w:rsid w:val="00003A27"/>
    <w:rsid w:val="00004B22"/>
    <w:rsid w:val="00004BE7"/>
    <w:rsid w:val="00005D12"/>
    <w:rsid w:val="00006208"/>
    <w:rsid w:val="0000621C"/>
    <w:rsid w:val="0000728A"/>
    <w:rsid w:val="000072A1"/>
    <w:rsid w:val="00013136"/>
    <w:rsid w:val="00013485"/>
    <w:rsid w:val="00014D18"/>
    <w:rsid w:val="00014F74"/>
    <w:rsid w:val="000169A6"/>
    <w:rsid w:val="00016BB0"/>
    <w:rsid w:val="00021544"/>
    <w:rsid w:val="00022E40"/>
    <w:rsid w:val="00023123"/>
    <w:rsid w:val="00023DD7"/>
    <w:rsid w:val="00023F3F"/>
    <w:rsid w:val="00026CB0"/>
    <w:rsid w:val="00030144"/>
    <w:rsid w:val="00032CD0"/>
    <w:rsid w:val="000341BA"/>
    <w:rsid w:val="00036EB8"/>
    <w:rsid w:val="00037DD2"/>
    <w:rsid w:val="00040C66"/>
    <w:rsid w:val="0004419C"/>
    <w:rsid w:val="000446B8"/>
    <w:rsid w:val="00045F9E"/>
    <w:rsid w:val="00047EB5"/>
    <w:rsid w:val="000507E6"/>
    <w:rsid w:val="000541A0"/>
    <w:rsid w:val="00056D35"/>
    <w:rsid w:val="000574C6"/>
    <w:rsid w:val="0006191C"/>
    <w:rsid w:val="000628D5"/>
    <w:rsid w:val="000628FB"/>
    <w:rsid w:val="0006296D"/>
    <w:rsid w:val="00062F59"/>
    <w:rsid w:val="000652D6"/>
    <w:rsid w:val="00065B65"/>
    <w:rsid w:val="00067548"/>
    <w:rsid w:val="0006784D"/>
    <w:rsid w:val="00073093"/>
    <w:rsid w:val="00073586"/>
    <w:rsid w:val="00074B03"/>
    <w:rsid w:val="00075BF8"/>
    <w:rsid w:val="00076ED9"/>
    <w:rsid w:val="00076FEE"/>
    <w:rsid w:val="000776E6"/>
    <w:rsid w:val="00081ED6"/>
    <w:rsid w:val="00082813"/>
    <w:rsid w:val="00082D04"/>
    <w:rsid w:val="00083718"/>
    <w:rsid w:val="00083C83"/>
    <w:rsid w:val="00084313"/>
    <w:rsid w:val="00084735"/>
    <w:rsid w:val="000849FB"/>
    <w:rsid w:val="0008748A"/>
    <w:rsid w:val="00090340"/>
    <w:rsid w:val="00091C6C"/>
    <w:rsid w:val="000945EF"/>
    <w:rsid w:val="00095CC6"/>
    <w:rsid w:val="000A0784"/>
    <w:rsid w:val="000A3C87"/>
    <w:rsid w:val="000A3D71"/>
    <w:rsid w:val="000A528F"/>
    <w:rsid w:val="000A579A"/>
    <w:rsid w:val="000A5C9A"/>
    <w:rsid w:val="000A747E"/>
    <w:rsid w:val="000B0786"/>
    <w:rsid w:val="000B0E03"/>
    <w:rsid w:val="000B288D"/>
    <w:rsid w:val="000B3862"/>
    <w:rsid w:val="000B4C3A"/>
    <w:rsid w:val="000B58C9"/>
    <w:rsid w:val="000B64B8"/>
    <w:rsid w:val="000B6CE6"/>
    <w:rsid w:val="000B70C9"/>
    <w:rsid w:val="000B7C1C"/>
    <w:rsid w:val="000C026A"/>
    <w:rsid w:val="000C04C8"/>
    <w:rsid w:val="000C16E8"/>
    <w:rsid w:val="000C1C73"/>
    <w:rsid w:val="000C6CFE"/>
    <w:rsid w:val="000C72C7"/>
    <w:rsid w:val="000D110E"/>
    <w:rsid w:val="000D21C1"/>
    <w:rsid w:val="000D480E"/>
    <w:rsid w:val="000D5CE5"/>
    <w:rsid w:val="000D70C3"/>
    <w:rsid w:val="000D7121"/>
    <w:rsid w:val="000E27D6"/>
    <w:rsid w:val="000E3402"/>
    <w:rsid w:val="000F0B0A"/>
    <w:rsid w:val="000F2466"/>
    <w:rsid w:val="000F3C85"/>
    <w:rsid w:val="00101944"/>
    <w:rsid w:val="00101FCE"/>
    <w:rsid w:val="00102303"/>
    <w:rsid w:val="0010369B"/>
    <w:rsid w:val="00105042"/>
    <w:rsid w:val="00105AA1"/>
    <w:rsid w:val="0011194E"/>
    <w:rsid w:val="00111BFF"/>
    <w:rsid w:val="00117498"/>
    <w:rsid w:val="0012366E"/>
    <w:rsid w:val="001243F7"/>
    <w:rsid w:val="001255D7"/>
    <w:rsid w:val="001256CC"/>
    <w:rsid w:val="0012753D"/>
    <w:rsid w:val="001304EA"/>
    <w:rsid w:val="00131F87"/>
    <w:rsid w:val="00137777"/>
    <w:rsid w:val="001412C0"/>
    <w:rsid w:val="001412D1"/>
    <w:rsid w:val="00141D4F"/>
    <w:rsid w:val="00146F30"/>
    <w:rsid w:val="00147143"/>
    <w:rsid w:val="00147288"/>
    <w:rsid w:val="0014742E"/>
    <w:rsid w:val="00150985"/>
    <w:rsid w:val="001511FA"/>
    <w:rsid w:val="00152C7C"/>
    <w:rsid w:val="0015321E"/>
    <w:rsid w:val="00156FD4"/>
    <w:rsid w:val="001614FC"/>
    <w:rsid w:val="00161667"/>
    <w:rsid w:val="00165605"/>
    <w:rsid w:val="00165A36"/>
    <w:rsid w:val="00166E94"/>
    <w:rsid w:val="001704C6"/>
    <w:rsid w:val="00170D84"/>
    <w:rsid w:val="00172CE3"/>
    <w:rsid w:val="00177898"/>
    <w:rsid w:val="00177941"/>
    <w:rsid w:val="00177FA5"/>
    <w:rsid w:val="00185291"/>
    <w:rsid w:val="00186890"/>
    <w:rsid w:val="001868EA"/>
    <w:rsid w:val="00187621"/>
    <w:rsid w:val="00187EC8"/>
    <w:rsid w:val="00187F28"/>
    <w:rsid w:val="001927AC"/>
    <w:rsid w:val="001929CF"/>
    <w:rsid w:val="00192D0E"/>
    <w:rsid w:val="00194CE8"/>
    <w:rsid w:val="0019545C"/>
    <w:rsid w:val="00195E5E"/>
    <w:rsid w:val="001961F2"/>
    <w:rsid w:val="00196656"/>
    <w:rsid w:val="0019786A"/>
    <w:rsid w:val="00197886"/>
    <w:rsid w:val="001A011A"/>
    <w:rsid w:val="001A2036"/>
    <w:rsid w:val="001A243E"/>
    <w:rsid w:val="001A397C"/>
    <w:rsid w:val="001A45A8"/>
    <w:rsid w:val="001A5400"/>
    <w:rsid w:val="001A5513"/>
    <w:rsid w:val="001A68CB"/>
    <w:rsid w:val="001B1398"/>
    <w:rsid w:val="001B1AA0"/>
    <w:rsid w:val="001B574E"/>
    <w:rsid w:val="001B6382"/>
    <w:rsid w:val="001B6475"/>
    <w:rsid w:val="001C32B1"/>
    <w:rsid w:val="001C3330"/>
    <w:rsid w:val="001C481C"/>
    <w:rsid w:val="001C5A49"/>
    <w:rsid w:val="001C5FA4"/>
    <w:rsid w:val="001C6273"/>
    <w:rsid w:val="001C6718"/>
    <w:rsid w:val="001C7D23"/>
    <w:rsid w:val="001D1C67"/>
    <w:rsid w:val="001D263A"/>
    <w:rsid w:val="001D2643"/>
    <w:rsid w:val="001D37C8"/>
    <w:rsid w:val="001D5841"/>
    <w:rsid w:val="001D670D"/>
    <w:rsid w:val="001D7302"/>
    <w:rsid w:val="001E09A4"/>
    <w:rsid w:val="001E2E68"/>
    <w:rsid w:val="001E3C2A"/>
    <w:rsid w:val="001E4551"/>
    <w:rsid w:val="001E487F"/>
    <w:rsid w:val="001E65B9"/>
    <w:rsid w:val="001E688B"/>
    <w:rsid w:val="001F053B"/>
    <w:rsid w:val="001F07C3"/>
    <w:rsid w:val="001F2044"/>
    <w:rsid w:val="001F3898"/>
    <w:rsid w:val="001F5380"/>
    <w:rsid w:val="001F60DE"/>
    <w:rsid w:val="001F780E"/>
    <w:rsid w:val="001F7D3F"/>
    <w:rsid w:val="001F7E06"/>
    <w:rsid w:val="002005E1"/>
    <w:rsid w:val="00200655"/>
    <w:rsid w:val="00201789"/>
    <w:rsid w:val="00201CF6"/>
    <w:rsid w:val="002125B5"/>
    <w:rsid w:val="002127A7"/>
    <w:rsid w:val="00216506"/>
    <w:rsid w:val="00222599"/>
    <w:rsid w:val="00230794"/>
    <w:rsid w:val="00231B3C"/>
    <w:rsid w:val="00233BB1"/>
    <w:rsid w:val="0023460D"/>
    <w:rsid w:val="002346CC"/>
    <w:rsid w:val="0023512B"/>
    <w:rsid w:val="0023686D"/>
    <w:rsid w:val="002374F4"/>
    <w:rsid w:val="00237941"/>
    <w:rsid w:val="00237DE5"/>
    <w:rsid w:val="00240948"/>
    <w:rsid w:val="00241BCA"/>
    <w:rsid w:val="00244964"/>
    <w:rsid w:val="00244A56"/>
    <w:rsid w:val="002450C2"/>
    <w:rsid w:val="002455E8"/>
    <w:rsid w:val="00246D04"/>
    <w:rsid w:val="00247240"/>
    <w:rsid w:val="00250BD6"/>
    <w:rsid w:val="00251B84"/>
    <w:rsid w:val="00252EA1"/>
    <w:rsid w:val="00254153"/>
    <w:rsid w:val="00254422"/>
    <w:rsid w:val="00254981"/>
    <w:rsid w:val="00254B24"/>
    <w:rsid w:val="00255174"/>
    <w:rsid w:val="00255D88"/>
    <w:rsid w:val="00256F24"/>
    <w:rsid w:val="00256FDC"/>
    <w:rsid w:val="002570AD"/>
    <w:rsid w:val="0025716D"/>
    <w:rsid w:val="00262866"/>
    <w:rsid w:val="00262F1B"/>
    <w:rsid w:val="00263D14"/>
    <w:rsid w:val="00266CE8"/>
    <w:rsid w:val="00266EBA"/>
    <w:rsid w:val="0026780A"/>
    <w:rsid w:val="002717D3"/>
    <w:rsid w:val="00272577"/>
    <w:rsid w:val="00272F66"/>
    <w:rsid w:val="0027324E"/>
    <w:rsid w:val="00276EB1"/>
    <w:rsid w:val="002800F0"/>
    <w:rsid w:val="00280472"/>
    <w:rsid w:val="0028209C"/>
    <w:rsid w:val="00282531"/>
    <w:rsid w:val="0028459B"/>
    <w:rsid w:val="00285A0A"/>
    <w:rsid w:val="002873D9"/>
    <w:rsid w:val="0028770F"/>
    <w:rsid w:val="0029185A"/>
    <w:rsid w:val="00292B20"/>
    <w:rsid w:val="00295548"/>
    <w:rsid w:val="002A0FB0"/>
    <w:rsid w:val="002A10F1"/>
    <w:rsid w:val="002A1784"/>
    <w:rsid w:val="002A1FA5"/>
    <w:rsid w:val="002A4909"/>
    <w:rsid w:val="002A4ABB"/>
    <w:rsid w:val="002A5346"/>
    <w:rsid w:val="002A568D"/>
    <w:rsid w:val="002B1F17"/>
    <w:rsid w:val="002B204E"/>
    <w:rsid w:val="002B20EE"/>
    <w:rsid w:val="002B22FD"/>
    <w:rsid w:val="002B4693"/>
    <w:rsid w:val="002B5BD9"/>
    <w:rsid w:val="002C1096"/>
    <w:rsid w:val="002C1571"/>
    <w:rsid w:val="002C15B1"/>
    <w:rsid w:val="002C40F2"/>
    <w:rsid w:val="002D2610"/>
    <w:rsid w:val="002D2857"/>
    <w:rsid w:val="002D2BD1"/>
    <w:rsid w:val="002D45BD"/>
    <w:rsid w:val="002D4F04"/>
    <w:rsid w:val="002D519D"/>
    <w:rsid w:val="002D55EC"/>
    <w:rsid w:val="002E0F13"/>
    <w:rsid w:val="002E15C2"/>
    <w:rsid w:val="002E5266"/>
    <w:rsid w:val="002F1E88"/>
    <w:rsid w:val="002F24DA"/>
    <w:rsid w:val="002F2A32"/>
    <w:rsid w:val="002F4C2E"/>
    <w:rsid w:val="00300037"/>
    <w:rsid w:val="003026DD"/>
    <w:rsid w:val="00303DC7"/>
    <w:rsid w:val="00304B3F"/>
    <w:rsid w:val="00305888"/>
    <w:rsid w:val="0030653E"/>
    <w:rsid w:val="00310C7F"/>
    <w:rsid w:val="0031389A"/>
    <w:rsid w:val="00314538"/>
    <w:rsid w:val="00314A85"/>
    <w:rsid w:val="00314AA5"/>
    <w:rsid w:val="00315E2F"/>
    <w:rsid w:val="00320F6D"/>
    <w:rsid w:val="003213AF"/>
    <w:rsid w:val="00322116"/>
    <w:rsid w:val="00332121"/>
    <w:rsid w:val="003325FC"/>
    <w:rsid w:val="00333736"/>
    <w:rsid w:val="00333B48"/>
    <w:rsid w:val="0033474D"/>
    <w:rsid w:val="00334B46"/>
    <w:rsid w:val="0033779D"/>
    <w:rsid w:val="003379E0"/>
    <w:rsid w:val="00337E7F"/>
    <w:rsid w:val="0034094D"/>
    <w:rsid w:val="00341E5B"/>
    <w:rsid w:val="00342341"/>
    <w:rsid w:val="00342946"/>
    <w:rsid w:val="00343E96"/>
    <w:rsid w:val="00345DB1"/>
    <w:rsid w:val="00347602"/>
    <w:rsid w:val="003479D6"/>
    <w:rsid w:val="003502B0"/>
    <w:rsid w:val="00350EB9"/>
    <w:rsid w:val="0035150E"/>
    <w:rsid w:val="0035260C"/>
    <w:rsid w:val="0035369A"/>
    <w:rsid w:val="00354953"/>
    <w:rsid w:val="00355FAF"/>
    <w:rsid w:val="003565B7"/>
    <w:rsid w:val="003568A7"/>
    <w:rsid w:val="0036189D"/>
    <w:rsid w:val="00362CD3"/>
    <w:rsid w:val="0036565C"/>
    <w:rsid w:val="0036628E"/>
    <w:rsid w:val="0036679B"/>
    <w:rsid w:val="00367F8E"/>
    <w:rsid w:val="003714F7"/>
    <w:rsid w:val="00371A5E"/>
    <w:rsid w:val="003723FA"/>
    <w:rsid w:val="0037272E"/>
    <w:rsid w:val="003746EE"/>
    <w:rsid w:val="00377787"/>
    <w:rsid w:val="00380BD3"/>
    <w:rsid w:val="003827EF"/>
    <w:rsid w:val="00384A08"/>
    <w:rsid w:val="00385851"/>
    <w:rsid w:val="00390D19"/>
    <w:rsid w:val="00390F61"/>
    <w:rsid w:val="00391858"/>
    <w:rsid w:val="0039380A"/>
    <w:rsid w:val="00393939"/>
    <w:rsid w:val="00393D98"/>
    <w:rsid w:val="0039447E"/>
    <w:rsid w:val="00396B3A"/>
    <w:rsid w:val="003A29D5"/>
    <w:rsid w:val="003A4080"/>
    <w:rsid w:val="003A44D4"/>
    <w:rsid w:val="003A54B1"/>
    <w:rsid w:val="003A674D"/>
    <w:rsid w:val="003B2154"/>
    <w:rsid w:val="003B523F"/>
    <w:rsid w:val="003C06DE"/>
    <w:rsid w:val="003C0D7A"/>
    <w:rsid w:val="003C0E96"/>
    <w:rsid w:val="003C0EBA"/>
    <w:rsid w:val="003C39E7"/>
    <w:rsid w:val="003C4878"/>
    <w:rsid w:val="003C5223"/>
    <w:rsid w:val="003C631E"/>
    <w:rsid w:val="003C6F6C"/>
    <w:rsid w:val="003D3E61"/>
    <w:rsid w:val="003E0E78"/>
    <w:rsid w:val="003E47AA"/>
    <w:rsid w:val="003E509F"/>
    <w:rsid w:val="003E52EF"/>
    <w:rsid w:val="003E784A"/>
    <w:rsid w:val="003F1BDA"/>
    <w:rsid w:val="003F47AA"/>
    <w:rsid w:val="003F5226"/>
    <w:rsid w:val="003F5A53"/>
    <w:rsid w:val="003F605F"/>
    <w:rsid w:val="003F6F6F"/>
    <w:rsid w:val="0040138E"/>
    <w:rsid w:val="00402D2D"/>
    <w:rsid w:val="00405F5B"/>
    <w:rsid w:val="00405FE5"/>
    <w:rsid w:val="00406079"/>
    <w:rsid w:val="0040681D"/>
    <w:rsid w:val="00407998"/>
    <w:rsid w:val="00411269"/>
    <w:rsid w:val="004137F8"/>
    <w:rsid w:val="00413E7A"/>
    <w:rsid w:val="004219A3"/>
    <w:rsid w:val="00424FB2"/>
    <w:rsid w:val="0042633C"/>
    <w:rsid w:val="00427121"/>
    <w:rsid w:val="004300CB"/>
    <w:rsid w:val="00430373"/>
    <w:rsid w:val="00432F54"/>
    <w:rsid w:val="00432FA7"/>
    <w:rsid w:val="00434154"/>
    <w:rsid w:val="00437889"/>
    <w:rsid w:val="00441AD5"/>
    <w:rsid w:val="004437BD"/>
    <w:rsid w:val="004451E5"/>
    <w:rsid w:val="00445F11"/>
    <w:rsid w:val="0044666C"/>
    <w:rsid w:val="00446D1C"/>
    <w:rsid w:val="00447E7E"/>
    <w:rsid w:val="00451A54"/>
    <w:rsid w:val="004539E6"/>
    <w:rsid w:val="004554B1"/>
    <w:rsid w:val="0045568B"/>
    <w:rsid w:val="004564D6"/>
    <w:rsid w:val="00456B22"/>
    <w:rsid w:val="004578DF"/>
    <w:rsid w:val="004624FB"/>
    <w:rsid w:val="00465AFA"/>
    <w:rsid w:val="004710CF"/>
    <w:rsid w:val="004712CF"/>
    <w:rsid w:val="00473751"/>
    <w:rsid w:val="00473FC6"/>
    <w:rsid w:val="004750D2"/>
    <w:rsid w:val="0047674F"/>
    <w:rsid w:val="00476E16"/>
    <w:rsid w:val="004771E3"/>
    <w:rsid w:val="00477E1C"/>
    <w:rsid w:val="00480450"/>
    <w:rsid w:val="00481139"/>
    <w:rsid w:val="0048308E"/>
    <w:rsid w:val="00483FA5"/>
    <w:rsid w:val="004853DB"/>
    <w:rsid w:val="004854ED"/>
    <w:rsid w:val="00487317"/>
    <w:rsid w:val="004900B5"/>
    <w:rsid w:val="0049013A"/>
    <w:rsid w:val="00491080"/>
    <w:rsid w:val="00491E10"/>
    <w:rsid w:val="00494279"/>
    <w:rsid w:val="00494B02"/>
    <w:rsid w:val="00494E1E"/>
    <w:rsid w:val="004A0060"/>
    <w:rsid w:val="004A23DB"/>
    <w:rsid w:val="004A32C8"/>
    <w:rsid w:val="004A4BBE"/>
    <w:rsid w:val="004A771C"/>
    <w:rsid w:val="004B05F1"/>
    <w:rsid w:val="004B188D"/>
    <w:rsid w:val="004B2349"/>
    <w:rsid w:val="004B29D1"/>
    <w:rsid w:val="004B358E"/>
    <w:rsid w:val="004B37E4"/>
    <w:rsid w:val="004B3B12"/>
    <w:rsid w:val="004B5C35"/>
    <w:rsid w:val="004B6C27"/>
    <w:rsid w:val="004C43AE"/>
    <w:rsid w:val="004D0618"/>
    <w:rsid w:val="004D101D"/>
    <w:rsid w:val="004D2014"/>
    <w:rsid w:val="004D2D81"/>
    <w:rsid w:val="004D3195"/>
    <w:rsid w:val="004D49F3"/>
    <w:rsid w:val="004D693E"/>
    <w:rsid w:val="004D7253"/>
    <w:rsid w:val="004E698A"/>
    <w:rsid w:val="004E7E60"/>
    <w:rsid w:val="004F0BCC"/>
    <w:rsid w:val="004F1273"/>
    <w:rsid w:val="004F2C69"/>
    <w:rsid w:val="004F5D9A"/>
    <w:rsid w:val="004F6ED2"/>
    <w:rsid w:val="004F7634"/>
    <w:rsid w:val="00510670"/>
    <w:rsid w:val="00511497"/>
    <w:rsid w:val="005114B4"/>
    <w:rsid w:val="00511E9A"/>
    <w:rsid w:val="00513E04"/>
    <w:rsid w:val="0051575F"/>
    <w:rsid w:val="00515D92"/>
    <w:rsid w:val="00516085"/>
    <w:rsid w:val="005205EE"/>
    <w:rsid w:val="005215A2"/>
    <w:rsid w:val="00521784"/>
    <w:rsid w:val="00522753"/>
    <w:rsid w:val="00522D83"/>
    <w:rsid w:val="00523218"/>
    <w:rsid w:val="0052394A"/>
    <w:rsid w:val="00523CAF"/>
    <w:rsid w:val="0052507A"/>
    <w:rsid w:val="005262D1"/>
    <w:rsid w:val="0052646F"/>
    <w:rsid w:val="005265E2"/>
    <w:rsid w:val="0052719F"/>
    <w:rsid w:val="0053139A"/>
    <w:rsid w:val="00531B94"/>
    <w:rsid w:val="00534E05"/>
    <w:rsid w:val="00535026"/>
    <w:rsid w:val="00535351"/>
    <w:rsid w:val="0053692E"/>
    <w:rsid w:val="00536960"/>
    <w:rsid w:val="00540D1F"/>
    <w:rsid w:val="00541029"/>
    <w:rsid w:val="0054347B"/>
    <w:rsid w:val="00544752"/>
    <w:rsid w:val="0054485D"/>
    <w:rsid w:val="00550EA5"/>
    <w:rsid w:val="00551230"/>
    <w:rsid w:val="00555421"/>
    <w:rsid w:val="005557AF"/>
    <w:rsid w:val="00555C27"/>
    <w:rsid w:val="0055650F"/>
    <w:rsid w:val="00557746"/>
    <w:rsid w:val="00560F63"/>
    <w:rsid w:val="00563AAF"/>
    <w:rsid w:val="00565147"/>
    <w:rsid w:val="00566C34"/>
    <w:rsid w:val="00566EDC"/>
    <w:rsid w:val="0056774A"/>
    <w:rsid w:val="005709A1"/>
    <w:rsid w:val="00570E88"/>
    <w:rsid w:val="005712F5"/>
    <w:rsid w:val="005727B2"/>
    <w:rsid w:val="00572957"/>
    <w:rsid w:val="0057526A"/>
    <w:rsid w:val="0057528D"/>
    <w:rsid w:val="005779BC"/>
    <w:rsid w:val="00580599"/>
    <w:rsid w:val="00582252"/>
    <w:rsid w:val="005822FF"/>
    <w:rsid w:val="00582C41"/>
    <w:rsid w:val="00583E18"/>
    <w:rsid w:val="00585065"/>
    <w:rsid w:val="005912B6"/>
    <w:rsid w:val="00591BA3"/>
    <w:rsid w:val="00592D43"/>
    <w:rsid w:val="00597487"/>
    <w:rsid w:val="00597FA0"/>
    <w:rsid w:val="005A0FFF"/>
    <w:rsid w:val="005A3E59"/>
    <w:rsid w:val="005A54F3"/>
    <w:rsid w:val="005A56E9"/>
    <w:rsid w:val="005A75AD"/>
    <w:rsid w:val="005A7AB7"/>
    <w:rsid w:val="005B07D4"/>
    <w:rsid w:val="005B4086"/>
    <w:rsid w:val="005B5731"/>
    <w:rsid w:val="005B57A4"/>
    <w:rsid w:val="005B5BE3"/>
    <w:rsid w:val="005B6307"/>
    <w:rsid w:val="005B70B3"/>
    <w:rsid w:val="005C034E"/>
    <w:rsid w:val="005C060F"/>
    <w:rsid w:val="005C22C3"/>
    <w:rsid w:val="005C35A1"/>
    <w:rsid w:val="005C37A4"/>
    <w:rsid w:val="005C3EEC"/>
    <w:rsid w:val="005C4097"/>
    <w:rsid w:val="005C410E"/>
    <w:rsid w:val="005C413E"/>
    <w:rsid w:val="005C5DA7"/>
    <w:rsid w:val="005C72D6"/>
    <w:rsid w:val="005D2633"/>
    <w:rsid w:val="005D57FF"/>
    <w:rsid w:val="005D61F0"/>
    <w:rsid w:val="005D70E3"/>
    <w:rsid w:val="005E07E0"/>
    <w:rsid w:val="005E106C"/>
    <w:rsid w:val="005E133C"/>
    <w:rsid w:val="005E2841"/>
    <w:rsid w:val="005E3F3D"/>
    <w:rsid w:val="005E5034"/>
    <w:rsid w:val="005E6486"/>
    <w:rsid w:val="005F215E"/>
    <w:rsid w:val="005F2942"/>
    <w:rsid w:val="005F374F"/>
    <w:rsid w:val="005F6A89"/>
    <w:rsid w:val="005F6ECF"/>
    <w:rsid w:val="00602803"/>
    <w:rsid w:val="00602FDD"/>
    <w:rsid w:val="006036C8"/>
    <w:rsid w:val="00603B50"/>
    <w:rsid w:val="00604CDE"/>
    <w:rsid w:val="00610647"/>
    <w:rsid w:val="006115A8"/>
    <w:rsid w:val="00613EEE"/>
    <w:rsid w:val="00614D7E"/>
    <w:rsid w:val="006161B7"/>
    <w:rsid w:val="0061663D"/>
    <w:rsid w:val="006167AC"/>
    <w:rsid w:val="00616D38"/>
    <w:rsid w:val="006206E5"/>
    <w:rsid w:val="0062084A"/>
    <w:rsid w:val="00620DB6"/>
    <w:rsid w:val="006211A0"/>
    <w:rsid w:val="0062130A"/>
    <w:rsid w:val="0062201B"/>
    <w:rsid w:val="0062300F"/>
    <w:rsid w:val="00624230"/>
    <w:rsid w:val="0062536D"/>
    <w:rsid w:val="0062539B"/>
    <w:rsid w:val="00627A4E"/>
    <w:rsid w:val="00632FE6"/>
    <w:rsid w:val="0063474C"/>
    <w:rsid w:val="00635BD3"/>
    <w:rsid w:val="00635E17"/>
    <w:rsid w:val="00636B01"/>
    <w:rsid w:val="006375D6"/>
    <w:rsid w:val="0064382B"/>
    <w:rsid w:val="006450CA"/>
    <w:rsid w:val="00646098"/>
    <w:rsid w:val="006460A8"/>
    <w:rsid w:val="00651B86"/>
    <w:rsid w:val="00652917"/>
    <w:rsid w:val="00653FC9"/>
    <w:rsid w:val="006553F8"/>
    <w:rsid w:val="006554E2"/>
    <w:rsid w:val="0065696A"/>
    <w:rsid w:val="006577CB"/>
    <w:rsid w:val="00657983"/>
    <w:rsid w:val="00657CAB"/>
    <w:rsid w:val="00660EB6"/>
    <w:rsid w:val="006615F1"/>
    <w:rsid w:val="006639F3"/>
    <w:rsid w:val="006649D3"/>
    <w:rsid w:val="0067057E"/>
    <w:rsid w:val="00672380"/>
    <w:rsid w:val="006723EE"/>
    <w:rsid w:val="006724C6"/>
    <w:rsid w:val="00672E04"/>
    <w:rsid w:val="00672F34"/>
    <w:rsid w:val="006735A3"/>
    <w:rsid w:val="00673632"/>
    <w:rsid w:val="0067616D"/>
    <w:rsid w:val="0068203D"/>
    <w:rsid w:val="006833D6"/>
    <w:rsid w:val="006837B5"/>
    <w:rsid w:val="006872B1"/>
    <w:rsid w:val="006905FE"/>
    <w:rsid w:val="00690BD9"/>
    <w:rsid w:val="00694912"/>
    <w:rsid w:val="00695A70"/>
    <w:rsid w:val="00696DC9"/>
    <w:rsid w:val="00696F26"/>
    <w:rsid w:val="006A0842"/>
    <w:rsid w:val="006A46A9"/>
    <w:rsid w:val="006A46DE"/>
    <w:rsid w:val="006A57E5"/>
    <w:rsid w:val="006A766A"/>
    <w:rsid w:val="006B08A1"/>
    <w:rsid w:val="006B0CFB"/>
    <w:rsid w:val="006B19DF"/>
    <w:rsid w:val="006B1B18"/>
    <w:rsid w:val="006B1EFE"/>
    <w:rsid w:val="006B21D2"/>
    <w:rsid w:val="006B71B8"/>
    <w:rsid w:val="006B79CF"/>
    <w:rsid w:val="006C18C8"/>
    <w:rsid w:val="006C2045"/>
    <w:rsid w:val="006C26A7"/>
    <w:rsid w:val="006C2F93"/>
    <w:rsid w:val="006C4B86"/>
    <w:rsid w:val="006C7FC5"/>
    <w:rsid w:val="006D0474"/>
    <w:rsid w:val="006D4E68"/>
    <w:rsid w:val="006D62C7"/>
    <w:rsid w:val="006D707F"/>
    <w:rsid w:val="006D76B1"/>
    <w:rsid w:val="006E2458"/>
    <w:rsid w:val="006E3476"/>
    <w:rsid w:val="006E53FD"/>
    <w:rsid w:val="006E5784"/>
    <w:rsid w:val="006E6632"/>
    <w:rsid w:val="006E68E3"/>
    <w:rsid w:val="006F03CA"/>
    <w:rsid w:val="006F3C5C"/>
    <w:rsid w:val="006F4785"/>
    <w:rsid w:val="006F5735"/>
    <w:rsid w:val="006F7111"/>
    <w:rsid w:val="006F7FDD"/>
    <w:rsid w:val="007023A6"/>
    <w:rsid w:val="00703375"/>
    <w:rsid w:val="007033B0"/>
    <w:rsid w:val="00704E8C"/>
    <w:rsid w:val="00707CF0"/>
    <w:rsid w:val="00716967"/>
    <w:rsid w:val="00717B4C"/>
    <w:rsid w:val="0072049B"/>
    <w:rsid w:val="00721159"/>
    <w:rsid w:val="0072128E"/>
    <w:rsid w:val="00724B1F"/>
    <w:rsid w:val="007250C2"/>
    <w:rsid w:val="00725124"/>
    <w:rsid w:val="0072590D"/>
    <w:rsid w:val="00726D75"/>
    <w:rsid w:val="00727F53"/>
    <w:rsid w:val="007310C8"/>
    <w:rsid w:val="00731B91"/>
    <w:rsid w:val="00732990"/>
    <w:rsid w:val="00733DAD"/>
    <w:rsid w:val="00733E06"/>
    <w:rsid w:val="007357D8"/>
    <w:rsid w:val="007408A6"/>
    <w:rsid w:val="00743D55"/>
    <w:rsid w:val="007442EC"/>
    <w:rsid w:val="007475B3"/>
    <w:rsid w:val="007477AB"/>
    <w:rsid w:val="00753D34"/>
    <w:rsid w:val="00754489"/>
    <w:rsid w:val="007548EC"/>
    <w:rsid w:val="007554FD"/>
    <w:rsid w:val="00756E61"/>
    <w:rsid w:val="0076029B"/>
    <w:rsid w:val="007603FF"/>
    <w:rsid w:val="00764FBF"/>
    <w:rsid w:val="0076531F"/>
    <w:rsid w:val="00765626"/>
    <w:rsid w:val="00765D1A"/>
    <w:rsid w:val="00766A1E"/>
    <w:rsid w:val="00767999"/>
    <w:rsid w:val="007679AD"/>
    <w:rsid w:val="0077083A"/>
    <w:rsid w:val="00772F5C"/>
    <w:rsid w:val="007730EC"/>
    <w:rsid w:val="0077431C"/>
    <w:rsid w:val="0077570C"/>
    <w:rsid w:val="0077798A"/>
    <w:rsid w:val="00780F3A"/>
    <w:rsid w:val="00780F3E"/>
    <w:rsid w:val="007815FD"/>
    <w:rsid w:val="007836D5"/>
    <w:rsid w:val="00783CD3"/>
    <w:rsid w:val="00784583"/>
    <w:rsid w:val="00785384"/>
    <w:rsid w:val="00785763"/>
    <w:rsid w:val="00787850"/>
    <w:rsid w:val="0079033F"/>
    <w:rsid w:val="00794E2E"/>
    <w:rsid w:val="007969F7"/>
    <w:rsid w:val="007A1ACE"/>
    <w:rsid w:val="007A2F4D"/>
    <w:rsid w:val="007A3188"/>
    <w:rsid w:val="007A34BC"/>
    <w:rsid w:val="007A3A12"/>
    <w:rsid w:val="007A3AEA"/>
    <w:rsid w:val="007A4442"/>
    <w:rsid w:val="007A54DD"/>
    <w:rsid w:val="007A5E60"/>
    <w:rsid w:val="007B32F0"/>
    <w:rsid w:val="007B3E08"/>
    <w:rsid w:val="007B5A34"/>
    <w:rsid w:val="007B708A"/>
    <w:rsid w:val="007B7D2A"/>
    <w:rsid w:val="007B7DE9"/>
    <w:rsid w:val="007C0B44"/>
    <w:rsid w:val="007C16D2"/>
    <w:rsid w:val="007C2E63"/>
    <w:rsid w:val="007C3082"/>
    <w:rsid w:val="007C4134"/>
    <w:rsid w:val="007C6A30"/>
    <w:rsid w:val="007C72DD"/>
    <w:rsid w:val="007D04CC"/>
    <w:rsid w:val="007D1ADD"/>
    <w:rsid w:val="007D2BBF"/>
    <w:rsid w:val="007D36E9"/>
    <w:rsid w:val="007D381A"/>
    <w:rsid w:val="007D4259"/>
    <w:rsid w:val="007D7B2B"/>
    <w:rsid w:val="007E1B1C"/>
    <w:rsid w:val="007E6234"/>
    <w:rsid w:val="007E629B"/>
    <w:rsid w:val="007E7A10"/>
    <w:rsid w:val="007F051E"/>
    <w:rsid w:val="007F337D"/>
    <w:rsid w:val="007F4697"/>
    <w:rsid w:val="007F6389"/>
    <w:rsid w:val="007F73E2"/>
    <w:rsid w:val="007F78D5"/>
    <w:rsid w:val="0080124F"/>
    <w:rsid w:val="00801462"/>
    <w:rsid w:val="00801F11"/>
    <w:rsid w:val="008035E5"/>
    <w:rsid w:val="0080381A"/>
    <w:rsid w:val="00803909"/>
    <w:rsid w:val="00804DAD"/>
    <w:rsid w:val="00805065"/>
    <w:rsid w:val="008050DC"/>
    <w:rsid w:val="0080515C"/>
    <w:rsid w:val="0080699D"/>
    <w:rsid w:val="00806E3E"/>
    <w:rsid w:val="00806F9D"/>
    <w:rsid w:val="00807709"/>
    <w:rsid w:val="00810114"/>
    <w:rsid w:val="00811D28"/>
    <w:rsid w:val="0081262A"/>
    <w:rsid w:val="00812852"/>
    <w:rsid w:val="00813090"/>
    <w:rsid w:val="008153D0"/>
    <w:rsid w:val="0081688F"/>
    <w:rsid w:val="00817A7D"/>
    <w:rsid w:val="00820701"/>
    <w:rsid w:val="008218F4"/>
    <w:rsid w:val="00821C91"/>
    <w:rsid w:val="00821F02"/>
    <w:rsid w:val="00822856"/>
    <w:rsid w:val="0082325C"/>
    <w:rsid w:val="008249A8"/>
    <w:rsid w:val="00824CDA"/>
    <w:rsid w:val="00827374"/>
    <w:rsid w:val="008312C0"/>
    <w:rsid w:val="008312D6"/>
    <w:rsid w:val="00835859"/>
    <w:rsid w:val="00837D3F"/>
    <w:rsid w:val="00840EB6"/>
    <w:rsid w:val="0084119E"/>
    <w:rsid w:val="00841A78"/>
    <w:rsid w:val="00846825"/>
    <w:rsid w:val="008468A9"/>
    <w:rsid w:val="0085085F"/>
    <w:rsid w:val="0085185E"/>
    <w:rsid w:val="008522D5"/>
    <w:rsid w:val="00853162"/>
    <w:rsid w:val="00853C7B"/>
    <w:rsid w:val="0085417B"/>
    <w:rsid w:val="00854406"/>
    <w:rsid w:val="0085627A"/>
    <w:rsid w:val="008573DE"/>
    <w:rsid w:val="00862EB4"/>
    <w:rsid w:val="0086443F"/>
    <w:rsid w:val="00866001"/>
    <w:rsid w:val="00867FE8"/>
    <w:rsid w:val="008719B3"/>
    <w:rsid w:val="00871EC3"/>
    <w:rsid w:val="00872281"/>
    <w:rsid w:val="00873825"/>
    <w:rsid w:val="00876718"/>
    <w:rsid w:val="008776C7"/>
    <w:rsid w:val="0088184D"/>
    <w:rsid w:val="00881E55"/>
    <w:rsid w:val="00882112"/>
    <w:rsid w:val="00885228"/>
    <w:rsid w:val="00885768"/>
    <w:rsid w:val="0088627D"/>
    <w:rsid w:val="00890980"/>
    <w:rsid w:val="00891884"/>
    <w:rsid w:val="0089292A"/>
    <w:rsid w:val="0089551C"/>
    <w:rsid w:val="00897A12"/>
    <w:rsid w:val="00897FDC"/>
    <w:rsid w:val="008A11E6"/>
    <w:rsid w:val="008A11FF"/>
    <w:rsid w:val="008A6C5D"/>
    <w:rsid w:val="008A747D"/>
    <w:rsid w:val="008B3347"/>
    <w:rsid w:val="008B35CE"/>
    <w:rsid w:val="008B36D0"/>
    <w:rsid w:val="008B3958"/>
    <w:rsid w:val="008B4851"/>
    <w:rsid w:val="008B7392"/>
    <w:rsid w:val="008C1080"/>
    <w:rsid w:val="008C1C4F"/>
    <w:rsid w:val="008C2852"/>
    <w:rsid w:val="008C34A1"/>
    <w:rsid w:val="008C50EB"/>
    <w:rsid w:val="008C7051"/>
    <w:rsid w:val="008D06BE"/>
    <w:rsid w:val="008D3307"/>
    <w:rsid w:val="008D33B8"/>
    <w:rsid w:val="008D4328"/>
    <w:rsid w:val="008D4B1A"/>
    <w:rsid w:val="008D5056"/>
    <w:rsid w:val="008D6103"/>
    <w:rsid w:val="008E18DC"/>
    <w:rsid w:val="008E1FE6"/>
    <w:rsid w:val="008E6079"/>
    <w:rsid w:val="008E77BF"/>
    <w:rsid w:val="008F0880"/>
    <w:rsid w:val="008F2539"/>
    <w:rsid w:val="008F51BA"/>
    <w:rsid w:val="008F585B"/>
    <w:rsid w:val="008F69FD"/>
    <w:rsid w:val="008F7F3D"/>
    <w:rsid w:val="008F7F50"/>
    <w:rsid w:val="0090000F"/>
    <w:rsid w:val="00900311"/>
    <w:rsid w:val="00901D94"/>
    <w:rsid w:val="00902223"/>
    <w:rsid w:val="009039C3"/>
    <w:rsid w:val="00903C8A"/>
    <w:rsid w:val="00904553"/>
    <w:rsid w:val="0090739B"/>
    <w:rsid w:val="0090750E"/>
    <w:rsid w:val="00907A29"/>
    <w:rsid w:val="00910110"/>
    <w:rsid w:val="00911192"/>
    <w:rsid w:val="00912E80"/>
    <w:rsid w:val="00913315"/>
    <w:rsid w:val="0091376A"/>
    <w:rsid w:val="0091699D"/>
    <w:rsid w:val="00917EB2"/>
    <w:rsid w:val="00924D24"/>
    <w:rsid w:val="0093118D"/>
    <w:rsid w:val="009315B2"/>
    <w:rsid w:val="00932521"/>
    <w:rsid w:val="00932EC0"/>
    <w:rsid w:val="0093439F"/>
    <w:rsid w:val="00935114"/>
    <w:rsid w:val="00935C62"/>
    <w:rsid w:val="00936A3E"/>
    <w:rsid w:val="0093724A"/>
    <w:rsid w:val="00937868"/>
    <w:rsid w:val="009409F6"/>
    <w:rsid w:val="0094132B"/>
    <w:rsid w:val="00941517"/>
    <w:rsid w:val="00942E2A"/>
    <w:rsid w:val="00944A3D"/>
    <w:rsid w:val="00945486"/>
    <w:rsid w:val="00947752"/>
    <w:rsid w:val="00947B6D"/>
    <w:rsid w:val="00947BA0"/>
    <w:rsid w:val="00947F6C"/>
    <w:rsid w:val="0095071C"/>
    <w:rsid w:val="00952F6E"/>
    <w:rsid w:val="009532A7"/>
    <w:rsid w:val="0095373D"/>
    <w:rsid w:val="00953B23"/>
    <w:rsid w:val="00955328"/>
    <w:rsid w:val="00956E4D"/>
    <w:rsid w:val="00957BBB"/>
    <w:rsid w:val="009633BF"/>
    <w:rsid w:val="00965039"/>
    <w:rsid w:val="00965D26"/>
    <w:rsid w:val="0097010F"/>
    <w:rsid w:val="0097163C"/>
    <w:rsid w:val="00971A83"/>
    <w:rsid w:val="00973DBB"/>
    <w:rsid w:val="0098043C"/>
    <w:rsid w:val="00981A03"/>
    <w:rsid w:val="00982CF0"/>
    <w:rsid w:val="00982D53"/>
    <w:rsid w:val="00985174"/>
    <w:rsid w:val="009857A4"/>
    <w:rsid w:val="00985C0A"/>
    <w:rsid w:val="009870FD"/>
    <w:rsid w:val="009947AD"/>
    <w:rsid w:val="00995CCB"/>
    <w:rsid w:val="00995DCA"/>
    <w:rsid w:val="009A04D4"/>
    <w:rsid w:val="009A06AB"/>
    <w:rsid w:val="009A1DAC"/>
    <w:rsid w:val="009A3D14"/>
    <w:rsid w:val="009A41EF"/>
    <w:rsid w:val="009A429A"/>
    <w:rsid w:val="009A46D3"/>
    <w:rsid w:val="009A481A"/>
    <w:rsid w:val="009A48F9"/>
    <w:rsid w:val="009A5085"/>
    <w:rsid w:val="009A511F"/>
    <w:rsid w:val="009A5C42"/>
    <w:rsid w:val="009A61A5"/>
    <w:rsid w:val="009A62F8"/>
    <w:rsid w:val="009A6EF7"/>
    <w:rsid w:val="009A7947"/>
    <w:rsid w:val="009B02DB"/>
    <w:rsid w:val="009B2D75"/>
    <w:rsid w:val="009B329F"/>
    <w:rsid w:val="009B631B"/>
    <w:rsid w:val="009C21D6"/>
    <w:rsid w:val="009C2284"/>
    <w:rsid w:val="009C34EE"/>
    <w:rsid w:val="009C42BC"/>
    <w:rsid w:val="009C467F"/>
    <w:rsid w:val="009C644D"/>
    <w:rsid w:val="009D0F78"/>
    <w:rsid w:val="009D2BC9"/>
    <w:rsid w:val="009D400B"/>
    <w:rsid w:val="009D4932"/>
    <w:rsid w:val="009D5264"/>
    <w:rsid w:val="009D5788"/>
    <w:rsid w:val="009D67DA"/>
    <w:rsid w:val="009D6E0C"/>
    <w:rsid w:val="009E20A6"/>
    <w:rsid w:val="009E2815"/>
    <w:rsid w:val="009E315D"/>
    <w:rsid w:val="009E406F"/>
    <w:rsid w:val="009E437F"/>
    <w:rsid w:val="009E4679"/>
    <w:rsid w:val="009E5E94"/>
    <w:rsid w:val="009E5FD2"/>
    <w:rsid w:val="009E6CA3"/>
    <w:rsid w:val="009E723E"/>
    <w:rsid w:val="009F09A1"/>
    <w:rsid w:val="009F21EB"/>
    <w:rsid w:val="009F34FB"/>
    <w:rsid w:val="009F4DD5"/>
    <w:rsid w:val="009F7B69"/>
    <w:rsid w:val="00A0304A"/>
    <w:rsid w:val="00A054B0"/>
    <w:rsid w:val="00A05F03"/>
    <w:rsid w:val="00A06218"/>
    <w:rsid w:val="00A07411"/>
    <w:rsid w:val="00A10946"/>
    <w:rsid w:val="00A115BC"/>
    <w:rsid w:val="00A129BA"/>
    <w:rsid w:val="00A14497"/>
    <w:rsid w:val="00A145AC"/>
    <w:rsid w:val="00A20059"/>
    <w:rsid w:val="00A22485"/>
    <w:rsid w:val="00A23581"/>
    <w:rsid w:val="00A24313"/>
    <w:rsid w:val="00A263CE"/>
    <w:rsid w:val="00A27AE8"/>
    <w:rsid w:val="00A320D0"/>
    <w:rsid w:val="00A32EFD"/>
    <w:rsid w:val="00A33DFD"/>
    <w:rsid w:val="00A3528A"/>
    <w:rsid w:val="00A36564"/>
    <w:rsid w:val="00A37393"/>
    <w:rsid w:val="00A37837"/>
    <w:rsid w:val="00A40D98"/>
    <w:rsid w:val="00A42442"/>
    <w:rsid w:val="00A43DA9"/>
    <w:rsid w:val="00A4519A"/>
    <w:rsid w:val="00A45553"/>
    <w:rsid w:val="00A4583A"/>
    <w:rsid w:val="00A4627F"/>
    <w:rsid w:val="00A51435"/>
    <w:rsid w:val="00A531B4"/>
    <w:rsid w:val="00A54F1E"/>
    <w:rsid w:val="00A55377"/>
    <w:rsid w:val="00A56EF0"/>
    <w:rsid w:val="00A6006B"/>
    <w:rsid w:val="00A60DB4"/>
    <w:rsid w:val="00A62607"/>
    <w:rsid w:val="00A63267"/>
    <w:rsid w:val="00A6445E"/>
    <w:rsid w:val="00A65DE5"/>
    <w:rsid w:val="00A671B4"/>
    <w:rsid w:val="00A7075E"/>
    <w:rsid w:val="00A731E5"/>
    <w:rsid w:val="00A73B8C"/>
    <w:rsid w:val="00A74603"/>
    <w:rsid w:val="00A77172"/>
    <w:rsid w:val="00A810AA"/>
    <w:rsid w:val="00A82441"/>
    <w:rsid w:val="00A83F9E"/>
    <w:rsid w:val="00A851B8"/>
    <w:rsid w:val="00A86254"/>
    <w:rsid w:val="00A87113"/>
    <w:rsid w:val="00A90726"/>
    <w:rsid w:val="00A91F86"/>
    <w:rsid w:val="00A9388E"/>
    <w:rsid w:val="00A94650"/>
    <w:rsid w:val="00A9534B"/>
    <w:rsid w:val="00AA2212"/>
    <w:rsid w:val="00AA4B63"/>
    <w:rsid w:val="00AB06D4"/>
    <w:rsid w:val="00AB115C"/>
    <w:rsid w:val="00AB206C"/>
    <w:rsid w:val="00AB24B4"/>
    <w:rsid w:val="00AB3106"/>
    <w:rsid w:val="00AB3CC9"/>
    <w:rsid w:val="00AB3D26"/>
    <w:rsid w:val="00AB3E78"/>
    <w:rsid w:val="00AB609F"/>
    <w:rsid w:val="00AB7F31"/>
    <w:rsid w:val="00AC0340"/>
    <w:rsid w:val="00AC130F"/>
    <w:rsid w:val="00AC1E85"/>
    <w:rsid w:val="00AC3CE9"/>
    <w:rsid w:val="00AC528B"/>
    <w:rsid w:val="00AC52F6"/>
    <w:rsid w:val="00AD0DDC"/>
    <w:rsid w:val="00AD3A16"/>
    <w:rsid w:val="00AD55C0"/>
    <w:rsid w:val="00AD7FAA"/>
    <w:rsid w:val="00AE1460"/>
    <w:rsid w:val="00AE1827"/>
    <w:rsid w:val="00AE36C9"/>
    <w:rsid w:val="00AE4734"/>
    <w:rsid w:val="00AE5727"/>
    <w:rsid w:val="00AE7049"/>
    <w:rsid w:val="00AE7BF7"/>
    <w:rsid w:val="00AF2832"/>
    <w:rsid w:val="00AF284B"/>
    <w:rsid w:val="00AF379F"/>
    <w:rsid w:val="00AF43D6"/>
    <w:rsid w:val="00AF45B4"/>
    <w:rsid w:val="00AF4DA6"/>
    <w:rsid w:val="00AF5321"/>
    <w:rsid w:val="00AF5366"/>
    <w:rsid w:val="00B003DE"/>
    <w:rsid w:val="00B026B6"/>
    <w:rsid w:val="00B031DA"/>
    <w:rsid w:val="00B041DF"/>
    <w:rsid w:val="00B05B60"/>
    <w:rsid w:val="00B07350"/>
    <w:rsid w:val="00B15399"/>
    <w:rsid w:val="00B15AF4"/>
    <w:rsid w:val="00B16FD1"/>
    <w:rsid w:val="00B17374"/>
    <w:rsid w:val="00B17390"/>
    <w:rsid w:val="00B203A2"/>
    <w:rsid w:val="00B2395D"/>
    <w:rsid w:val="00B23D07"/>
    <w:rsid w:val="00B261F4"/>
    <w:rsid w:val="00B3093E"/>
    <w:rsid w:val="00B30F66"/>
    <w:rsid w:val="00B3148E"/>
    <w:rsid w:val="00B31744"/>
    <w:rsid w:val="00B31BFB"/>
    <w:rsid w:val="00B31F8A"/>
    <w:rsid w:val="00B32198"/>
    <w:rsid w:val="00B337A6"/>
    <w:rsid w:val="00B33D04"/>
    <w:rsid w:val="00B34531"/>
    <w:rsid w:val="00B40092"/>
    <w:rsid w:val="00B43252"/>
    <w:rsid w:val="00B44297"/>
    <w:rsid w:val="00B4503F"/>
    <w:rsid w:val="00B4531E"/>
    <w:rsid w:val="00B51E2C"/>
    <w:rsid w:val="00B52067"/>
    <w:rsid w:val="00B52FE5"/>
    <w:rsid w:val="00B54541"/>
    <w:rsid w:val="00B55D79"/>
    <w:rsid w:val="00B567DE"/>
    <w:rsid w:val="00B611BC"/>
    <w:rsid w:val="00B631CE"/>
    <w:rsid w:val="00B64719"/>
    <w:rsid w:val="00B64CA6"/>
    <w:rsid w:val="00B65ABC"/>
    <w:rsid w:val="00B66ED9"/>
    <w:rsid w:val="00B67849"/>
    <w:rsid w:val="00B705A6"/>
    <w:rsid w:val="00B706D6"/>
    <w:rsid w:val="00B721A9"/>
    <w:rsid w:val="00B72594"/>
    <w:rsid w:val="00B72EDF"/>
    <w:rsid w:val="00B74F70"/>
    <w:rsid w:val="00B777EE"/>
    <w:rsid w:val="00B77C9F"/>
    <w:rsid w:val="00B80F93"/>
    <w:rsid w:val="00B813C9"/>
    <w:rsid w:val="00B84463"/>
    <w:rsid w:val="00B84F26"/>
    <w:rsid w:val="00B85270"/>
    <w:rsid w:val="00B85557"/>
    <w:rsid w:val="00B85E28"/>
    <w:rsid w:val="00B86533"/>
    <w:rsid w:val="00B86BFD"/>
    <w:rsid w:val="00B9051A"/>
    <w:rsid w:val="00B907C7"/>
    <w:rsid w:val="00B95572"/>
    <w:rsid w:val="00B9661D"/>
    <w:rsid w:val="00B96765"/>
    <w:rsid w:val="00B967C0"/>
    <w:rsid w:val="00B978BC"/>
    <w:rsid w:val="00B97AA6"/>
    <w:rsid w:val="00BA07D7"/>
    <w:rsid w:val="00BA314C"/>
    <w:rsid w:val="00BA42D7"/>
    <w:rsid w:val="00BA5050"/>
    <w:rsid w:val="00BA57B1"/>
    <w:rsid w:val="00BA5A7B"/>
    <w:rsid w:val="00BA5AF9"/>
    <w:rsid w:val="00BA6548"/>
    <w:rsid w:val="00BA6964"/>
    <w:rsid w:val="00BA79B2"/>
    <w:rsid w:val="00BB072A"/>
    <w:rsid w:val="00BB196A"/>
    <w:rsid w:val="00BB1CDE"/>
    <w:rsid w:val="00BB32EF"/>
    <w:rsid w:val="00BB5019"/>
    <w:rsid w:val="00BC1C73"/>
    <w:rsid w:val="00BC60D1"/>
    <w:rsid w:val="00BC6F74"/>
    <w:rsid w:val="00BC77F5"/>
    <w:rsid w:val="00BD2CA3"/>
    <w:rsid w:val="00BD4315"/>
    <w:rsid w:val="00BD5F24"/>
    <w:rsid w:val="00BD685E"/>
    <w:rsid w:val="00BE0962"/>
    <w:rsid w:val="00BE15D8"/>
    <w:rsid w:val="00BE167E"/>
    <w:rsid w:val="00BE1E4C"/>
    <w:rsid w:val="00BE30FC"/>
    <w:rsid w:val="00BE36EB"/>
    <w:rsid w:val="00BE3F59"/>
    <w:rsid w:val="00BE4EF9"/>
    <w:rsid w:val="00BF0074"/>
    <w:rsid w:val="00BF1D8B"/>
    <w:rsid w:val="00BF23AA"/>
    <w:rsid w:val="00BF297F"/>
    <w:rsid w:val="00BF34D1"/>
    <w:rsid w:val="00BF5A50"/>
    <w:rsid w:val="00BF5B8D"/>
    <w:rsid w:val="00BF5D5A"/>
    <w:rsid w:val="00C05F3C"/>
    <w:rsid w:val="00C0694B"/>
    <w:rsid w:val="00C134BB"/>
    <w:rsid w:val="00C15488"/>
    <w:rsid w:val="00C1720E"/>
    <w:rsid w:val="00C22438"/>
    <w:rsid w:val="00C227D5"/>
    <w:rsid w:val="00C23C74"/>
    <w:rsid w:val="00C23CC1"/>
    <w:rsid w:val="00C312AA"/>
    <w:rsid w:val="00C31928"/>
    <w:rsid w:val="00C344A3"/>
    <w:rsid w:val="00C35A33"/>
    <w:rsid w:val="00C35C16"/>
    <w:rsid w:val="00C367CC"/>
    <w:rsid w:val="00C4104F"/>
    <w:rsid w:val="00C41489"/>
    <w:rsid w:val="00C4156C"/>
    <w:rsid w:val="00C41E9A"/>
    <w:rsid w:val="00C425B5"/>
    <w:rsid w:val="00C45F8D"/>
    <w:rsid w:val="00C472B8"/>
    <w:rsid w:val="00C51B60"/>
    <w:rsid w:val="00C52316"/>
    <w:rsid w:val="00C5231E"/>
    <w:rsid w:val="00C5332E"/>
    <w:rsid w:val="00C57A6B"/>
    <w:rsid w:val="00C604B9"/>
    <w:rsid w:val="00C61619"/>
    <w:rsid w:val="00C61ED9"/>
    <w:rsid w:val="00C66DE6"/>
    <w:rsid w:val="00C72C47"/>
    <w:rsid w:val="00C7377C"/>
    <w:rsid w:val="00C74C53"/>
    <w:rsid w:val="00C75346"/>
    <w:rsid w:val="00C760E8"/>
    <w:rsid w:val="00C76EDF"/>
    <w:rsid w:val="00C808BC"/>
    <w:rsid w:val="00C81972"/>
    <w:rsid w:val="00C81CA1"/>
    <w:rsid w:val="00C87638"/>
    <w:rsid w:val="00C90895"/>
    <w:rsid w:val="00C9561B"/>
    <w:rsid w:val="00CA303D"/>
    <w:rsid w:val="00CA35A2"/>
    <w:rsid w:val="00CA4DF7"/>
    <w:rsid w:val="00CA541D"/>
    <w:rsid w:val="00CA5743"/>
    <w:rsid w:val="00CB1970"/>
    <w:rsid w:val="00CB1DB3"/>
    <w:rsid w:val="00CB3982"/>
    <w:rsid w:val="00CB3C5A"/>
    <w:rsid w:val="00CB450C"/>
    <w:rsid w:val="00CB5781"/>
    <w:rsid w:val="00CB6FAA"/>
    <w:rsid w:val="00CB72E7"/>
    <w:rsid w:val="00CC111A"/>
    <w:rsid w:val="00CC225C"/>
    <w:rsid w:val="00CC3253"/>
    <w:rsid w:val="00CC48EC"/>
    <w:rsid w:val="00CC56C8"/>
    <w:rsid w:val="00CC6827"/>
    <w:rsid w:val="00CD34D5"/>
    <w:rsid w:val="00CD4B53"/>
    <w:rsid w:val="00CD5746"/>
    <w:rsid w:val="00CD78B6"/>
    <w:rsid w:val="00CE0387"/>
    <w:rsid w:val="00CE1FB3"/>
    <w:rsid w:val="00CE2BA8"/>
    <w:rsid w:val="00CE3B73"/>
    <w:rsid w:val="00CE6A5D"/>
    <w:rsid w:val="00CE6B94"/>
    <w:rsid w:val="00CE71C5"/>
    <w:rsid w:val="00CF0AAC"/>
    <w:rsid w:val="00CF21A7"/>
    <w:rsid w:val="00CF2F2A"/>
    <w:rsid w:val="00CF4520"/>
    <w:rsid w:val="00CF4575"/>
    <w:rsid w:val="00CF54EE"/>
    <w:rsid w:val="00CF74E0"/>
    <w:rsid w:val="00D00AB5"/>
    <w:rsid w:val="00D02DCD"/>
    <w:rsid w:val="00D04F3B"/>
    <w:rsid w:val="00D05FE4"/>
    <w:rsid w:val="00D06DA6"/>
    <w:rsid w:val="00D163C5"/>
    <w:rsid w:val="00D17BEA"/>
    <w:rsid w:val="00D17C05"/>
    <w:rsid w:val="00D2096C"/>
    <w:rsid w:val="00D23587"/>
    <w:rsid w:val="00D26855"/>
    <w:rsid w:val="00D308EF"/>
    <w:rsid w:val="00D3170D"/>
    <w:rsid w:val="00D32E7E"/>
    <w:rsid w:val="00D33E90"/>
    <w:rsid w:val="00D342A6"/>
    <w:rsid w:val="00D34AB6"/>
    <w:rsid w:val="00D40CDA"/>
    <w:rsid w:val="00D43FEE"/>
    <w:rsid w:val="00D46E4C"/>
    <w:rsid w:val="00D47068"/>
    <w:rsid w:val="00D502B4"/>
    <w:rsid w:val="00D5077E"/>
    <w:rsid w:val="00D51E1A"/>
    <w:rsid w:val="00D52398"/>
    <w:rsid w:val="00D53EE3"/>
    <w:rsid w:val="00D54A75"/>
    <w:rsid w:val="00D54F66"/>
    <w:rsid w:val="00D554F7"/>
    <w:rsid w:val="00D55802"/>
    <w:rsid w:val="00D562B1"/>
    <w:rsid w:val="00D56987"/>
    <w:rsid w:val="00D61146"/>
    <w:rsid w:val="00D62667"/>
    <w:rsid w:val="00D62C1C"/>
    <w:rsid w:val="00D65474"/>
    <w:rsid w:val="00D66A9D"/>
    <w:rsid w:val="00D66C2A"/>
    <w:rsid w:val="00D67047"/>
    <w:rsid w:val="00D67B75"/>
    <w:rsid w:val="00D73591"/>
    <w:rsid w:val="00D751C5"/>
    <w:rsid w:val="00D8007D"/>
    <w:rsid w:val="00D82725"/>
    <w:rsid w:val="00D832E8"/>
    <w:rsid w:val="00D84BBA"/>
    <w:rsid w:val="00D93E8C"/>
    <w:rsid w:val="00D943BF"/>
    <w:rsid w:val="00D94D72"/>
    <w:rsid w:val="00D95F90"/>
    <w:rsid w:val="00DA0372"/>
    <w:rsid w:val="00DA238B"/>
    <w:rsid w:val="00DA468A"/>
    <w:rsid w:val="00DA4876"/>
    <w:rsid w:val="00DA4B44"/>
    <w:rsid w:val="00DA54BD"/>
    <w:rsid w:val="00DA6A82"/>
    <w:rsid w:val="00DB0E16"/>
    <w:rsid w:val="00DB15AE"/>
    <w:rsid w:val="00DB4B9F"/>
    <w:rsid w:val="00DB7A1A"/>
    <w:rsid w:val="00DC2556"/>
    <w:rsid w:val="00DC2B95"/>
    <w:rsid w:val="00DC306D"/>
    <w:rsid w:val="00DC3682"/>
    <w:rsid w:val="00DC3EB4"/>
    <w:rsid w:val="00DC539B"/>
    <w:rsid w:val="00DD1280"/>
    <w:rsid w:val="00DD1845"/>
    <w:rsid w:val="00DD1CD7"/>
    <w:rsid w:val="00DD225B"/>
    <w:rsid w:val="00DD747F"/>
    <w:rsid w:val="00DD78E9"/>
    <w:rsid w:val="00DE7E52"/>
    <w:rsid w:val="00DF11E4"/>
    <w:rsid w:val="00DF14A6"/>
    <w:rsid w:val="00DF2C39"/>
    <w:rsid w:val="00DF436B"/>
    <w:rsid w:val="00DF4F28"/>
    <w:rsid w:val="00DF5526"/>
    <w:rsid w:val="00DF6588"/>
    <w:rsid w:val="00DF7BD5"/>
    <w:rsid w:val="00E00594"/>
    <w:rsid w:val="00E03273"/>
    <w:rsid w:val="00E0454F"/>
    <w:rsid w:val="00E05402"/>
    <w:rsid w:val="00E061AB"/>
    <w:rsid w:val="00E07969"/>
    <w:rsid w:val="00E10309"/>
    <w:rsid w:val="00E109CB"/>
    <w:rsid w:val="00E11481"/>
    <w:rsid w:val="00E11AE9"/>
    <w:rsid w:val="00E131FB"/>
    <w:rsid w:val="00E13EE8"/>
    <w:rsid w:val="00E15ADE"/>
    <w:rsid w:val="00E16425"/>
    <w:rsid w:val="00E16BB7"/>
    <w:rsid w:val="00E21109"/>
    <w:rsid w:val="00E21488"/>
    <w:rsid w:val="00E25660"/>
    <w:rsid w:val="00E26B3F"/>
    <w:rsid w:val="00E26DF5"/>
    <w:rsid w:val="00E27A1C"/>
    <w:rsid w:val="00E27CDC"/>
    <w:rsid w:val="00E3191A"/>
    <w:rsid w:val="00E33266"/>
    <w:rsid w:val="00E34770"/>
    <w:rsid w:val="00E35F64"/>
    <w:rsid w:val="00E362B7"/>
    <w:rsid w:val="00E36DE4"/>
    <w:rsid w:val="00E41661"/>
    <w:rsid w:val="00E43023"/>
    <w:rsid w:val="00E4485A"/>
    <w:rsid w:val="00E45467"/>
    <w:rsid w:val="00E47E56"/>
    <w:rsid w:val="00E51175"/>
    <w:rsid w:val="00E51C2E"/>
    <w:rsid w:val="00E51EEC"/>
    <w:rsid w:val="00E6001B"/>
    <w:rsid w:val="00E60681"/>
    <w:rsid w:val="00E61902"/>
    <w:rsid w:val="00E61D25"/>
    <w:rsid w:val="00E62268"/>
    <w:rsid w:val="00E63A1D"/>
    <w:rsid w:val="00E63F54"/>
    <w:rsid w:val="00E64DEE"/>
    <w:rsid w:val="00E655FC"/>
    <w:rsid w:val="00E65F09"/>
    <w:rsid w:val="00E72A18"/>
    <w:rsid w:val="00E72ECC"/>
    <w:rsid w:val="00E74DA5"/>
    <w:rsid w:val="00E7766E"/>
    <w:rsid w:val="00E77F9C"/>
    <w:rsid w:val="00E81195"/>
    <w:rsid w:val="00E85F92"/>
    <w:rsid w:val="00E86AAE"/>
    <w:rsid w:val="00E879F9"/>
    <w:rsid w:val="00E917F8"/>
    <w:rsid w:val="00E93524"/>
    <w:rsid w:val="00E93DCC"/>
    <w:rsid w:val="00E958A4"/>
    <w:rsid w:val="00E963CA"/>
    <w:rsid w:val="00EA0579"/>
    <w:rsid w:val="00EA059D"/>
    <w:rsid w:val="00EA12A9"/>
    <w:rsid w:val="00EA227F"/>
    <w:rsid w:val="00EA2DA7"/>
    <w:rsid w:val="00EA52AA"/>
    <w:rsid w:val="00EB1539"/>
    <w:rsid w:val="00EB27FE"/>
    <w:rsid w:val="00EB2A8C"/>
    <w:rsid w:val="00EB334C"/>
    <w:rsid w:val="00EB3ACC"/>
    <w:rsid w:val="00EB5956"/>
    <w:rsid w:val="00EB6A81"/>
    <w:rsid w:val="00EB6DB9"/>
    <w:rsid w:val="00EB7193"/>
    <w:rsid w:val="00EB7A95"/>
    <w:rsid w:val="00EC19C8"/>
    <w:rsid w:val="00EC1F76"/>
    <w:rsid w:val="00EC6919"/>
    <w:rsid w:val="00ED1CDC"/>
    <w:rsid w:val="00ED359D"/>
    <w:rsid w:val="00ED3EBB"/>
    <w:rsid w:val="00ED44B6"/>
    <w:rsid w:val="00ED4EF5"/>
    <w:rsid w:val="00ED5076"/>
    <w:rsid w:val="00ED62F1"/>
    <w:rsid w:val="00ED632E"/>
    <w:rsid w:val="00ED65C5"/>
    <w:rsid w:val="00ED7A32"/>
    <w:rsid w:val="00EE26D7"/>
    <w:rsid w:val="00EE26E9"/>
    <w:rsid w:val="00EE2E3D"/>
    <w:rsid w:val="00EE43D9"/>
    <w:rsid w:val="00EE4DC9"/>
    <w:rsid w:val="00EE666D"/>
    <w:rsid w:val="00EF15DB"/>
    <w:rsid w:val="00EF17CA"/>
    <w:rsid w:val="00EF26E0"/>
    <w:rsid w:val="00EF2B23"/>
    <w:rsid w:val="00EF4090"/>
    <w:rsid w:val="00EF7B9C"/>
    <w:rsid w:val="00F00F35"/>
    <w:rsid w:val="00F017EA"/>
    <w:rsid w:val="00F01995"/>
    <w:rsid w:val="00F066A7"/>
    <w:rsid w:val="00F1077B"/>
    <w:rsid w:val="00F12B60"/>
    <w:rsid w:val="00F13AA0"/>
    <w:rsid w:val="00F16515"/>
    <w:rsid w:val="00F171F8"/>
    <w:rsid w:val="00F2183F"/>
    <w:rsid w:val="00F22A7F"/>
    <w:rsid w:val="00F22FB9"/>
    <w:rsid w:val="00F26054"/>
    <w:rsid w:val="00F26F63"/>
    <w:rsid w:val="00F27891"/>
    <w:rsid w:val="00F27E6E"/>
    <w:rsid w:val="00F32ACA"/>
    <w:rsid w:val="00F3363B"/>
    <w:rsid w:val="00F345DE"/>
    <w:rsid w:val="00F36573"/>
    <w:rsid w:val="00F36C27"/>
    <w:rsid w:val="00F36EE6"/>
    <w:rsid w:val="00F379E8"/>
    <w:rsid w:val="00F42E97"/>
    <w:rsid w:val="00F44AB3"/>
    <w:rsid w:val="00F47603"/>
    <w:rsid w:val="00F50565"/>
    <w:rsid w:val="00F527ED"/>
    <w:rsid w:val="00F55E6F"/>
    <w:rsid w:val="00F563B6"/>
    <w:rsid w:val="00F625F8"/>
    <w:rsid w:val="00F65132"/>
    <w:rsid w:val="00F65317"/>
    <w:rsid w:val="00F654DC"/>
    <w:rsid w:val="00F7014C"/>
    <w:rsid w:val="00F71E33"/>
    <w:rsid w:val="00F7209A"/>
    <w:rsid w:val="00F72A38"/>
    <w:rsid w:val="00F73607"/>
    <w:rsid w:val="00F73EA7"/>
    <w:rsid w:val="00F759ED"/>
    <w:rsid w:val="00F762AE"/>
    <w:rsid w:val="00F775E4"/>
    <w:rsid w:val="00F82157"/>
    <w:rsid w:val="00F821D5"/>
    <w:rsid w:val="00F8345F"/>
    <w:rsid w:val="00F851B0"/>
    <w:rsid w:val="00F8524F"/>
    <w:rsid w:val="00F8638D"/>
    <w:rsid w:val="00F86A70"/>
    <w:rsid w:val="00F90792"/>
    <w:rsid w:val="00F93EA4"/>
    <w:rsid w:val="00F946B7"/>
    <w:rsid w:val="00F96560"/>
    <w:rsid w:val="00FA1437"/>
    <w:rsid w:val="00FA223D"/>
    <w:rsid w:val="00FA34F7"/>
    <w:rsid w:val="00FA3D6C"/>
    <w:rsid w:val="00FA53BB"/>
    <w:rsid w:val="00FA6439"/>
    <w:rsid w:val="00FA7C70"/>
    <w:rsid w:val="00FB0A8A"/>
    <w:rsid w:val="00FB14C5"/>
    <w:rsid w:val="00FB156A"/>
    <w:rsid w:val="00FB26BD"/>
    <w:rsid w:val="00FB4CBE"/>
    <w:rsid w:val="00FB4FE3"/>
    <w:rsid w:val="00FB6E54"/>
    <w:rsid w:val="00FB7C86"/>
    <w:rsid w:val="00FC11A9"/>
    <w:rsid w:val="00FC2849"/>
    <w:rsid w:val="00FC2FF5"/>
    <w:rsid w:val="00FC33C2"/>
    <w:rsid w:val="00FC341A"/>
    <w:rsid w:val="00FC3D8F"/>
    <w:rsid w:val="00FC56F7"/>
    <w:rsid w:val="00FC614A"/>
    <w:rsid w:val="00FC62EC"/>
    <w:rsid w:val="00FC6600"/>
    <w:rsid w:val="00FC695B"/>
    <w:rsid w:val="00FD5DAC"/>
    <w:rsid w:val="00FD7777"/>
    <w:rsid w:val="00FD78C3"/>
    <w:rsid w:val="00FE0861"/>
    <w:rsid w:val="00FE09ED"/>
    <w:rsid w:val="00FE204B"/>
    <w:rsid w:val="00FE5478"/>
    <w:rsid w:val="00FE5B30"/>
    <w:rsid w:val="00FE6272"/>
    <w:rsid w:val="00FE7601"/>
    <w:rsid w:val="00FE768F"/>
    <w:rsid w:val="00FF007A"/>
    <w:rsid w:val="00FF03C4"/>
    <w:rsid w:val="00FF0846"/>
    <w:rsid w:val="00FF1B24"/>
    <w:rsid w:val="00FF1F79"/>
    <w:rsid w:val="00FF2C2B"/>
    <w:rsid w:val="00FF3D83"/>
    <w:rsid w:val="00FF42DB"/>
    <w:rsid w:val="00FF4B0C"/>
    <w:rsid w:val="00FF542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67"/>
  <w:style w:type="paragraph" w:default="1" w:styleId="Standard">
    <w:name w:val="Normal"/>
    <w:qFormat/>
    <w:rsid w:val="00D62C1C"/>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A263CE"/>
    <w:pPr>
      <w:keepNext/>
      <w:spacing w:before="240" w:after="60" w:line="276" w:lineRule="auto"/>
      <w:outlineLvl w:val="0"/>
    </w:pPr>
    <w:rPr>
      <w:rFonts w:ascii="Cambria" w:hAnsi="Cambria"/>
      <w:b/>
      <w:bCs/>
      <w:kern w:val="32"/>
      <w:sz w:val="32"/>
      <w:szCs w:val="32"/>
      <w:lang w:eastAsia="en-US"/>
    </w:rPr>
  </w:style>
  <w:style w:type="paragraph" w:styleId="berschrift2">
    <w:name w:val="heading 2"/>
    <w:basedOn w:val="Standard"/>
    <w:next w:val="Standard"/>
    <w:link w:val="berschrift2Zchn"/>
    <w:qFormat/>
    <w:rsid w:val="00D62C1C"/>
    <w:pPr>
      <w:keepNext/>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63CE"/>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rsid w:val="00D62C1C"/>
    <w:rPr>
      <w:rFonts w:ascii="Arial" w:eastAsia="Times New Roman" w:hAnsi="Arial" w:cs="Arial"/>
      <w:b/>
      <w:sz w:val="24"/>
      <w:szCs w:val="24"/>
      <w:lang w:eastAsia="de-DE"/>
    </w:rPr>
  </w:style>
  <w:style w:type="character" w:customStyle="1" w:styleId="Absatz-Standardschriftart1">
    <w:name w:val="Absatz-Standardschriftart1"/>
    <w:semiHidden/>
    <w:rsid w:val="0073234A"/>
  </w:style>
  <w:style w:type="paragraph" w:styleId="Kopfzeile">
    <w:name w:val="header"/>
    <w:basedOn w:val="Standard"/>
    <w:link w:val="KopfzeileZchn"/>
    <w:semiHidden/>
    <w:unhideWhenUsed/>
    <w:rsid w:val="00105042"/>
    <w:pPr>
      <w:tabs>
        <w:tab w:val="center" w:pos="4536"/>
        <w:tab w:val="right" w:pos="9072"/>
      </w:tabs>
    </w:pPr>
  </w:style>
  <w:style w:type="character" w:customStyle="1" w:styleId="KopfzeileZchn">
    <w:name w:val="Kopfzeile Zchn"/>
    <w:basedOn w:val="Absatz-Standardschriftart"/>
    <w:link w:val="Kopfzeile"/>
    <w:semiHidden/>
    <w:rsid w:val="00105042"/>
    <w:rPr>
      <w:sz w:val="24"/>
      <w:szCs w:val="24"/>
    </w:rPr>
  </w:style>
  <w:style w:type="paragraph" w:styleId="Fuzeile">
    <w:name w:val="footer"/>
    <w:basedOn w:val="Standard"/>
    <w:link w:val="FuzeileZchn"/>
    <w:uiPriority w:val="99"/>
    <w:unhideWhenUsed/>
    <w:rsid w:val="00105042"/>
    <w:pPr>
      <w:tabs>
        <w:tab w:val="center" w:pos="4536"/>
        <w:tab w:val="right" w:pos="9072"/>
      </w:tabs>
    </w:pPr>
  </w:style>
  <w:style w:type="character" w:customStyle="1" w:styleId="FuzeileZchn">
    <w:name w:val="Fußzeile Zchn"/>
    <w:basedOn w:val="Absatz-Standardschriftart"/>
    <w:link w:val="Fuzeile"/>
    <w:uiPriority w:val="99"/>
    <w:rsid w:val="00105042"/>
    <w:rPr>
      <w:sz w:val="24"/>
      <w:szCs w:val="24"/>
    </w:rPr>
  </w:style>
  <w:style w:type="character" w:styleId="Seitenzahl">
    <w:name w:val="page number"/>
    <w:basedOn w:val="Absatz-Standardschriftart"/>
    <w:semiHidden/>
    <w:unhideWhenUsed/>
    <w:rsid w:val="00105042"/>
  </w:style>
  <w:style w:type="paragraph" w:customStyle="1" w:styleId="Default">
    <w:name w:val="Default"/>
    <w:rsid w:val="00D62C1C"/>
    <w:pPr>
      <w:autoSpaceDE w:val="0"/>
      <w:autoSpaceDN w:val="0"/>
      <w:adjustRightInd w:val="0"/>
    </w:pPr>
    <w:rPr>
      <w:rFonts w:ascii="Arial" w:eastAsia="Times New Roman" w:hAnsi="Arial" w:cs="Arial"/>
      <w:color w:val="000000"/>
      <w:lang w:bidi="de-DE"/>
    </w:rPr>
  </w:style>
  <w:style w:type="paragraph" w:customStyle="1" w:styleId="Standa1">
    <w:name w:val="Standa1"/>
    <w:rsid w:val="00D62C1C"/>
    <w:rPr>
      <w:rFonts w:ascii="Times New Roman" w:eastAsia="Calibri" w:hAnsi="Times New Roman" w:cs="Times New Roman"/>
      <w:lang w:eastAsia="de-DE" w:bidi="de-DE"/>
    </w:rPr>
  </w:style>
  <w:style w:type="paragraph" w:customStyle="1" w:styleId="Listenabsatz1">
    <w:name w:val="Listenabsatz1"/>
    <w:basedOn w:val="Standa1"/>
    <w:rsid w:val="00D62C1C"/>
    <w:pPr>
      <w:ind w:left="720"/>
      <w:contextualSpacing/>
    </w:pPr>
  </w:style>
  <w:style w:type="paragraph" w:customStyle="1" w:styleId="BSAufzhlung1">
    <w:name w:val="BS_Aufzählung1"/>
    <w:basedOn w:val="Standard"/>
    <w:rsid w:val="00D62C1C"/>
    <w:pPr>
      <w:numPr>
        <w:numId w:val="2"/>
      </w:numPr>
      <w:tabs>
        <w:tab w:val="left" w:pos="709"/>
      </w:tabs>
      <w:spacing w:after="120" w:line="300" w:lineRule="auto"/>
    </w:pPr>
    <w:rPr>
      <w:rFonts w:ascii="Arial" w:hAnsi="Arial"/>
      <w:sz w:val="22"/>
      <w:szCs w:val="20"/>
    </w:rPr>
  </w:style>
  <w:style w:type="paragraph" w:customStyle="1" w:styleId="BSEinrckung1">
    <w:name w:val="BS_Einrückung1"/>
    <w:basedOn w:val="Standard"/>
    <w:rsid w:val="00D62C1C"/>
    <w:pPr>
      <w:spacing w:after="120" w:line="300" w:lineRule="auto"/>
      <w:ind w:left="425"/>
    </w:pPr>
    <w:rPr>
      <w:rFonts w:ascii="Arial" w:hAnsi="Arial"/>
      <w:sz w:val="22"/>
      <w:szCs w:val="20"/>
    </w:rPr>
  </w:style>
  <w:style w:type="paragraph" w:customStyle="1" w:styleId="BSberschrift3">
    <w:name w:val="BS_Überschrift3"/>
    <w:basedOn w:val="Standard"/>
    <w:next w:val="Standard"/>
    <w:rsid w:val="00D62C1C"/>
    <w:pPr>
      <w:keepNext/>
      <w:suppressAutoHyphens/>
      <w:spacing w:before="120" w:after="120" w:line="300" w:lineRule="auto"/>
      <w:ind w:left="425"/>
    </w:pPr>
    <w:rPr>
      <w:rFonts w:ascii="Arial" w:hAnsi="Arial"/>
      <w:b/>
      <w:sz w:val="22"/>
      <w:szCs w:val="20"/>
    </w:rPr>
  </w:style>
  <w:style w:type="paragraph" w:styleId="Listenabsatz">
    <w:name w:val="List Paragraph"/>
    <w:basedOn w:val="Standard"/>
    <w:uiPriority w:val="34"/>
    <w:qFormat/>
    <w:rsid w:val="00965D26"/>
    <w:pPr>
      <w:ind w:left="720"/>
      <w:contextualSpacing/>
    </w:pPr>
  </w:style>
  <w:style w:type="paragraph" w:styleId="Textkrper-Zeileneinzug">
    <w:name w:val="Body Text Indent"/>
    <w:basedOn w:val="Standard"/>
    <w:link w:val="Textkrper-ZeileneinzugZchn"/>
    <w:semiHidden/>
    <w:rsid w:val="00A263CE"/>
    <w:pPr>
      <w:ind w:left="720" w:hanging="720"/>
    </w:pPr>
  </w:style>
  <w:style w:type="character" w:customStyle="1" w:styleId="Textkrper-ZeileneinzugZchn">
    <w:name w:val="Textkörper-Zeileneinzug Zchn"/>
    <w:basedOn w:val="Absatz-Standardschriftart"/>
    <w:link w:val="Textkrper-Zeileneinzug"/>
    <w:semiHidden/>
    <w:rsid w:val="00A263CE"/>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A263CE"/>
    <w:pPr>
      <w:spacing w:after="120" w:line="480" w:lineRule="auto"/>
    </w:pPr>
  </w:style>
  <w:style w:type="character" w:customStyle="1" w:styleId="Textkrper2Zchn">
    <w:name w:val="Textkörper 2 Zchn"/>
    <w:basedOn w:val="Absatz-Standardschriftart"/>
    <w:link w:val="Textkrper2"/>
    <w:rsid w:val="00A263CE"/>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rsid w:val="00A263CE"/>
    <w:pPr>
      <w:spacing w:after="120"/>
    </w:pPr>
    <w:rPr>
      <w:sz w:val="16"/>
      <w:szCs w:val="16"/>
    </w:rPr>
  </w:style>
  <w:style w:type="character" w:customStyle="1" w:styleId="Textkrper3Zchn">
    <w:name w:val="Textkörper 3 Zchn"/>
    <w:basedOn w:val="Absatz-Standardschriftart"/>
    <w:link w:val="Textkrper3"/>
    <w:semiHidden/>
    <w:rsid w:val="00A263CE"/>
    <w:rPr>
      <w:rFonts w:ascii="Times New Roman" w:eastAsia="Times New Roman" w:hAnsi="Times New Roman" w:cs="Times New Roman"/>
      <w:sz w:val="16"/>
      <w:szCs w:val="16"/>
      <w:lang w:eastAsia="de-DE"/>
    </w:rPr>
  </w:style>
  <w:style w:type="paragraph" w:styleId="Textkrper">
    <w:name w:val="Body Text"/>
    <w:basedOn w:val="Standard"/>
    <w:link w:val="TextkrperZchn"/>
    <w:rsid w:val="00A263CE"/>
    <w:pPr>
      <w:spacing w:after="120"/>
    </w:pPr>
  </w:style>
  <w:style w:type="character" w:customStyle="1" w:styleId="TextkrperZchn">
    <w:name w:val="Textkörper Zchn"/>
    <w:basedOn w:val="Absatz-Standardschriftart"/>
    <w:link w:val="Textkrper"/>
    <w:rsid w:val="00A263CE"/>
    <w:rPr>
      <w:rFonts w:ascii="Times New Roman" w:eastAsia="Times New Roman" w:hAnsi="Times New Roman" w:cs="Times New Roman"/>
      <w:sz w:val="24"/>
      <w:szCs w:val="24"/>
      <w:lang w:eastAsia="de-DE"/>
    </w:rPr>
  </w:style>
  <w:style w:type="paragraph" w:styleId="Funotentext">
    <w:name w:val="footnote text"/>
    <w:basedOn w:val="Standard"/>
    <w:link w:val="FunotentextZchn"/>
    <w:semiHidden/>
    <w:rsid w:val="00292B20"/>
    <w:rPr>
      <w:sz w:val="18"/>
    </w:rPr>
  </w:style>
  <w:style w:type="character" w:customStyle="1" w:styleId="FunotentextZchn">
    <w:name w:val="Fußnotentext Zchn"/>
    <w:basedOn w:val="Absatz-Standardschriftart"/>
    <w:link w:val="Funotentext"/>
    <w:semiHidden/>
    <w:rsid w:val="00292B20"/>
    <w:rPr>
      <w:rFonts w:ascii="Times New Roman" w:eastAsia="Times New Roman" w:hAnsi="Times New Roman" w:cs="Times New Roman"/>
      <w:sz w:val="18"/>
      <w:lang w:eastAsia="de-DE"/>
    </w:rPr>
  </w:style>
  <w:style w:type="paragraph" w:styleId="KeinLeerraum">
    <w:name w:val="No Spacing"/>
    <w:qFormat/>
    <w:rsid w:val="00A263CE"/>
    <w:rPr>
      <w:rFonts w:ascii="Calibri" w:eastAsia="Calibri" w:hAnsi="Calibri" w:cs="Times New Roman"/>
      <w:sz w:val="22"/>
      <w:szCs w:val="22"/>
    </w:rPr>
  </w:style>
  <w:style w:type="paragraph" w:customStyle="1" w:styleId="Standard1">
    <w:name w:val="Standard1"/>
    <w:basedOn w:val="Standard"/>
    <w:rsid w:val="00A263CE"/>
    <w:pPr>
      <w:keepNext/>
      <w:widowControl w:val="0"/>
      <w:suppressAutoHyphens/>
    </w:pPr>
    <w:rPr>
      <w:rFonts w:eastAsia="Albany AMT"/>
      <w:bCs/>
      <w:kern w:val="1"/>
      <w:szCs w:val="32"/>
    </w:rPr>
  </w:style>
  <w:style w:type="paragraph" w:customStyle="1" w:styleId="Standa2">
    <w:name w:val="Standa2"/>
    <w:rsid w:val="00A263CE"/>
    <w:rPr>
      <w:rFonts w:ascii="Times New Roman" w:eastAsia="Times New Roman" w:hAnsi="Times New Roman" w:cs="Times New Roman"/>
      <w:lang w:eastAsia="de-DE" w:bidi="de-DE"/>
    </w:rPr>
  </w:style>
  <w:style w:type="paragraph" w:styleId="Sprechblasentext">
    <w:name w:val="Balloon Text"/>
    <w:basedOn w:val="Standard"/>
    <w:link w:val="SprechblasentextZchn"/>
    <w:uiPriority w:val="99"/>
    <w:semiHidden/>
    <w:unhideWhenUsed/>
    <w:rsid w:val="00A263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63CE"/>
    <w:rPr>
      <w:rFonts w:ascii="Tahoma" w:eastAsia="Times New Roman" w:hAnsi="Tahoma" w:cs="Tahoma"/>
      <w:sz w:val="16"/>
      <w:szCs w:val="16"/>
      <w:lang w:eastAsia="de-DE"/>
    </w:rPr>
  </w:style>
  <w:style w:type="table" w:styleId="Tabellenraster">
    <w:name w:val="Table Grid"/>
    <w:basedOn w:val="NormaleTabelle"/>
    <w:uiPriority w:val="59"/>
    <w:rsid w:val="004303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rsid w:val="00EC6919"/>
    <w:rPr>
      <w:rFonts w:ascii="Times New Roman" w:eastAsia="Times New Roman" w:hAnsi="Times New Roman" w:cs="Times New Roman"/>
      <w:lang w:eastAsia="de-DE"/>
    </w:rPr>
  </w:style>
  <w:style w:type="character" w:styleId="Hyperlink">
    <w:name w:val="Hyperlink"/>
    <w:basedOn w:val="Absatz-Standardschriftart"/>
    <w:semiHidden/>
    <w:unhideWhenUsed/>
    <w:rsid w:val="00C367CC"/>
    <w:rPr>
      <w:color w:val="0000FF" w:themeColor="hyperlink"/>
      <w:u w:val="single"/>
    </w:rPr>
  </w:style>
  <w:style w:type="paragraph" w:customStyle="1" w:styleId="a0">
    <w:rsid w:val="00AB3E78"/>
    <w:pPr>
      <w:widowControl w:val="0"/>
      <w:suppressAutoHyphens/>
    </w:pPr>
    <w:rPr>
      <w:rFonts w:ascii="Times New Roman" w:eastAsia="Times New Roman" w:hAnsi="Times New Roman" w:cs="Times New Roman"/>
      <w:lang w:eastAsia="de-DE"/>
    </w:rPr>
  </w:style>
  <w:style w:type="character" w:styleId="Funotenzeichen">
    <w:name w:val="footnote reference"/>
    <w:basedOn w:val="Absatz-Standardschriftart"/>
    <w:semiHidden/>
    <w:rsid w:val="00AB3E78"/>
    <w:rPr>
      <w:vertAlign w:val="superscript"/>
    </w:rPr>
  </w:style>
  <w:style w:type="character" w:styleId="Fett">
    <w:name w:val="Strong"/>
    <w:basedOn w:val="Absatz-Standardschriftart"/>
    <w:uiPriority w:val="22"/>
    <w:qFormat/>
    <w:rsid w:val="00445F11"/>
    <w:rPr>
      <w:b/>
      <w:bCs/>
    </w:rPr>
  </w:style>
  <w:style w:type="paragraph" w:customStyle="1" w:styleId="a1">
    <w:rsid w:val="00FA223D"/>
    <w:pPr>
      <w:widowControl w:val="0"/>
      <w:suppressAutoHyphens/>
    </w:pPr>
    <w:rPr>
      <w:rFonts w:ascii="Times New Roman" w:eastAsia="Times New Roman" w:hAnsi="Times New Roman" w:cs="Times New Roman"/>
      <w:lang w:eastAsia="de-DE"/>
    </w:rPr>
  </w:style>
  <w:style w:type="paragraph" w:customStyle="1" w:styleId="TabellenInhalt">
    <w:name w:val="Tabellen Inhalt"/>
    <w:basedOn w:val="Standard"/>
    <w:rsid w:val="00F8638D"/>
    <w:pPr>
      <w:widowControl w:val="0"/>
      <w:suppressLineNumbers/>
      <w:suppressAutoHyphens/>
    </w:pPr>
    <w:rPr>
      <w:rFonts w:ascii="Liberation Serif" w:eastAsia="DejaVu Sans" w:hAnsi="Liberation Serif" w:cs="DejaVu Sans"/>
      <w:kern w:val="1"/>
      <w:lang w:eastAsia="hi-IN" w:bidi="hi-IN"/>
    </w:rPr>
  </w:style>
  <w:style w:type="character" w:styleId="BesuchterHyperlink">
    <w:name w:val="FollowedHyperlink"/>
    <w:basedOn w:val="Absatz-Standardschriftart"/>
    <w:uiPriority w:val="99"/>
    <w:semiHidden/>
    <w:unhideWhenUsed/>
    <w:rsid w:val="009537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7313</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CharactersWithSpaces>
  <SharedDoc>false</SharedDoc>
  <HLinks>
    <vt:vector size="270" baseType="variant">
      <vt:variant>
        <vt:i4>6684732</vt:i4>
      </vt:variant>
      <vt:variant>
        <vt:i4>132</vt:i4>
      </vt:variant>
      <vt:variant>
        <vt:i4>0</vt:i4>
      </vt:variant>
      <vt:variant>
        <vt:i4>5</vt:i4>
      </vt:variant>
      <vt:variant>
        <vt:lpwstr/>
      </vt:variant>
      <vt:variant>
        <vt:lpwstr>Biosphaere_Fotosynthese</vt:lpwstr>
      </vt:variant>
      <vt:variant>
        <vt:i4>4063313</vt:i4>
      </vt:variant>
      <vt:variant>
        <vt:i4>129</vt:i4>
      </vt:variant>
      <vt:variant>
        <vt:i4>0</vt:i4>
      </vt:variant>
      <vt:variant>
        <vt:i4>5</vt:i4>
      </vt:variant>
      <vt:variant>
        <vt:lpwstr/>
      </vt:variant>
      <vt:variant>
        <vt:lpwstr>Raumschiff_Erde_C</vt:lpwstr>
      </vt:variant>
      <vt:variant>
        <vt:i4>4063312</vt:i4>
      </vt:variant>
      <vt:variant>
        <vt:i4>126</vt:i4>
      </vt:variant>
      <vt:variant>
        <vt:i4>0</vt:i4>
      </vt:variant>
      <vt:variant>
        <vt:i4>5</vt:i4>
      </vt:variant>
      <vt:variant>
        <vt:lpwstr/>
      </vt:variant>
      <vt:variant>
        <vt:lpwstr>Raumschiff_Erde_B</vt:lpwstr>
      </vt:variant>
      <vt:variant>
        <vt:i4>4063315</vt:i4>
      </vt:variant>
      <vt:variant>
        <vt:i4>123</vt:i4>
      </vt:variant>
      <vt:variant>
        <vt:i4>0</vt:i4>
      </vt:variant>
      <vt:variant>
        <vt:i4>5</vt:i4>
      </vt:variant>
      <vt:variant>
        <vt:lpwstr/>
      </vt:variant>
      <vt:variant>
        <vt:lpwstr>Raumschiff_Erde_A</vt:lpwstr>
      </vt:variant>
      <vt:variant>
        <vt:i4>917521</vt:i4>
      </vt:variant>
      <vt:variant>
        <vt:i4>120</vt:i4>
      </vt:variant>
      <vt:variant>
        <vt:i4>0</vt:i4>
      </vt:variant>
      <vt:variant>
        <vt:i4>5</vt:i4>
      </vt:variant>
      <vt:variant>
        <vt:lpwstr/>
      </vt:variant>
      <vt:variant>
        <vt:lpwstr>Aufgabenpool_Richtig_Experimentieren</vt:lpwstr>
      </vt:variant>
      <vt:variant>
        <vt:i4>3539061</vt:i4>
      </vt:variant>
      <vt:variant>
        <vt:i4>117</vt:i4>
      </vt:variant>
      <vt:variant>
        <vt:i4>0</vt:i4>
      </vt:variant>
      <vt:variant>
        <vt:i4>5</vt:i4>
      </vt:variant>
      <vt:variant>
        <vt:lpwstr/>
      </vt:variant>
      <vt:variant>
        <vt:lpwstr>Erforsche_Forscherkiste_V1_V2_V3</vt:lpwstr>
      </vt:variant>
      <vt:variant>
        <vt:i4>2228239</vt:i4>
      </vt:variant>
      <vt:variant>
        <vt:i4>114</vt:i4>
      </vt:variant>
      <vt:variant>
        <vt:i4>0</vt:i4>
      </vt:variant>
      <vt:variant>
        <vt:i4>5</vt:i4>
      </vt:variant>
      <vt:variant>
        <vt:lpwstr/>
      </vt:variant>
      <vt:variant>
        <vt:lpwstr>Erforsche_Fotosynthese_V3</vt:lpwstr>
      </vt:variant>
      <vt:variant>
        <vt:i4>2228238</vt:i4>
      </vt:variant>
      <vt:variant>
        <vt:i4>111</vt:i4>
      </vt:variant>
      <vt:variant>
        <vt:i4>0</vt:i4>
      </vt:variant>
      <vt:variant>
        <vt:i4>5</vt:i4>
      </vt:variant>
      <vt:variant>
        <vt:lpwstr/>
      </vt:variant>
      <vt:variant>
        <vt:lpwstr>Erforsche_Fotosynthese_V2</vt:lpwstr>
      </vt:variant>
      <vt:variant>
        <vt:i4>2228237</vt:i4>
      </vt:variant>
      <vt:variant>
        <vt:i4>108</vt:i4>
      </vt:variant>
      <vt:variant>
        <vt:i4>0</vt:i4>
      </vt:variant>
      <vt:variant>
        <vt:i4>5</vt:i4>
      </vt:variant>
      <vt:variant>
        <vt:lpwstr/>
      </vt:variant>
      <vt:variant>
        <vt:lpwstr>Erforsche_Fotosynthese_V1</vt:lpwstr>
      </vt:variant>
      <vt:variant>
        <vt:i4>2883602</vt:i4>
      </vt:variant>
      <vt:variant>
        <vt:i4>105</vt:i4>
      </vt:variant>
      <vt:variant>
        <vt:i4>0</vt:i4>
      </vt:variant>
      <vt:variant>
        <vt:i4>5</vt:i4>
      </vt:variant>
      <vt:variant>
        <vt:lpwstr/>
      </vt:variant>
      <vt:variant>
        <vt:lpwstr>Erforsche_Forscheraufgaben_V1_V2_V3</vt:lpwstr>
      </vt:variant>
      <vt:variant>
        <vt:i4>4784139</vt:i4>
      </vt:variant>
      <vt:variant>
        <vt:i4>102</vt:i4>
      </vt:variant>
      <vt:variant>
        <vt:i4>0</vt:i4>
      </vt:variant>
      <vt:variant>
        <vt:i4>5</vt:i4>
      </vt:variant>
      <vt:variant>
        <vt:lpwstr/>
      </vt:variant>
      <vt:variant>
        <vt:lpwstr>Information_Sauerstoffnachweise</vt:lpwstr>
      </vt:variant>
      <vt:variant>
        <vt:i4>2097160</vt:i4>
      </vt:variant>
      <vt:variant>
        <vt:i4>99</vt:i4>
      </vt:variant>
      <vt:variant>
        <vt:i4>0</vt:i4>
      </vt:variant>
      <vt:variant>
        <vt:i4>5</vt:i4>
      </vt:variant>
      <vt:variant>
        <vt:lpwstr/>
      </vt:variant>
      <vt:variant>
        <vt:lpwstr>Pflanzliche_Speicher</vt:lpwstr>
      </vt:variant>
      <vt:variant>
        <vt:i4>3604534</vt:i4>
      </vt:variant>
      <vt:variant>
        <vt:i4>96</vt:i4>
      </vt:variant>
      <vt:variant>
        <vt:i4>0</vt:i4>
      </vt:variant>
      <vt:variant>
        <vt:i4>5</vt:i4>
      </vt:variant>
      <vt:variant>
        <vt:lpwstr/>
      </vt:variant>
      <vt:variant>
        <vt:lpwstr>Aufgabe_Fotosynthese_Blattaufbau</vt:lpwstr>
      </vt:variant>
      <vt:variant>
        <vt:i4>7864432</vt:i4>
      </vt:variant>
      <vt:variant>
        <vt:i4>93</vt:i4>
      </vt:variant>
      <vt:variant>
        <vt:i4>0</vt:i4>
      </vt:variant>
      <vt:variant>
        <vt:i4>5</vt:i4>
      </vt:variant>
      <vt:variant>
        <vt:lpwstr/>
      </vt:variant>
      <vt:variant>
        <vt:lpwstr>Material_Bau_Laubblatt</vt:lpwstr>
      </vt:variant>
      <vt:variant>
        <vt:i4>8061015</vt:i4>
      </vt:variant>
      <vt:variant>
        <vt:i4>90</vt:i4>
      </vt:variant>
      <vt:variant>
        <vt:i4>0</vt:i4>
      </vt:variant>
      <vt:variant>
        <vt:i4>5</vt:i4>
      </vt:variant>
      <vt:variant>
        <vt:lpwstr/>
      </vt:variant>
      <vt:variant>
        <vt:lpwstr>Untersuchungen_Stomata</vt:lpwstr>
      </vt:variant>
      <vt:variant>
        <vt:i4>7864432</vt:i4>
      </vt:variant>
      <vt:variant>
        <vt:i4>87</vt:i4>
      </vt:variant>
      <vt:variant>
        <vt:i4>0</vt:i4>
      </vt:variant>
      <vt:variant>
        <vt:i4>5</vt:i4>
      </vt:variant>
      <vt:variant>
        <vt:lpwstr/>
      </vt:variant>
      <vt:variant>
        <vt:lpwstr>Material_Bau_Laubblatt</vt:lpwstr>
      </vt:variant>
      <vt:variant>
        <vt:i4>1179669</vt:i4>
      </vt:variant>
      <vt:variant>
        <vt:i4>84</vt:i4>
      </vt:variant>
      <vt:variant>
        <vt:i4>0</vt:i4>
      </vt:variant>
      <vt:variant>
        <vt:i4>5</vt:i4>
      </vt:variant>
      <vt:variant>
        <vt:lpwstr/>
      </vt:variant>
      <vt:variant>
        <vt:lpwstr>Lehrervortag_Glucose_St%C3%A4rke</vt:lpwstr>
      </vt:variant>
      <vt:variant>
        <vt:i4>3735556</vt:i4>
      </vt:variant>
      <vt:variant>
        <vt:i4>81</vt:i4>
      </vt:variant>
      <vt:variant>
        <vt:i4>0</vt:i4>
      </vt:variant>
      <vt:variant>
        <vt:i4>5</vt:i4>
      </vt:variant>
      <vt:variant>
        <vt:lpwstr/>
      </vt:variant>
      <vt:variant>
        <vt:lpwstr>Experimente_Pflanzenwachstum</vt:lpwstr>
      </vt:variant>
      <vt:variant>
        <vt:i4>7733369</vt:i4>
      </vt:variant>
      <vt:variant>
        <vt:i4>78</vt:i4>
      </vt:variant>
      <vt:variant>
        <vt:i4>0</vt:i4>
      </vt:variant>
      <vt:variant>
        <vt:i4>5</vt:i4>
      </vt:variant>
      <vt:variant>
        <vt:lpwstr/>
      </vt:variant>
      <vt:variant>
        <vt:lpwstr>Lernaufgabe_van_Ingenhousz</vt:lpwstr>
      </vt:variant>
      <vt:variant>
        <vt:i4>4784139</vt:i4>
      </vt:variant>
      <vt:variant>
        <vt:i4>75</vt:i4>
      </vt:variant>
      <vt:variant>
        <vt:i4>0</vt:i4>
      </vt:variant>
      <vt:variant>
        <vt:i4>5</vt:i4>
      </vt:variant>
      <vt:variant>
        <vt:lpwstr/>
      </vt:variant>
      <vt:variant>
        <vt:lpwstr>Information_Sauerstoffnachweise</vt:lpwstr>
      </vt:variant>
      <vt:variant>
        <vt:i4>7143503</vt:i4>
      </vt:variant>
      <vt:variant>
        <vt:i4>72</vt:i4>
      </vt:variant>
      <vt:variant>
        <vt:i4>0</vt:i4>
      </vt:variant>
      <vt:variant>
        <vt:i4>5</vt:i4>
      </vt:variant>
      <vt:variant>
        <vt:lpwstr/>
      </vt:variant>
      <vt:variant>
        <vt:lpwstr>Priestley_III_Ergebnisse_auswerten</vt:lpwstr>
      </vt:variant>
      <vt:variant>
        <vt:i4>4522015</vt:i4>
      </vt:variant>
      <vt:variant>
        <vt:i4>69</vt:i4>
      </vt:variant>
      <vt:variant>
        <vt:i4>0</vt:i4>
      </vt:variant>
      <vt:variant>
        <vt:i4>5</vt:i4>
      </vt:variant>
      <vt:variant>
        <vt:lpwstr/>
      </vt:variant>
      <vt:variant>
        <vt:lpwstr>Priestley_II_Experimente_planen</vt:lpwstr>
      </vt:variant>
      <vt:variant>
        <vt:i4>7340124</vt:i4>
      </vt:variant>
      <vt:variant>
        <vt:i4>66</vt:i4>
      </vt:variant>
      <vt:variant>
        <vt:i4>0</vt:i4>
      </vt:variant>
      <vt:variant>
        <vt:i4>5</vt:i4>
      </vt:variant>
      <vt:variant>
        <vt:lpwstr/>
      </vt:variant>
      <vt:variant>
        <vt:lpwstr>Priestley_I_Fragen_Vermutungen</vt:lpwstr>
      </vt:variant>
      <vt:variant>
        <vt:i4>2228239</vt:i4>
      </vt:variant>
      <vt:variant>
        <vt:i4>63</vt:i4>
      </vt:variant>
      <vt:variant>
        <vt:i4>0</vt:i4>
      </vt:variant>
      <vt:variant>
        <vt:i4>5</vt:i4>
      </vt:variant>
      <vt:variant>
        <vt:lpwstr/>
      </vt:variant>
      <vt:variant>
        <vt:lpwstr>Experimente_Atemluft</vt:lpwstr>
      </vt:variant>
      <vt:variant>
        <vt:i4>7143453</vt:i4>
      </vt:variant>
      <vt:variant>
        <vt:i4>60</vt:i4>
      </vt:variant>
      <vt:variant>
        <vt:i4>0</vt:i4>
      </vt:variant>
      <vt:variant>
        <vt:i4>5</vt:i4>
      </vt:variant>
      <vt:variant>
        <vt:lpwstr/>
      </vt:variant>
      <vt:variant>
        <vt:lpwstr>Vor%C3%BCberlegungen_Priestley</vt:lpwstr>
      </vt:variant>
      <vt:variant>
        <vt:i4>3539036</vt:i4>
      </vt:variant>
      <vt:variant>
        <vt:i4>57</vt:i4>
      </vt:variant>
      <vt:variant>
        <vt:i4>0</vt:i4>
      </vt:variant>
      <vt:variant>
        <vt:i4>5</vt:i4>
      </vt:variant>
      <vt:variant>
        <vt:lpwstr/>
      </vt:variant>
      <vt:variant>
        <vt:lpwstr>Priestley_Entdeckung_Fotosynthese</vt:lpwstr>
      </vt:variant>
      <vt:variant>
        <vt:i4>3670023</vt:i4>
      </vt:variant>
      <vt:variant>
        <vt:i4>54</vt:i4>
      </vt:variant>
      <vt:variant>
        <vt:i4>0</vt:i4>
      </vt:variant>
      <vt:variant>
        <vt:i4>5</vt:i4>
      </vt:variant>
      <vt:variant>
        <vt:lpwstr/>
      </vt:variant>
      <vt:variant>
        <vt:lpwstr>Clicker_Fotosynthese</vt:lpwstr>
      </vt:variant>
      <vt:variant>
        <vt:i4>5832775</vt:i4>
      </vt:variant>
      <vt:variant>
        <vt:i4>51</vt:i4>
      </vt:variant>
      <vt:variant>
        <vt:i4>0</vt:i4>
      </vt:variant>
      <vt:variant>
        <vt:i4>5</vt:i4>
      </vt:variant>
      <vt:variant>
        <vt:lpwstr/>
      </vt:variant>
      <vt:variant>
        <vt:lpwstr>St%C3%A4rkeproduktion_im_Blatt</vt:lpwstr>
      </vt:variant>
      <vt:variant>
        <vt:i4>3670023</vt:i4>
      </vt:variant>
      <vt:variant>
        <vt:i4>48</vt:i4>
      </vt:variant>
      <vt:variant>
        <vt:i4>0</vt:i4>
      </vt:variant>
      <vt:variant>
        <vt:i4>5</vt:i4>
      </vt:variant>
      <vt:variant>
        <vt:lpwstr/>
      </vt:variant>
      <vt:variant>
        <vt:lpwstr>Clicker_Fotosynthese</vt:lpwstr>
      </vt:variant>
      <vt:variant>
        <vt:i4>1769570</vt:i4>
      </vt:variant>
      <vt:variant>
        <vt:i4>45</vt:i4>
      </vt:variant>
      <vt:variant>
        <vt:i4>0</vt:i4>
      </vt:variant>
      <vt:variant>
        <vt:i4>5</vt:i4>
      </vt:variant>
      <vt:variant>
        <vt:lpwstr/>
      </vt:variant>
      <vt:variant>
        <vt:lpwstr>Arbeit_mit_Hilfen</vt:lpwstr>
      </vt:variant>
      <vt:variant>
        <vt:i4>1900626</vt:i4>
      </vt:variant>
      <vt:variant>
        <vt:i4>42</vt:i4>
      </vt:variant>
      <vt:variant>
        <vt:i4>0</vt:i4>
      </vt:variant>
      <vt:variant>
        <vt:i4>5</vt:i4>
      </vt:variant>
      <vt:variant>
        <vt:lpwstr/>
      </vt:variant>
      <vt:variant>
        <vt:lpwstr>Blattgr%C3%BCn_und_St%C3%A4rkeproduktion</vt:lpwstr>
      </vt:variant>
      <vt:variant>
        <vt:i4>1769570</vt:i4>
      </vt:variant>
      <vt:variant>
        <vt:i4>39</vt:i4>
      </vt:variant>
      <vt:variant>
        <vt:i4>0</vt:i4>
      </vt:variant>
      <vt:variant>
        <vt:i4>5</vt:i4>
      </vt:variant>
      <vt:variant>
        <vt:lpwstr/>
      </vt:variant>
      <vt:variant>
        <vt:lpwstr>Arbeit_mit_Hilfen</vt:lpwstr>
      </vt:variant>
      <vt:variant>
        <vt:i4>6815770</vt:i4>
      </vt:variant>
      <vt:variant>
        <vt:i4>36</vt:i4>
      </vt:variant>
      <vt:variant>
        <vt:i4>0</vt:i4>
      </vt:variant>
      <vt:variant>
        <vt:i4>5</vt:i4>
      </vt:variant>
      <vt:variant>
        <vt:lpwstr/>
      </vt:variant>
      <vt:variant>
        <vt:lpwstr>Licht_zur_St%C3%A4rkeproduktion</vt:lpwstr>
      </vt:variant>
      <vt:variant>
        <vt:i4>5832775</vt:i4>
      </vt:variant>
      <vt:variant>
        <vt:i4>33</vt:i4>
      </vt:variant>
      <vt:variant>
        <vt:i4>0</vt:i4>
      </vt:variant>
      <vt:variant>
        <vt:i4>5</vt:i4>
      </vt:variant>
      <vt:variant>
        <vt:lpwstr/>
      </vt:variant>
      <vt:variant>
        <vt:lpwstr>St%C3%A4rkeproduktion_im_Blatt</vt:lpwstr>
      </vt:variant>
      <vt:variant>
        <vt:i4>2359403</vt:i4>
      </vt:variant>
      <vt:variant>
        <vt:i4>30</vt:i4>
      </vt:variant>
      <vt:variant>
        <vt:i4>0</vt:i4>
      </vt:variant>
      <vt:variant>
        <vt:i4>5</vt:i4>
      </vt:variant>
      <vt:variant>
        <vt:lpwstr/>
      </vt:variant>
      <vt:variant>
        <vt:lpwstr>Lehrerhinweis_Staerkenachweis</vt:lpwstr>
      </vt:variant>
      <vt:variant>
        <vt:i4>1900626</vt:i4>
      </vt:variant>
      <vt:variant>
        <vt:i4>27</vt:i4>
      </vt:variant>
      <vt:variant>
        <vt:i4>0</vt:i4>
      </vt:variant>
      <vt:variant>
        <vt:i4>5</vt:i4>
      </vt:variant>
      <vt:variant>
        <vt:lpwstr/>
      </vt:variant>
      <vt:variant>
        <vt:lpwstr>Blattgr%C3%BCn_und_St%C3%A4rkeproduktion</vt:lpwstr>
      </vt:variant>
      <vt:variant>
        <vt:i4>6815770</vt:i4>
      </vt:variant>
      <vt:variant>
        <vt:i4>24</vt:i4>
      </vt:variant>
      <vt:variant>
        <vt:i4>0</vt:i4>
      </vt:variant>
      <vt:variant>
        <vt:i4>5</vt:i4>
      </vt:variant>
      <vt:variant>
        <vt:lpwstr/>
      </vt:variant>
      <vt:variant>
        <vt:lpwstr>Licht_zur_St%C3%A4rkeproduktion</vt:lpwstr>
      </vt:variant>
      <vt:variant>
        <vt:i4>5832775</vt:i4>
      </vt:variant>
      <vt:variant>
        <vt:i4>21</vt:i4>
      </vt:variant>
      <vt:variant>
        <vt:i4>0</vt:i4>
      </vt:variant>
      <vt:variant>
        <vt:i4>5</vt:i4>
      </vt:variant>
      <vt:variant>
        <vt:lpwstr/>
      </vt:variant>
      <vt:variant>
        <vt:lpwstr>St%C3%A4rkeproduktion_im_Blatt</vt:lpwstr>
      </vt:variant>
      <vt:variant>
        <vt:i4>4522090</vt:i4>
      </vt:variant>
      <vt:variant>
        <vt:i4>18</vt:i4>
      </vt:variant>
      <vt:variant>
        <vt:i4>0</vt:i4>
      </vt:variant>
      <vt:variant>
        <vt:i4>5</vt:i4>
      </vt:variant>
      <vt:variant>
        <vt:lpwstr/>
      </vt:variant>
      <vt:variant>
        <vt:lpwstr>van_Helmont_modifiziert_II</vt:lpwstr>
      </vt:variant>
      <vt:variant>
        <vt:i4>7340075</vt:i4>
      </vt:variant>
      <vt:variant>
        <vt:i4>15</vt:i4>
      </vt:variant>
      <vt:variant>
        <vt:i4>0</vt:i4>
      </vt:variant>
      <vt:variant>
        <vt:i4>5</vt:i4>
      </vt:variant>
      <vt:variant>
        <vt:lpwstr/>
      </vt:variant>
      <vt:variant>
        <vt:lpwstr>van_Helmont_klassich_II</vt:lpwstr>
      </vt:variant>
      <vt:variant>
        <vt:i4>7536643</vt:i4>
      </vt:variant>
      <vt:variant>
        <vt:i4>12</vt:i4>
      </vt:variant>
      <vt:variant>
        <vt:i4>0</vt:i4>
      </vt:variant>
      <vt:variant>
        <vt:i4>5</vt:i4>
      </vt:variant>
      <vt:variant>
        <vt:lpwstr/>
      </vt:variant>
      <vt:variant>
        <vt:lpwstr>van_Helmont_modifiziert</vt:lpwstr>
      </vt:variant>
      <vt:variant>
        <vt:i4>1179749</vt:i4>
      </vt:variant>
      <vt:variant>
        <vt:i4>9</vt:i4>
      </vt:variant>
      <vt:variant>
        <vt:i4>0</vt:i4>
      </vt:variant>
      <vt:variant>
        <vt:i4>5</vt:i4>
      </vt:variant>
      <vt:variant>
        <vt:lpwstr/>
      </vt:variant>
      <vt:variant>
        <vt:lpwstr>van_Helmont_klassisch</vt:lpwstr>
      </vt:variant>
      <vt:variant>
        <vt:i4>7077938</vt:i4>
      </vt:variant>
      <vt:variant>
        <vt:i4>6</vt:i4>
      </vt:variant>
      <vt:variant>
        <vt:i4>0</vt:i4>
      </vt:variant>
      <vt:variant>
        <vt:i4>5</vt:i4>
      </vt:variant>
      <vt:variant>
        <vt:lpwstr/>
      </vt:variant>
      <vt:variant>
        <vt:lpwstr>placemat_Kartoffelernte</vt:lpwstr>
      </vt:variant>
      <vt:variant>
        <vt:i4>655436</vt:i4>
      </vt:variant>
      <vt:variant>
        <vt:i4>3</vt:i4>
      </vt:variant>
      <vt:variant>
        <vt:i4>0</vt:i4>
      </vt:variant>
      <vt:variant>
        <vt:i4>5</vt:i4>
      </vt:variant>
      <vt:variant>
        <vt:lpwstr/>
      </vt:variant>
      <vt:variant>
        <vt:lpwstr>placemat_Methodeninfo</vt:lpwstr>
      </vt:variant>
      <vt:variant>
        <vt:i4>3932191</vt:i4>
      </vt:variant>
      <vt:variant>
        <vt:i4>0</vt:i4>
      </vt:variant>
      <vt:variant>
        <vt:i4>0</vt:i4>
      </vt:variant>
      <vt:variant>
        <vt:i4>5</vt:i4>
      </vt:variant>
      <vt:variant>
        <vt:lpwstr/>
      </vt:variant>
      <vt:variant>
        <vt:lpwstr>Beobachtungen_bei_der_Kartoffelernte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Drive-Benutzer</dc:creator>
  <cp:lastModifiedBy>Job</cp:lastModifiedBy>
  <cp:revision>2</cp:revision>
  <cp:lastPrinted>2013-11-14T07:54:00Z</cp:lastPrinted>
  <dcterms:created xsi:type="dcterms:W3CDTF">2014-01-05T08:56:00Z</dcterms:created>
  <dcterms:modified xsi:type="dcterms:W3CDTF">2014-01-05T08:56:00Z</dcterms:modified>
</cp:coreProperties>
</file>