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3B07C" w14:textId="3F98B40E" w:rsidR="0087387F" w:rsidRPr="00B013CD" w:rsidRDefault="0087387F" w:rsidP="0087387F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Hlk36548970"/>
      <w:bookmarkEnd w:id="0"/>
      <w:r w:rsidRPr="00B013CD">
        <w:rPr>
          <w:rFonts w:ascii="Arial" w:hAnsi="Arial" w:cs="Arial"/>
          <w:b/>
          <w:bCs/>
          <w:sz w:val="28"/>
          <w:szCs w:val="28"/>
        </w:rPr>
        <w:t xml:space="preserve">Material </w:t>
      </w:r>
      <w:r w:rsidR="005743A9">
        <w:rPr>
          <w:rFonts w:ascii="Arial" w:hAnsi="Arial" w:cs="Arial"/>
          <w:b/>
          <w:bCs/>
          <w:sz w:val="28"/>
          <w:szCs w:val="28"/>
        </w:rPr>
        <w:t>4</w:t>
      </w:r>
      <w:r w:rsidRPr="00B013CD">
        <w:rPr>
          <w:rFonts w:ascii="Arial" w:hAnsi="Arial" w:cs="Arial"/>
          <w:b/>
          <w:bCs/>
          <w:sz w:val="28"/>
          <w:szCs w:val="28"/>
        </w:rPr>
        <w:t xml:space="preserve"> – </w:t>
      </w:r>
      <w:r w:rsidR="00255DBA">
        <w:rPr>
          <w:rFonts w:ascii="Arial" w:hAnsi="Arial" w:cs="Arial"/>
          <w:b/>
          <w:bCs/>
          <w:sz w:val="28"/>
          <w:szCs w:val="28"/>
        </w:rPr>
        <w:t xml:space="preserve">Gentechnische Anwendung von </w:t>
      </w:r>
      <w:r w:rsidRPr="00B013CD">
        <w:rPr>
          <w:rFonts w:ascii="Arial" w:hAnsi="Arial" w:cs="Arial"/>
          <w:b/>
          <w:bCs/>
          <w:sz w:val="28"/>
          <w:szCs w:val="28"/>
        </w:rPr>
        <w:t>CRISPR-Cas9</w:t>
      </w:r>
      <w:r w:rsidR="00C11FCE">
        <w:rPr>
          <w:rFonts w:ascii="Arial" w:hAnsi="Arial" w:cs="Arial"/>
          <w:b/>
          <w:bCs/>
          <w:sz w:val="28"/>
          <w:szCs w:val="28"/>
        </w:rPr>
        <w:t xml:space="preserve"> </w:t>
      </w:r>
      <w:r w:rsidR="00B013CD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FD673F0" w14:textId="77777777" w:rsidR="0087387F" w:rsidRPr="00B013CD" w:rsidRDefault="0087387F" w:rsidP="0087387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AEE09AA" w14:textId="1BDA8549" w:rsidR="00627C0A" w:rsidRPr="00E91763" w:rsidRDefault="00A835CF" w:rsidP="00627C0A">
      <w:pPr>
        <w:spacing w:after="0" w:line="360" w:lineRule="auto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 w:rsidRPr="00A36BAC">
        <w:rPr>
          <w:rFonts w:ascii="Arial" w:hAnsi="Arial" w:cs="Arial"/>
          <w:sz w:val="20"/>
          <w:szCs w:val="20"/>
        </w:rPr>
        <w:t>Der Französin Emmanuelle Charpentier und der US-Amerikanerin Jennifer A. Doudna ist es gelungen, d</w:t>
      </w:r>
      <w:r w:rsidR="0087387F">
        <w:rPr>
          <w:rFonts w:ascii="Arial" w:hAnsi="Arial" w:cs="Arial"/>
          <w:sz w:val="20"/>
          <w:szCs w:val="20"/>
        </w:rPr>
        <w:t xml:space="preserve">as </w:t>
      </w:r>
      <w:r w:rsidR="008044A8">
        <w:rPr>
          <w:rFonts w:ascii="Arial" w:hAnsi="Arial" w:cs="Arial"/>
          <w:sz w:val="20"/>
          <w:szCs w:val="20"/>
        </w:rPr>
        <w:t xml:space="preserve">bakterielle Virenabwehrsystem </w:t>
      </w:r>
      <w:r w:rsidR="0087387F">
        <w:rPr>
          <w:rFonts w:ascii="Arial" w:hAnsi="Arial" w:cs="Arial"/>
          <w:sz w:val="20"/>
          <w:szCs w:val="20"/>
        </w:rPr>
        <w:t>CRISPR-Cas9</w:t>
      </w:r>
      <w:r w:rsidRPr="00A36BA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zu einem</w:t>
      </w:r>
      <w:r w:rsidRPr="00A36BAC">
        <w:rPr>
          <w:rFonts w:ascii="Arial" w:hAnsi="Arial" w:cs="Arial"/>
          <w:sz w:val="20"/>
          <w:szCs w:val="20"/>
        </w:rPr>
        <w:t xml:space="preserve"> wirksame</w:t>
      </w:r>
      <w:r>
        <w:rPr>
          <w:rFonts w:ascii="Arial" w:hAnsi="Arial" w:cs="Arial"/>
          <w:sz w:val="20"/>
          <w:szCs w:val="20"/>
        </w:rPr>
        <w:t>n</w:t>
      </w:r>
      <w:r w:rsidRPr="00A36BAC">
        <w:rPr>
          <w:rFonts w:ascii="Arial" w:hAnsi="Arial" w:cs="Arial"/>
          <w:sz w:val="20"/>
          <w:szCs w:val="20"/>
        </w:rPr>
        <w:t xml:space="preserve"> gentechnische</w:t>
      </w:r>
      <w:r>
        <w:rPr>
          <w:rFonts w:ascii="Arial" w:hAnsi="Arial" w:cs="Arial"/>
          <w:sz w:val="20"/>
          <w:szCs w:val="20"/>
        </w:rPr>
        <w:t>n</w:t>
      </w:r>
      <w:r w:rsidRPr="00A36BAC">
        <w:rPr>
          <w:rFonts w:ascii="Arial" w:hAnsi="Arial" w:cs="Arial"/>
          <w:sz w:val="20"/>
          <w:szCs w:val="20"/>
        </w:rPr>
        <w:t xml:space="preserve"> Präzisionswerkzeug umzufunktionieren</w:t>
      </w:r>
      <w:r w:rsidR="00B013CD">
        <w:rPr>
          <w:rFonts w:ascii="Arial" w:hAnsi="Arial" w:cs="Arial"/>
          <w:sz w:val="20"/>
          <w:szCs w:val="20"/>
        </w:rPr>
        <w:t xml:space="preserve">. </w:t>
      </w:r>
      <w:r w:rsidR="00BB78E4">
        <w:rPr>
          <w:rFonts w:ascii="Arial" w:hAnsi="Arial" w:cs="Arial"/>
          <w:sz w:val="20"/>
          <w:szCs w:val="20"/>
        </w:rPr>
        <w:t xml:space="preserve">Heute ist die Technologie aus den Laboren der Welt nicht mehr wegzudenken. Im Internet werden </w:t>
      </w:r>
      <w:r w:rsidR="00800AAA">
        <w:rPr>
          <w:rFonts w:ascii="Arial" w:hAnsi="Arial" w:cs="Arial"/>
          <w:sz w:val="20"/>
          <w:szCs w:val="20"/>
        </w:rPr>
        <w:t xml:space="preserve">von Biotechnologiefirmen </w:t>
      </w:r>
      <w:r w:rsidR="00BB78E4">
        <w:rPr>
          <w:rFonts w:ascii="Arial" w:hAnsi="Arial" w:cs="Arial"/>
          <w:sz w:val="20"/>
          <w:szCs w:val="20"/>
        </w:rPr>
        <w:t xml:space="preserve">mittlerweile zahlreiche Unterstützungsmöglichkeiten für die Anwendung in der Praxis angeboten. </w:t>
      </w:r>
      <w:r w:rsidR="0088139F">
        <w:rPr>
          <w:rFonts w:ascii="Arial" w:hAnsi="Arial" w:cs="Arial"/>
          <w:sz w:val="20"/>
          <w:szCs w:val="20"/>
        </w:rPr>
        <w:t>Informationsmaterial 1</w:t>
      </w:r>
      <w:r w:rsidR="00627C0A">
        <w:rPr>
          <w:rFonts w:ascii="Arial" w:hAnsi="Arial" w:cs="Arial"/>
          <w:sz w:val="20"/>
          <w:szCs w:val="20"/>
        </w:rPr>
        <w:t xml:space="preserve"> </w:t>
      </w:r>
      <w:r w:rsidR="00FA66B9">
        <w:rPr>
          <w:rFonts w:ascii="Arial" w:hAnsi="Arial" w:cs="Arial"/>
          <w:sz w:val="20"/>
          <w:szCs w:val="20"/>
        </w:rPr>
        <w:t>z</w:t>
      </w:r>
      <w:r w:rsidR="00627C0A">
        <w:rPr>
          <w:rFonts w:ascii="Arial" w:hAnsi="Arial" w:cs="Arial"/>
          <w:sz w:val="20"/>
          <w:szCs w:val="20"/>
        </w:rPr>
        <w:t>eig</w:t>
      </w:r>
      <w:r w:rsidR="00FA66B9">
        <w:rPr>
          <w:rFonts w:ascii="Arial" w:hAnsi="Arial" w:cs="Arial"/>
          <w:sz w:val="20"/>
          <w:szCs w:val="20"/>
        </w:rPr>
        <w:t>t</w:t>
      </w:r>
      <w:r w:rsidR="00627C0A">
        <w:rPr>
          <w:rFonts w:ascii="Arial" w:hAnsi="Arial" w:cs="Arial"/>
          <w:sz w:val="20"/>
          <w:szCs w:val="20"/>
        </w:rPr>
        <w:t xml:space="preserve"> hierzu exemplarisch die Internetauftritte der (fiktiven) Firmen </w:t>
      </w:r>
      <w:r w:rsidR="00627C0A" w:rsidRPr="00E91763">
        <w:rPr>
          <w:rFonts w:ascii="Arial" w:hAnsi="Arial" w:cs="Arial"/>
          <w:b/>
          <w:bCs/>
          <w:i/>
          <w:iCs/>
          <w:sz w:val="20"/>
          <w:szCs w:val="20"/>
        </w:rPr>
        <w:t>World of CRISPR technologies</w:t>
      </w:r>
      <w:r w:rsidR="00627C0A">
        <w:rPr>
          <w:rFonts w:ascii="Arial" w:hAnsi="Arial" w:cs="Arial"/>
          <w:sz w:val="20"/>
          <w:szCs w:val="20"/>
        </w:rPr>
        <w:t xml:space="preserve"> und </w:t>
      </w:r>
      <w:r w:rsidR="00627C0A" w:rsidRPr="00E91763">
        <w:rPr>
          <w:rFonts w:ascii="Arial" w:hAnsi="Arial" w:cs="Arial"/>
          <w:b/>
          <w:bCs/>
          <w:i/>
          <w:iCs/>
          <w:sz w:val="20"/>
          <w:szCs w:val="20"/>
        </w:rPr>
        <w:t>Genetic solutions.</w:t>
      </w:r>
    </w:p>
    <w:p w14:paraId="1766B937" w14:textId="48F5A63C" w:rsidR="00800AAA" w:rsidRDefault="00800AAA" w:rsidP="00BB78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194DDAD" w14:textId="2540C3EB" w:rsidR="00D1408E" w:rsidRDefault="00E91763" w:rsidP="00BB78E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Abbildung</w:t>
      </w:r>
      <w:r w:rsidR="0088139F">
        <w:rPr>
          <w:rFonts w:ascii="Arial" w:hAnsi="Arial" w:cs="Arial"/>
          <w:sz w:val="20"/>
          <w:szCs w:val="20"/>
        </w:rPr>
        <w:t xml:space="preserve"> 1</w:t>
      </w:r>
      <w:r>
        <w:rPr>
          <w:rFonts w:ascii="Arial" w:hAnsi="Arial" w:cs="Arial"/>
          <w:sz w:val="20"/>
          <w:szCs w:val="20"/>
        </w:rPr>
        <w:t xml:space="preserve">  zeig</w:t>
      </w:r>
      <w:r w:rsidR="00B24A4A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 xml:space="preserve"> die </w:t>
      </w:r>
      <w:r w:rsidR="00B24A4A">
        <w:rPr>
          <w:rFonts w:ascii="Arial" w:hAnsi="Arial" w:cs="Arial"/>
          <w:sz w:val="20"/>
          <w:szCs w:val="20"/>
        </w:rPr>
        <w:t>Vorgehensweise</w:t>
      </w:r>
      <w:r>
        <w:rPr>
          <w:rFonts w:ascii="Arial" w:hAnsi="Arial" w:cs="Arial"/>
          <w:sz w:val="20"/>
          <w:szCs w:val="20"/>
        </w:rPr>
        <w:t xml:space="preserve"> beim Einbringen einer gezielten Mutation in die DNA einer Zelle unter Verwendung von CRISPR-Cas9</w:t>
      </w:r>
      <w:r w:rsidR="0088139F">
        <w:rPr>
          <w:rFonts w:ascii="Arial" w:hAnsi="Arial" w:cs="Arial"/>
          <w:sz w:val="20"/>
          <w:szCs w:val="20"/>
        </w:rPr>
        <w:t>. Informationsmaterial 2 zeigt stark vereinfacht das</w:t>
      </w:r>
      <w:r>
        <w:rPr>
          <w:rFonts w:ascii="Arial" w:hAnsi="Arial" w:cs="Arial"/>
          <w:sz w:val="20"/>
          <w:szCs w:val="20"/>
        </w:rPr>
        <w:t xml:space="preserve"> Verfahren der homologen Rekombination</w:t>
      </w:r>
      <w:r w:rsidR="00D1408E">
        <w:rPr>
          <w:rFonts w:ascii="Arial" w:hAnsi="Arial" w:cs="Arial"/>
          <w:sz w:val="20"/>
          <w:szCs w:val="20"/>
        </w:rPr>
        <w:t>.</w:t>
      </w:r>
    </w:p>
    <w:p w14:paraId="50D8D39A" w14:textId="77777777" w:rsidR="003F4234" w:rsidRPr="00851A72" w:rsidRDefault="003F4234" w:rsidP="00851A72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16"/>
          <w:szCs w:val="16"/>
          <w:lang w:eastAsia="de-CH"/>
        </w:rPr>
      </w:pPr>
    </w:p>
    <w:p w14:paraId="1FB707C7" w14:textId="77777777" w:rsidR="00255DBA" w:rsidRPr="00255DBA" w:rsidRDefault="00255DBA" w:rsidP="00851A72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7B12680" w14:textId="77777777" w:rsidR="00851A72" w:rsidRPr="00D1408E" w:rsidRDefault="00851A72" w:rsidP="00800A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</w:rPr>
      </w:pPr>
    </w:p>
    <w:p w14:paraId="2D918856" w14:textId="7564C7D4" w:rsidR="003F4234" w:rsidRPr="00561031" w:rsidRDefault="00800AAA" w:rsidP="00800A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3F4234" w:rsidRPr="00561031">
        <w:rPr>
          <w:rFonts w:ascii="Arial" w:hAnsi="Arial" w:cs="Arial"/>
          <w:b/>
          <w:bCs/>
          <w:sz w:val="20"/>
          <w:szCs w:val="20"/>
        </w:rPr>
        <w:t>Abbildung</w:t>
      </w:r>
      <w:r w:rsidR="0088139F">
        <w:rPr>
          <w:rFonts w:ascii="Arial" w:hAnsi="Arial" w:cs="Arial"/>
          <w:b/>
          <w:bCs/>
          <w:sz w:val="20"/>
          <w:szCs w:val="20"/>
        </w:rPr>
        <w:t xml:space="preserve"> 1</w:t>
      </w:r>
      <w:r w:rsidR="003F4234" w:rsidRPr="00561031">
        <w:rPr>
          <w:rFonts w:ascii="Arial" w:hAnsi="Arial" w:cs="Arial"/>
          <w:b/>
          <w:bCs/>
          <w:sz w:val="20"/>
          <w:szCs w:val="20"/>
        </w:rPr>
        <w:t xml:space="preserve">  – </w:t>
      </w:r>
      <w:r w:rsidR="00255DBA">
        <w:rPr>
          <w:rFonts w:ascii="Arial" w:hAnsi="Arial" w:cs="Arial"/>
          <w:b/>
          <w:bCs/>
          <w:sz w:val="20"/>
          <w:szCs w:val="20"/>
        </w:rPr>
        <w:t>Mikroinjektion</w:t>
      </w:r>
    </w:p>
    <w:p w14:paraId="601FEB0F" w14:textId="1E720D9F" w:rsidR="00851A72" w:rsidRDefault="00B845FD" w:rsidP="00800A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</w:rPr>
        <w:drawing>
          <wp:inline distT="0" distB="0" distL="0" distR="0" wp14:anchorId="34DC7FA8" wp14:editId="76DFF450">
            <wp:extent cx="6263640" cy="322326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3640" cy="322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A72">
        <w:t xml:space="preserve"> </w:t>
      </w:r>
    </w:p>
    <w:p w14:paraId="63434E31" w14:textId="7E8E196B" w:rsidR="00851A72" w:rsidRPr="00851A72" w:rsidRDefault="00800AAA" w:rsidP="00800AA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rPr>
          <w:rStyle w:val="Hyperlink"/>
          <w:rFonts w:ascii="Arial" w:hAnsi="Arial" w:cs="Arial"/>
          <w:color w:val="auto"/>
          <w:sz w:val="12"/>
          <w:szCs w:val="12"/>
          <w:u w:val="none"/>
        </w:rPr>
      </w:pPr>
      <w:r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  </w:t>
      </w:r>
      <w:r w:rsidR="00851A72" w:rsidRPr="00501D2C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>Abbildung erstellt durch Frank Harder, ZPG Biologi</w:t>
      </w:r>
      <w:r w:rsidR="00851A72">
        <w:rPr>
          <w:rFonts w:ascii="Arial" w:hAnsi="Arial" w:cs="Arial"/>
          <w:b/>
          <w:bCs/>
          <w:color w:val="808080" w:themeColor="background1" w:themeShade="80"/>
          <w:sz w:val="16"/>
          <w:szCs w:val="16"/>
        </w:rPr>
        <w:t xml:space="preserve">e                  </w:t>
      </w:r>
      <w:r w:rsidR="00851A72">
        <w:t xml:space="preserve"> </w:t>
      </w:r>
    </w:p>
    <w:p w14:paraId="5457BA69" w14:textId="77777777" w:rsidR="00851A72" w:rsidRPr="00851A72" w:rsidRDefault="00851A72" w:rsidP="000E2F4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6885151" w14:textId="4D400646" w:rsidR="00535988" w:rsidRDefault="00535988" w:rsidP="00851A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2C3D8A37" w14:textId="310A6B55" w:rsidR="00B24A4A" w:rsidRDefault="00B24A4A" w:rsidP="00851A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77C46561" w14:textId="447241B5" w:rsidR="00B24A4A" w:rsidRDefault="00B24A4A" w:rsidP="00851A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6E4FA62D" w14:textId="00A6FBFF" w:rsidR="00B24A4A" w:rsidRDefault="00B24A4A" w:rsidP="00851A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211E0BA1" w14:textId="18B0D67D" w:rsidR="00B24A4A" w:rsidRDefault="00B24A4A" w:rsidP="00851A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3BF2DE79" w14:textId="6F4D8FA9" w:rsidR="00B24A4A" w:rsidRDefault="00B24A4A" w:rsidP="00851A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0D8D4015" w14:textId="7EE01880" w:rsidR="00B24A4A" w:rsidRDefault="00B24A4A" w:rsidP="00851A72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de-CH"/>
        </w:rPr>
      </w:pPr>
    </w:p>
    <w:p w14:paraId="22BDAB80" w14:textId="245D3A76" w:rsidR="00561031" w:rsidRPr="00C11FCE" w:rsidRDefault="00561031" w:rsidP="00561031">
      <w:pPr>
        <w:spacing w:after="0"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11FCE">
        <w:rPr>
          <w:rFonts w:ascii="Arial" w:hAnsi="Arial" w:cs="Arial"/>
          <w:b/>
          <w:bCs/>
          <w:sz w:val="20"/>
          <w:szCs w:val="20"/>
        </w:rPr>
        <w:t>Aufgaben</w:t>
      </w:r>
    </w:p>
    <w:p w14:paraId="67D63FF2" w14:textId="35DC182E" w:rsidR="00784A08" w:rsidRPr="00784A08" w:rsidRDefault="00784A08" w:rsidP="00784A0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</w:t>
      </w:r>
      <w:r>
        <w:rPr>
          <w:rFonts w:ascii="Arial" w:hAnsi="Arial" w:cs="Arial"/>
          <w:sz w:val="20"/>
          <w:szCs w:val="20"/>
        </w:rPr>
        <w:tab/>
      </w:r>
      <w:r w:rsidRPr="00784A08">
        <w:rPr>
          <w:rFonts w:ascii="Arial" w:hAnsi="Arial" w:cs="Arial"/>
          <w:sz w:val="20"/>
          <w:szCs w:val="20"/>
        </w:rPr>
        <w:t>Nennen Sie unter Verwendung der Abbildung</w:t>
      </w:r>
      <w:r w:rsidR="0088139F">
        <w:rPr>
          <w:rFonts w:ascii="Arial" w:hAnsi="Arial" w:cs="Arial"/>
          <w:sz w:val="20"/>
          <w:szCs w:val="20"/>
        </w:rPr>
        <w:t xml:space="preserve"> 1 und von Informationsmaterial 1 d</w:t>
      </w:r>
      <w:r w:rsidRPr="00784A08">
        <w:rPr>
          <w:rFonts w:ascii="Arial" w:hAnsi="Arial" w:cs="Arial"/>
          <w:sz w:val="20"/>
          <w:szCs w:val="20"/>
        </w:rPr>
        <w:t>ie notwendigen</w:t>
      </w:r>
      <w:r w:rsidR="00627C0A">
        <w:rPr>
          <w:rFonts w:ascii="Arial" w:hAnsi="Arial" w:cs="Arial"/>
          <w:sz w:val="20"/>
          <w:szCs w:val="20"/>
        </w:rPr>
        <w:t xml:space="preserve"> Arbeitsschritte</w:t>
      </w:r>
      <w:r w:rsidRPr="00784A08">
        <w:rPr>
          <w:rFonts w:ascii="Arial" w:hAnsi="Arial" w:cs="Arial"/>
          <w:sz w:val="20"/>
          <w:szCs w:val="20"/>
        </w:rPr>
        <w:t xml:space="preserve"> eines Molekulargenetikers </w:t>
      </w:r>
      <w:r w:rsidR="000E2F4D">
        <w:rPr>
          <w:rFonts w:ascii="Arial" w:hAnsi="Arial" w:cs="Arial"/>
          <w:sz w:val="20"/>
          <w:szCs w:val="20"/>
        </w:rPr>
        <w:t>in Vorbereitung und Durchführung der</w:t>
      </w:r>
      <w:r w:rsidRPr="00784A08">
        <w:rPr>
          <w:rFonts w:ascii="Arial" w:hAnsi="Arial" w:cs="Arial"/>
          <w:sz w:val="20"/>
          <w:szCs w:val="20"/>
        </w:rPr>
        <w:t xml:space="preserve"> </w:t>
      </w:r>
      <w:r w:rsidR="00627C0A">
        <w:rPr>
          <w:rFonts w:ascii="Arial" w:hAnsi="Arial" w:cs="Arial"/>
          <w:sz w:val="20"/>
          <w:szCs w:val="20"/>
        </w:rPr>
        <w:t xml:space="preserve">gezielten </w:t>
      </w:r>
      <w:r w:rsidRPr="00784A08">
        <w:rPr>
          <w:rFonts w:ascii="Arial" w:hAnsi="Arial" w:cs="Arial"/>
          <w:sz w:val="20"/>
          <w:szCs w:val="20"/>
        </w:rPr>
        <w:t>geneti</w:t>
      </w:r>
      <w:r w:rsidR="000E2F4D">
        <w:rPr>
          <w:rFonts w:ascii="Arial" w:hAnsi="Arial" w:cs="Arial"/>
          <w:sz w:val="20"/>
          <w:szCs w:val="20"/>
        </w:rPr>
        <w:t>s</w:t>
      </w:r>
      <w:r w:rsidRPr="00784A08">
        <w:rPr>
          <w:rFonts w:ascii="Arial" w:hAnsi="Arial" w:cs="Arial"/>
          <w:sz w:val="20"/>
          <w:szCs w:val="20"/>
        </w:rPr>
        <w:t xml:space="preserve">chen Veränderung eines DNA-Abschnitts </w:t>
      </w:r>
      <w:r w:rsidR="00627C0A">
        <w:rPr>
          <w:rFonts w:ascii="Arial" w:hAnsi="Arial" w:cs="Arial"/>
          <w:sz w:val="20"/>
          <w:szCs w:val="20"/>
        </w:rPr>
        <w:t xml:space="preserve">in isolierten </w:t>
      </w:r>
      <w:r w:rsidR="000E2F4D">
        <w:rPr>
          <w:rFonts w:ascii="Arial" w:hAnsi="Arial" w:cs="Arial"/>
          <w:sz w:val="20"/>
          <w:szCs w:val="20"/>
        </w:rPr>
        <w:t>Zellen.</w:t>
      </w:r>
    </w:p>
    <w:p w14:paraId="23C069E0" w14:textId="369D6D6F" w:rsidR="00BB78E4" w:rsidRDefault="00784A08" w:rsidP="00784A08">
      <w:pPr>
        <w:tabs>
          <w:tab w:val="left" w:pos="284"/>
        </w:tabs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</w:t>
      </w:r>
      <w:r>
        <w:rPr>
          <w:rFonts w:ascii="Arial" w:hAnsi="Arial" w:cs="Arial"/>
          <w:sz w:val="20"/>
          <w:szCs w:val="20"/>
        </w:rPr>
        <w:tab/>
      </w:r>
      <w:r w:rsidR="00122FCB">
        <w:rPr>
          <w:rFonts w:ascii="Arial" w:hAnsi="Arial" w:cs="Arial"/>
          <w:sz w:val="20"/>
          <w:szCs w:val="20"/>
        </w:rPr>
        <w:t>Beschreiben und erklären</w:t>
      </w:r>
      <w:r w:rsidRPr="00784A08">
        <w:rPr>
          <w:rFonts w:ascii="Arial" w:hAnsi="Arial" w:cs="Arial"/>
          <w:sz w:val="20"/>
          <w:szCs w:val="20"/>
        </w:rPr>
        <w:t xml:space="preserve"> Sie unter Verwendung der Abbildung</w:t>
      </w:r>
      <w:r w:rsidR="008F5DFB">
        <w:rPr>
          <w:rFonts w:ascii="Arial" w:hAnsi="Arial" w:cs="Arial"/>
          <w:sz w:val="20"/>
          <w:szCs w:val="20"/>
        </w:rPr>
        <w:t xml:space="preserve"> </w:t>
      </w:r>
      <w:r w:rsidR="00672470">
        <w:rPr>
          <w:rFonts w:ascii="Arial" w:hAnsi="Arial" w:cs="Arial"/>
          <w:sz w:val="20"/>
          <w:szCs w:val="20"/>
        </w:rPr>
        <w:t>1</w:t>
      </w:r>
      <w:r w:rsidR="008F5DFB">
        <w:rPr>
          <w:rFonts w:ascii="Arial" w:hAnsi="Arial" w:cs="Arial"/>
          <w:sz w:val="20"/>
          <w:szCs w:val="20"/>
        </w:rPr>
        <w:t xml:space="preserve"> </w:t>
      </w:r>
      <w:r w:rsidR="00672470">
        <w:rPr>
          <w:rFonts w:ascii="Arial" w:hAnsi="Arial" w:cs="Arial"/>
          <w:sz w:val="20"/>
          <w:szCs w:val="20"/>
        </w:rPr>
        <w:t xml:space="preserve">und </w:t>
      </w:r>
      <w:r w:rsidR="00121C1B">
        <w:rPr>
          <w:rFonts w:ascii="Arial" w:hAnsi="Arial" w:cs="Arial"/>
          <w:sz w:val="20"/>
          <w:szCs w:val="20"/>
        </w:rPr>
        <w:t>von Informationsmaterial 2</w:t>
      </w:r>
      <w:r w:rsidR="006724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die </w:t>
      </w:r>
      <w:r w:rsidR="0099432F">
        <w:rPr>
          <w:rFonts w:ascii="Arial" w:hAnsi="Arial" w:cs="Arial"/>
          <w:sz w:val="20"/>
          <w:szCs w:val="20"/>
        </w:rPr>
        <w:t>Vorgänge</w:t>
      </w:r>
      <w:r>
        <w:rPr>
          <w:rFonts w:ascii="Arial" w:hAnsi="Arial" w:cs="Arial"/>
          <w:sz w:val="20"/>
          <w:szCs w:val="20"/>
        </w:rPr>
        <w:t xml:space="preserve">, die in den behandelten </w:t>
      </w:r>
      <w:r w:rsidR="00672470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 xml:space="preserve">ellen </w:t>
      </w:r>
      <w:r w:rsidR="00672470">
        <w:rPr>
          <w:rFonts w:ascii="Arial" w:hAnsi="Arial" w:cs="Arial"/>
          <w:sz w:val="20"/>
          <w:szCs w:val="20"/>
        </w:rPr>
        <w:t>zur genetischen Veränderung der DNA führen.</w:t>
      </w:r>
    </w:p>
    <w:p w14:paraId="6C636764" w14:textId="77777777" w:rsidR="00911D30" w:rsidRPr="00911D30" w:rsidRDefault="00911D30" w:rsidP="00911D30">
      <w:pPr>
        <w:rPr>
          <w:rFonts w:ascii="Arial" w:hAnsi="Arial" w:cs="Arial"/>
          <w:sz w:val="20"/>
          <w:szCs w:val="20"/>
        </w:rPr>
      </w:pPr>
    </w:p>
    <w:sectPr w:rsidR="00911D30" w:rsidRPr="00911D30" w:rsidSect="0087387F">
      <w:footerReference w:type="default" r:id="rId8"/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1FA84" w14:textId="77777777" w:rsidR="006D518A" w:rsidRDefault="006D518A" w:rsidP="008839FE">
      <w:pPr>
        <w:spacing w:after="0" w:line="240" w:lineRule="auto"/>
      </w:pPr>
      <w:r>
        <w:separator/>
      </w:r>
    </w:p>
  </w:endnote>
  <w:endnote w:type="continuationSeparator" w:id="0">
    <w:p w14:paraId="31FCD093" w14:textId="77777777" w:rsidR="006D518A" w:rsidRDefault="006D518A" w:rsidP="00883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DF0B0B" w14:textId="4EAB0854" w:rsidR="00911D30" w:rsidRDefault="00911D30" w:rsidP="00911D30">
    <w:pPr>
      <w:pStyle w:val="Footer"/>
      <w:pBdr>
        <w:top w:val="single" w:sz="2" w:space="1" w:color="000000"/>
      </w:pBdr>
      <w:tabs>
        <w:tab w:val="left" w:pos="8647"/>
      </w:tabs>
    </w:pPr>
    <w:r w:rsidRPr="004F7D7B">
      <w:rPr>
        <w:i/>
        <w:iCs/>
        <w:sz w:val="14"/>
        <w:szCs w:val="14"/>
      </w:rPr>
      <w:t>401</w:t>
    </w:r>
    <w:r w:rsidR="00187F40">
      <w:rPr>
        <w:i/>
        <w:iCs/>
        <w:sz w:val="14"/>
        <w:szCs w:val="14"/>
      </w:rPr>
      <w:t>09</w:t>
    </w:r>
    <w:r w:rsidRPr="004F7D7B">
      <w:rPr>
        <w:i/>
        <w:iCs/>
        <w:sz w:val="14"/>
        <w:szCs w:val="14"/>
      </w:rPr>
      <w:t>_crispr_material_4_crispr_gentechnik</w:t>
    </w:r>
    <w:r>
      <w:rPr>
        <w:sz w:val="14"/>
        <w:szCs w:val="14"/>
      </w:rPr>
      <w:t xml:space="preserve">                                                      ZPG Biologie 2020                                                                                                             Seite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PAGE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  <w:r>
      <w:rPr>
        <w:sz w:val="14"/>
        <w:szCs w:val="14"/>
      </w:rPr>
      <w:t xml:space="preserve"> von </w:t>
    </w:r>
    <w:r>
      <w:rPr>
        <w:sz w:val="14"/>
        <w:szCs w:val="14"/>
      </w:rPr>
      <w:fldChar w:fldCharType="begin"/>
    </w:r>
    <w:r>
      <w:rPr>
        <w:sz w:val="14"/>
        <w:szCs w:val="14"/>
      </w:rPr>
      <w:instrText>NUMPAGES</w:instrText>
    </w:r>
    <w:r>
      <w:rPr>
        <w:sz w:val="14"/>
        <w:szCs w:val="14"/>
      </w:rPr>
      <w:fldChar w:fldCharType="separate"/>
    </w:r>
    <w:r>
      <w:rPr>
        <w:sz w:val="14"/>
        <w:szCs w:val="14"/>
      </w:rPr>
      <w:t>1</w:t>
    </w:r>
    <w:r>
      <w:rPr>
        <w:sz w:val="14"/>
        <w:szCs w:val="14"/>
      </w:rPr>
      <w:fldChar w:fldCharType="end"/>
    </w:r>
  </w:p>
  <w:p w14:paraId="00D50B0C" w14:textId="77777777" w:rsidR="00911D30" w:rsidRDefault="00911D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BC1AEF" w14:textId="77777777" w:rsidR="006D518A" w:rsidRDefault="006D518A" w:rsidP="008839FE">
      <w:pPr>
        <w:spacing w:after="0" w:line="240" w:lineRule="auto"/>
      </w:pPr>
      <w:r>
        <w:separator/>
      </w:r>
    </w:p>
  </w:footnote>
  <w:footnote w:type="continuationSeparator" w:id="0">
    <w:p w14:paraId="26ECB7B1" w14:textId="77777777" w:rsidR="006D518A" w:rsidRDefault="006D518A" w:rsidP="008839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841C11"/>
    <w:multiLevelType w:val="hybridMultilevel"/>
    <w:tmpl w:val="15F232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5CF"/>
    <w:rsid w:val="00066394"/>
    <w:rsid w:val="00081AA1"/>
    <w:rsid w:val="000D6934"/>
    <w:rsid w:val="000E2F4D"/>
    <w:rsid w:val="00121C1B"/>
    <w:rsid w:val="00122FCB"/>
    <w:rsid w:val="00187F40"/>
    <w:rsid w:val="002234B0"/>
    <w:rsid w:val="002413BB"/>
    <w:rsid w:val="00255DBA"/>
    <w:rsid w:val="003A6DBF"/>
    <w:rsid w:val="003C215C"/>
    <w:rsid w:val="003F4234"/>
    <w:rsid w:val="004E1EE3"/>
    <w:rsid w:val="004F7D7B"/>
    <w:rsid w:val="00535988"/>
    <w:rsid w:val="00561031"/>
    <w:rsid w:val="005743A9"/>
    <w:rsid w:val="00605B30"/>
    <w:rsid w:val="0061784A"/>
    <w:rsid w:val="00627C0A"/>
    <w:rsid w:val="00672470"/>
    <w:rsid w:val="006D518A"/>
    <w:rsid w:val="006E06D5"/>
    <w:rsid w:val="006F38E8"/>
    <w:rsid w:val="007143D2"/>
    <w:rsid w:val="00725183"/>
    <w:rsid w:val="00747F37"/>
    <w:rsid w:val="00750DBD"/>
    <w:rsid w:val="00784A08"/>
    <w:rsid w:val="007C0F59"/>
    <w:rsid w:val="007E6A83"/>
    <w:rsid w:val="007F6C28"/>
    <w:rsid w:val="00800AAA"/>
    <w:rsid w:val="008044A8"/>
    <w:rsid w:val="00817209"/>
    <w:rsid w:val="008505CC"/>
    <w:rsid w:val="00851A72"/>
    <w:rsid w:val="00854370"/>
    <w:rsid w:val="0087387F"/>
    <w:rsid w:val="0088139F"/>
    <w:rsid w:val="008839FE"/>
    <w:rsid w:val="008F5DFB"/>
    <w:rsid w:val="00911D30"/>
    <w:rsid w:val="0099432F"/>
    <w:rsid w:val="009B1439"/>
    <w:rsid w:val="00A835CF"/>
    <w:rsid w:val="00AC3E2E"/>
    <w:rsid w:val="00B013CD"/>
    <w:rsid w:val="00B24A4A"/>
    <w:rsid w:val="00B26B94"/>
    <w:rsid w:val="00B352D2"/>
    <w:rsid w:val="00B845FD"/>
    <w:rsid w:val="00BB78E4"/>
    <w:rsid w:val="00BC64DC"/>
    <w:rsid w:val="00C11FCE"/>
    <w:rsid w:val="00C5154F"/>
    <w:rsid w:val="00CE27AE"/>
    <w:rsid w:val="00D1408E"/>
    <w:rsid w:val="00D75418"/>
    <w:rsid w:val="00DA2A8C"/>
    <w:rsid w:val="00DB34A4"/>
    <w:rsid w:val="00E91763"/>
    <w:rsid w:val="00F3718C"/>
    <w:rsid w:val="00FA66B9"/>
    <w:rsid w:val="00FD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DE215"/>
  <w15:chartTrackingRefBased/>
  <w15:docId w15:val="{D47B4779-E312-4407-B1E8-25124CFC8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5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738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3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9FE"/>
  </w:style>
  <w:style w:type="paragraph" w:styleId="Footer">
    <w:name w:val="footer"/>
    <w:basedOn w:val="Normal"/>
    <w:link w:val="FooterChar"/>
    <w:unhideWhenUsed/>
    <w:rsid w:val="008839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839FE"/>
  </w:style>
  <w:style w:type="paragraph" w:styleId="ListParagraph">
    <w:name w:val="List Paragraph"/>
    <w:basedOn w:val="Normal"/>
    <w:uiPriority w:val="34"/>
    <w:qFormat/>
    <w:rsid w:val="00C11F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3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3A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359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359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Harder</dc:creator>
  <cp:keywords/>
  <dc:description/>
  <cp:lastModifiedBy>Frank Harder</cp:lastModifiedBy>
  <cp:revision>2</cp:revision>
  <cp:lastPrinted>2020-03-31T10:28:00Z</cp:lastPrinted>
  <dcterms:created xsi:type="dcterms:W3CDTF">2020-09-08T08:00:00Z</dcterms:created>
  <dcterms:modified xsi:type="dcterms:W3CDTF">2020-09-08T08:00:00Z</dcterms:modified>
</cp:coreProperties>
</file>