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2E0AC" w14:textId="77777777" w:rsidR="00F5146B" w:rsidRPr="009B544B" w:rsidRDefault="00F5146B" w:rsidP="00D51DB9">
      <w:pPr>
        <w:pStyle w:val="Standa1"/>
        <w:spacing w:line="276" w:lineRule="auto"/>
        <w:rPr>
          <w:b/>
          <w:sz w:val="28"/>
        </w:rPr>
      </w:pPr>
      <w:r w:rsidRPr="009B544B">
        <w:rPr>
          <w:b/>
          <w:sz w:val="28"/>
        </w:rPr>
        <w:t>Informationssysteme</w:t>
      </w:r>
    </w:p>
    <w:p w14:paraId="20A1DE02" w14:textId="77777777" w:rsidR="00F5146B" w:rsidRPr="009B544B" w:rsidRDefault="00F5146B" w:rsidP="00D51DB9">
      <w:pPr>
        <w:pStyle w:val="Standa1"/>
        <w:spacing w:line="276" w:lineRule="auto"/>
        <w:rPr>
          <w:b/>
        </w:rPr>
      </w:pPr>
      <w:r w:rsidRPr="009B544B">
        <w:rPr>
          <w:b/>
        </w:rPr>
        <w:t>Bildungsplanbezug:</w:t>
      </w:r>
    </w:p>
    <w:p w14:paraId="7CCEBD0D" w14:textId="77777777" w:rsidR="00F5146B" w:rsidRPr="009B544B" w:rsidRDefault="00F5146B" w:rsidP="00D51DB9">
      <w:pPr>
        <w:pStyle w:val="Standa"/>
        <w:spacing w:after="120" w:line="276" w:lineRule="auto"/>
        <w:rPr>
          <w:rFonts w:cs="~ì∏ˇøtΩo$"/>
        </w:rPr>
      </w:pPr>
      <w:r w:rsidRPr="009B544B">
        <w:rPr>
          <w:rFonts w:cs="~ì∏ˇøtΩo$"/>
        </w:rPr>
        <w:t>3.2.2.4 Informationssysteme</w:t>
      </w:r>
    </w:p>
    <w:p w14:paraId="2237A31F" w14:textId="77777777" w:rsidR="00F5146B" w:rsidRPr="009B544B" w:rsidRDefault="00F5146B" w:rsidP="00D51DB9">
      <w:pPr>
        <w:pStyle w:val="Standa"/>
        <w:spacing w:after="120" w:line="276" w:lineRule="auto"/>
        <w:rPr>
          <w:rFonts w:cs="~ì∏ˇøtΩo$"/>
        </w:rPr>
      </w:pPr>
      <w:r w:rsidRPr="009B544B">
        <w:rPr>
          <w:rFonts w:cs="~ì∏ˇøtΩo$"/>
        </w:rPr>
        <w:t xml:space="preserve">Die Schülerinnen und Schüler kennen Sinnesorgane des Menschen und ihre Bedeutung für die Informationsaufnahme aus Umwelt und eigenem Körper. Am Beispiel Auge können sie Zusammenhänge zwischen Struktur und Funktion erklären, </w:t>
      </w:r>
      <w:proofErr w:type="spellStart"/>
      <w:r w:rsidRPr="009B544B">
        <w:rPr>
          <w:rFonts w:cs="~ì∏ˇøtΩo$"/>
        </w:rPr>
        <w:t>Fehlsichtigkeiten</w:t>
      </w:r>
      <w:proofErr w:type="spellEnd"/>
      <w:r w:rsidRPr="009B544B">
        <w:rPr>
          <w:rFonts w:cs="~ì∏ˇøtΩo$"/>
        </w:rPr>
        <w:t xml:space="preserve"> beschreiben und Korrekturmöglichkeiten begründen.</w:t>
      </w:r>
    </w:p>
    <w:p w14:paraId="4B79986E" w14:textId="77777777" w:rsidR="00F5146B" w:rsidRPr="009B544B" w:rsidRDefault="00F5146B" w:rsidP="00D51DB9">
      <w:pPr>
        <w:pStyle w:val="Standa"/>
        <w:spacing w:line="276" w:lineRule="auto"/>
        <w:rPr>
          <w:rFonts w:cs="~ì∏ˇøtΩo$"/>
        </w:rPr>
      </w:pPr>
      <w:r w:rsidRPr="009B544B">
        <w:rPr>
          <w:rFonts w:cs="~ì∏ˇøtΩo$"/>
        </w:rPr>
        <w:t>Die Schülerinnen und Schüler können</w:t>
      </w:r>
    </w:p>
    <w:p w14:paraId="12D98855" w14:textId="77777777" w:rsidR="00F5146B" w:rsidRPr="00867DDA" w:rsidRDefault="00F5146B" w:rsidP="00D51DB9">
      <w:pPr>
        <w:pStyle w:val="Standa"/>
        <w:numPr>
          <w:ilvl w:val="0"/>
          <w:numId w:val="6"/>
        </w:numPr>
        <w:spacing w:line="276" w:lineRule="auto"/>
        <w:rPr>
          <w:rFonts w:cs="~ì∏ˇøtΩo$"/>
          <w:b/>
        </w:rPr>
      </w:pPr>
      <w:r w:rsidRPr="00867DDA">
        <w:rPr>
          <w:rFonts w:cs="~ì∏ˇøtΩo$"/>
          <w:b/>
        </w:rPr>
        <w:t>das Reiz-Reaktions-Schema an einem Beispiel erläutern</w:t>
      </w:r>
    </w:p>
    <w:p w14:paraId="3E4FEC96" w14:textId="77777777" w:rsidR="00F5146B" w:rsidRPr="003F2A53" w:rsidRDefault="00F5146B" w:rsidP="00D51DB9">
      <w:pPr>
        <w:pStyle w:val="Standa"/>
        <w:numPr>
          <w:ilvl w:val="0"/>
          <w:numId w:val="6"/>
        </w:numPr>
        <w:spacing w:line="276" w:lineRule="auto"/>
        <w:rPr>
          <w:rFonts w:cs="~ì∏ˇøtΩo$"/>
          <w:b/>
        </w:rPr>
      </w:pPr>
      <w:r w:rsidRPr="003F2A53">
        <w:rPr>
          <w:rFonts w:cs="~ì∏ˇøtΩo$"/>
          <w:b/>
        </w:rPr>
        <w:t>Sinnesorgane ihren adäquaten Reizen zuordnen und die Sinneszelle als Signalwandler beschreiben</w:t>
      </w:r>
    </w:p>
    <w:p w14:paraId="1B3409D1" w14:textId="77777777" w:rsidR="00F5146B" w:rsidRPr="009B544B" w:rsidRDefault="00F5146B" w:rsidP="00D51DB9">
      <w:pPr>
        <w:pStyle w:val="Standa"/>
        <w:numPr>
          <w:ilvl w:val="0"/>
          <w:numId w:val="6"/>
        </w:numPr>
        <w:spacing w:line="276" w:lineRule="auto"/>
        <w:rPr>
          <w:rFonts w:cs="~ì∏ˇøtΩo$"/>
        </w:rPr>
      </w:pPr>
      <w:r w:rsidRPr="009B544B">
        <w:rPr>
          <w:rFonts w:cs="~ì∏ˇøtΩo$"/>
        </w:rPr>
        <w:t>Gefahren für Sinnesorgane erläutern und Schutzmaßnahmen nennen</w:t>
      </w:r>
    </w:p>
    <w:p w14:paraId="366949CE" w14:textId="77777777" w:rsidR="00F5146B" w:rsidRPr="009B544B" w:rsidRDefault="00F5146B" w:rsidP="00D51DB9">
      <w:pPr>
        <w:pStyle w:val="Standa"/>
        <w:numPr>
          <w:ilvl w:val="0"/>
          <w:numId w:val="6"/>
        </w:numPr>
        <w:spacing w:line="276" w:lineRule="auto"/>
        <w:rPr>
          <w:rFonts w:cs="~ì∏ˇøtΩo$"/>
        </w:rPr>
      </w:pPr>
      <w:r w:rsidRPr="009B544B">
        <w:rPr>
          <w:rFonts w:cs="~ì∏ˇøtΩo$"/>
        </w:rPr>
        <w:t>den Bau des Auges beschreiben und die Funktion der Bestandteile erläutern (unter anderem Akkommodation)</w:t>
      </w:r>
    </w:p>
    <w:p w14:paraId="00412421" w14:textId="77777777" w:rsidR="00F5146B" w:rsidRPr="009B544B" w:rsidRDefault="00F5146B" w:rsidP="00D51DB9">
      <w:pPr>
        <w:pStyle w:val="Standa1"/>
        <w:numPr>
          <w:ilvl w:val="0"/>
          <w:numId w:val="6"/>
        </w:numPr>
        <w:spacing w:after="360" w:line="276" w:lineRule="auto"/>
        <w:rPr>
          <w:rFonts w:cs="~ì∏ˇøtΩo$"/>
          <w:lang w:val="de-DE" w:eastAsia="de-DE"/>
        </w:rPr>
      </w:pPr>
      <w:r w:rsidRPr="009B544B">
        <w:rPr>
          <w:rFonts w:cs="~ì∏ˇøtΩo$"/>
          <w:lang w:val="de-DE" w:eastAsia="de-DE"/>
        </w:rPr>
        <w:t>anatomische Ursachen für Fehlsichtigkeit beschreiben und Möglichkeiten der Korrektur begründen</w:t>
      </w:r>
    </w:p>
    <w:p w14:paraId="5E13B39E" w14:textId="77777777" w:rsidR="00F5146B" w:rsidRPr="009B544B" w:rsidRDefault="00F5146B" w:rsidP="00D51DB9">
      <w:pPr>
        <w:pStyle w:val="berschrift14fett"/>
        <w:spacing w:after="240" w:line="276" w:lineRule="auto"/>
      </w:pPr>
      <w:r w:rsidRPr="009B544B">
        <w:t xml:space="preserve">Stunde 1 bis 4: </w:t>
      </w:r>
      <w:r w:rsidRPr="009B544B">
        <w:br/>
        <w:t>Reiz-Reaktions-Schema, Sinnesorgane, Sinneszelle als Signalwandler</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1053"/>
        <w:gridCol w:w="1285"/>
      </w:tblGrid>
      <w:tr w:rsidR="00F5146B" w:rsidRPr="00FF4204" w14:paraId="203B6614" w14:textId="77777777" w:rsidTr="001E1D2E">
        <w:trPr>
          <w:trHeight w:val="798"/>
        </w:trPr>
        <w:tc>
          <w:tcPr>
            <w:tcW w:w="6948" w:type="dxa"/>
            <w:tcMar>
              <w:top w:w="113" w:type="dxa"/>
              <w:bottom w:w="113" w:type="dxa"/>
            </w:tcMar>
          </w:tcPr>
          <w:p w14:paraId="34DEA5FE" w14:textId="77777777" w:rsidR="00F5146B" w:rsidRPr="00FB2E05" w:rsidRDefault="00F5146B" w:rsidP="00D51DB9">
            <w:pPr>
              <w:pStyle w:val="berschrift14fett"/>
              <w:spacing w:line="276" w:lineRule="auto"/>
              <w:rPr>
                <w:rFonts w:cs="~ì∏ˇøtΩo$"/>
                <w:sz w:val="22"/>
              </w:rPr>
            </w:pPr>
            <w:r w:rsidRPr="00FB2E05">
              <w:rPr>
                <w:rFonts w:eastAsia="Times New Roman" w:cs="~ì∏ˇøtΩo$"/>
                <w:sz w:val="22"/>
              </w:rPr>
              <w:t>Thema</w:t>
            </w:r>
          </w:p>
        </w:tc>
        <w:tc>
          <w:tcPr>
            <w:tcW w:w="1053" w:type="dxa"/>
            <w:tcMar>
              <w:top w:w="113" w:type="dxa"/>
              <w:bottom w:w="113" w:type="dxa"/>
            </w:tcMar>
          </w:tcPr>
          <w:p w14:paraId="5C92D138" w14:textId="77777777" w:rsidR="00F5146B" w:rsidRPr="00FB2E05" w:rsidRDefault="00F5146B" w:rsidP="00D51DB9">
            <w:pPr>
              <w:pStyle w:val="berschrift14fett"/>
              <w:spacing w:line="276" w:lineRule="auto"/>
              <w:rPr>
                <w:rFonts w:cs="~ì∏ˇøtΩo$"/>
                <w:sz w:val="22"/>
              </w:rPr>
            </w:pPr>
            <w:r w:rsidRPr="00FB2E05">
              <w:rPr>
                <w:rFonts w:eastAsia="Times New Roman" w:cs="~ì∏ˇøtΩo$"/>
                <w:sz w:val="22"/>
              </w:rPr>
              <w:t>Sozialform</w:t>
            </w:r>
          </w:p>
        </w:tc>
        <w:tc>
          <w:tcPr>
            <w:tcW w:w="1285" w:type="dxa"/>
            <w:tcMar>
              <w:top w:w="113" w:type="dxa"/>
              <w:bottom w:w="113" w:type="dxa"/>
            </w:tcMar>
          </w:tcPr>
          <w:p w14:paraId="07714A48" w14:textId="77777777" w:rsidR="00F5146B" w:rsidRPr="00FB2E05" w:rsidRDefault="00F5146B" w:rsidP="00D51DB9">
            <w:pPr>
              <w:pStyle w:val="berschrift14fett"/>
              <w:spacing w:line="276" w:lineRule="auto"/>
              <w:rPr>
                <w:rFonts w:cs="~ì∏ˇøtΩo$"/>
                <w:sz w:val="22"/>
              </w:rPr>
            </w:pPr>
            <w:r w:rsidRPr="00FB2E05">
              <w:rPr>
                <w:rFonts w:eastAsia="Times New Roman" w:cs="~ì∏ˇøtΩo$"/>
                <w:sz w:val="22"/>
              </w:rPr>
              <w:t>Material, Hinweise</w:t>
            </w:r>
          </w:p>
        </w:tc>
      </w:tr>
      <w:tr w:rsidR="00F5146B" w:rsidRPr="00FF4204" w14:paraId="5899CBEB" w14:textId="77777777" w:rsidTr="001E1D2E">
        <w:tc>
          <w:tcPr>
            <w:tcW w:w="6948" w:type="dxa"/>
            <w:tcBorders>
              <w:bottom w:val="single" w:sz="4" w:space="0" w:color="auto"/>
            </w:tcBorders>
            <w:tcMar>
              <w:top w:w="113" w:type="dxa"/>
              <w:bottom w:w="113" w:type="dxa"/>
            </w:tcMar>
          </w:tcPr>
          <w:p w14:paraId="21C7D067" w14:textId="300F9AE7" w:rsidR="00F5146B" w:rsidRPr="009B544B" w:rsidRDefault="00F5146B" w:rsidP="006B27DF">
            <w:pPr>
              <w:pStyle w:val="Standa"/>
              <w:spacing w:after="120" w:line="276" w:lineRule="auto"/>
            </w:pPr>
            <w:r w:rsidRPr="00FB2E05">
              <w:rPr>
                <w:rFonts w:eastAsia="Times New Roman"/>
                <w:b/>
              </w:rPr>
              <w:t>Einstieg</w:t>
            </w:r>
          </w:p>
          <w:p w14:paraId="0992CFAB" w14:textId="5E610866" w:rsidR="00F5146B" w:rsidRPr="009B544B" w:rsidRDefault="00F5146B" w:rsidP="00D51DB9">
            <w:pPr>
              <w:pStyle w:val="Standa"/>
              <w:spacing w:after="60" w:line="276" w:lineRule="auto"/>
            </w:pPr>
            <w:r w:rsidRPr="00FB2E05">
              <w:rPr>
                <w:rFonts w:eastAsia="Times New Roman"/>
                <w:u w:val="single"/>
              </w:rPr>
              <w:t>Versuch</w:t>
            </w:r>
            <w:r w:rsidR="005D4D8D">
              <w:rPr>
                <w:rFonts w:eastAsia="Times New Roman"/>
              </w:rPr>
              <w:t>: Zwei</w:t>
            </w:r>
            <w:r w:rsidRPr="00FB2E05">
              <w:rPr>
                <w:rFonts w:eastAsia="Times New Roman"/>
              </w:rPr>
              <w:t xml:space="preserve"> Schüler werfen und fangen einen Ball (Info: auf Kopf zielen)</w:t>
            </w:r>
          </w:p>
          <w:p w14:paraId="60359B33" w14:textId="77777777" w:rsidR="00F5146B" w:rsidRPr="009B544B" w:rsidRDefault="00F5146B" w:rsidP="00D51DB9">
            <w:pPr>
              <w:pStyle w:val="Standa"/>
              <w:spacing w:after="60" w:line="276" w:lineRule="auto"/>
            </w:pPr>
            <w:r w:rsidRPr="00FB2E05">
              <w:rPr>
                <w:rFonts w:eastAsia="Times New Roman"/>
                <w:u w:val="single"/>
              </w:rPr>
              <w:t>Beobachtungsauftrag</w:t>
            </w:r>
            <w:r w:rsidRPr="00FB2E05">
              <w:rPr>
                <w:rFonts w:eastAsia="Times New Roman"/>
              </w:rPr>
              <w:t>: genaues Beobachten des Fängers</w:t>
            </w:r>
          </w:p>
          <w:p w14:paraId="038FE9B1" w14:textId="77777777" w:rsidR="00F5146B" w:rsidRPr="00D51DB9" w:rsidRDefault="00F5146B" w:rsidP="00D51DB9">
            <w:pPr>
              <w:pStyle w:val="Standa"/>
              <w:spacing w:after="60" w:line="276" w:lineRule="auto"/>
              <w:rPr>
                <w:rFonts w:eastAsia="Times New Roman"/>
              </w:rPr>
            </w:pPr>
            <w:r w:rsidRPr="00FB2E05">
              <w:rPr>
                <w:rFonts w:eastAsia="Times New Roman"/>
                <w:u w:val="single"/>
              </w:rPr>
              <w:t>Erwartetes Ergebnis</w:t>
            </w:r>
            <w:r w:rsidRPr="00FB2E05">
              <w:rPr>
                <w:rFonts w:eastAsia="Times New Roman"/>
              </w:rPr>
              <w:t>: Verfolgen des Balls mit den Augen, evtl. Ausfallschritt, Fangen des Balls mit den Händen, evtl. Sch</w:t>
            </w:r>
            <w:r w:rsidR="00D51DB9">
              <w:rPr>
                <w:rFonts w:eastAsia="Times New Roman"/>
              </w:rPr>
              <w:t xml:space="preserve">ließen der Augen, wenn der Ball </w:t>
            </w:r>
            <w:r w:rsidRPr="00FB2E05">
              <w:rPr>
                <w:rFonts w:eastAsia="Times New Roman"/>
              </w:rPr>
              <w:t>zu nah kommt</w:t>
            </w:r>
          </w:p>
        </w:tc>
        <w:tc>
          <w:tcPr>
            <w:tcW w:w="1053" w:type="dxa"/>
            <w:tcBorders>
              <w:bottom w:val="single" w:sz="4" w:space="0" w:color="auto"/>
            </w:tcBorders>
            <w:tcMar>
              <w:top w:w="113" w:type="dxa"/>
              <w:bottom w:w="113" w:type="dxa"/>
            </w:tcMar>
          </w:tcPr>
          <w:p w14:paraId="4304EFEF" w14:textId="77777777" w:rsidR="00F5146B" w:rsidRPr="00FB2E05" w:rsidRDefault="00F5146B" w:rsidP="00D51DB9">
            <w:pPr>
              <w:pStyle w:val="Standa1"/>
              <w:spacing w:line="276" w:lineRule="auto"/>
              <w:rPr>
                <w:rFonts w:cs="~ì∏ˇøtΩo$"/>
                <w:lang w:val="de-DE" w:eastAsia="de-DE"/>
              </w:rPr>
            </w:pPr>
          </w:p>
          <w:p w14:paraId="2F758C5A" w14:textId="77777777" w:rsidR="00F5146B" w:rsidRPr="00FB2E05" w:rsidRDefault="00F5146B" w:rsidP="00D51DB9">
            <w:pPr>
              <w:pStyle w:val="Standa1"/>
              <w:spacing w:line="276" w:lineRule="auto"/>
              <w:rPr>
                <w:rFonts w:cs="~ì∏ˇøtΩo$"/>
                <w:lang w:val="de-DE" w:eastAsia="de-DE"/>
              </w:rPr>
            </w:pPr>
            <w:r w:rsidRPr="00FB2E05">
              <w:rPr>
                <w:rFonts w:eastAsia="Times New Roman" w:cs="~ì∏ˇøtΩo$"/>
                <w:lang w:val="de-DE" w:eastAsia="de-DE"/>
              </w:rPr>
              <w:t>Plenum/</w:t>
            </w:r>
            <w:r w:rsidRPr="00FB2E05">
              <w:rPr>
                <w:rFonts w:eastAsia="Times New Roman" w:cs="~ì∏ˇøtΩo$"/>
                <w:lang w:val="de-DE" w:eastAsia="de-DE"/>
              </w:rPr>
              <w:br/>
              <w:t>GA</w:t>
            </w:r>
          </w:p>
        </w:tc>
        <w:tc>
          <w:tcPr>
            <w:tcW w:w="1285" w:type="dxa"/>
            <w:tcBorders>
              <w:bottom w:val="single" w:sz="4" w:space="0" w:color="auto"/>
            </w:tcBorders>
            <w:tcMar>
              <w:top w:w="113" w:type="dxa"/>
              <w:bottom w:w="113" w:type="dxa"/>
            </w:tcMar>
          </w:tcPr>
          <w:p w14:paraId="4B961B15" w14:textId="77777777" w:rsidR="00F5146B" w:rsidRPr="00FB2E05" w:rsidRDefault="00F5146B" w:rsidP="00D51DB9">
            <w:pPr>
              <w:pStyle w:val="Standa1"/>
              <w:spacing w:line="276" w:lineRule="auto"/>
              <w:rPr>
                <w:rFonts w:cs="~ì∏ˇøtΩo$"/>
                <w:lang w:val="de-DE" w:eastAsia="de-DE"/>
              </w:rPr>
            </w:pPr>
          </w:p>
        </w:tc>
      </w:tr>
      <w:tr w:rsidR="00F5146B" w:rsidRPr="00FF4204" w14:paraId="63CE8590" w14:textId="77777777" w:rsidTr="001E1D2E">
        <w:trPr>
          <w:trHeight w:val="1240"/>
        </w:trPr>
        <w:tc>
          <w:tcPr>
            <w:tcW w:w="6948" w:type="dxa"/>
            <w:tcBorders>
              <w:bottom w:val="single" w:sz="4" w:space="0" w:color="auto"/>
            </w:tcBorders>
            <w:tcMar>
              <w:top w:w="113" w:type="dxa"/>
              <w:bottom w:w="113" w:type="dxa"/>
            </w:tcMar>
          </w:tcPr>
          <w:p w14:paraId="1F30E7AA" w14:textId="61B65C6B" w:rsidR="00F5146B" w:rsidRPr="006B27DF" w:rsidRDefault="00F5146B" w:rsidP="00D51DB9">
            <w:pPr>
              <w:pStyle w:val="berschrift14fett"/>
              <w:spacing w:after="120" w:line="276" w:lineRule="auto"/>
              <w:rPr>
                <w:color w:val="000000" w:themeColor="text1"/>
                <w:sz w:val="22"/>
              </w:rPr>
            </w:pPr>
            <w:r w:rsidRPr="006B27DF">
              <w:rPr>
                <w:rFonts w:eastAsia="Times New Roman"/>
                <w:color w:val="000000" w:themeColor="text1"/>
                <w:sz w:val="22"/>
              </w:rPr>
              <w:t>Entwick</w:t>
            </w:r>
            <w:r w:rsidR="006B27DF">
              <w:rPr>
                <w:rFonts w:eastAsia="Times New Roman"/>
                <w:color w:val="000000" w:themeColor="text1"/>
                <w:sz w:val="22"/>
              </w:rPr>
              <w:t>lung des Reiz-Reaktions-Schemas</w:t>
            </w:r>
          </w:p>
          <w:p w14:paraId="323430D0" w14:textId="77777777" w:rsidR="00F5146B" w:rsidRPr="006B27DF" w:rsidRDefault="00F5146B" w:rsidP="00D51DB9">
            <w:pPr>
              <w:pStyle w:val="Standa"/>
              <w:spacing w:after="120" w:line="276" w:lineRule="auto"/>
              <w:rPr>
                <w:color w:val="000000" w:themeColor="text1"/>
              </w:rPr>
            </w:pPr>
            <w:r w:rsidRPr="006B27DF">
              <w:rPr>
                <w:rFonts w:eastAsia="Times New Roman"/>
                <w:color w:val="000000" w:themeColor="text1"/>
                <w:u w:val="single"/>
              </w:rPr>
              <w:t>Frage</w:t>
            </w:r>
            <w:r w:rsidRPr="006B27DF">
              <w:rPr>
                <w:rFonts w:eastAsia="Times New Roman"/>
                <w:color w:val="000000" w:themeColor="text1"/>
              </w:rPr>
              <w:t xml:space="preserve">: Welche Organe sind beim Fangen des Balls </w:t>
            </w:r>
            <w:r w:rsidR="00D51DB9" w:rsidRPr="006B27DF">
              <w:rPr>
                <w:rFonts w:eastAsia="Times New Roman"/>
                <w:color w:val="000000" w:themeColor="text1"/>
              </w:rPr>
              <w:t>beteiligt</w:t>
            </w:r>
            <w:r w:rsidRPr="006B27DF">
              <w:rPr>
                <w:rFonts w:eastAsia="Times New Roman"/>
                <w:color w:val="000000" w:themeColor="text1"/>
              </w:rPr>
              <w:t>?</w:t>
            </w:r>
          </w:p>
          <w:p w14:paraId="71C63D1A" w14:textId="2146A153" w:rsidR="00F5146B" w:rsidRPr="006B27DF" w:rsidRDefault="00F5146B" w:rsidP="00D51DB9">
            <w:pPr>
              <w:pStyle w:val="Standa"/>
              <w:spacing w:line="276" w:lineRule="auto"/>
              <w:rPr>
                <w:rFonts w:cs="~ì∏ˇøtΩo$"/>
                <w:color w:val="000000" w:themeColor="text1"/>
              </w:rPr>
            </w:pPr>
            <w:r w:rsidRPr="006B27DF">
              <w:rPr>
                <w:rFonts w:eastAsia="Times New Roman"/>
                <w:color w:val="000000" w:themeColor="text1"/>
              </w:rPr>
              <w:t xml:space="preserve">Gemeinsame Entwicklung eines einfachen </w:t>
            </w:r>
            <w:r w:rsidRPr="006B27DF">
              <w:rPr>
                <w:rFonts w:eastAsia="Times New Roman"/>
                <w:color w:val="000000" w:themeColor="text1"/>
                <w:u w:val="single"/>
              </w:rPr>
              <w:t>Reiz-Reaktions-Schemas</w:t>
            </w:r>
            <w:r w:rsidRPr="006B27DF">
              <w:rPr>
                <w:rFonts w:eastAsia="Times New Roman"/>
                <w:color w:val="000000" w:themeColor="text1"/>
              </w:rPr>
              <w:t>:</w:t>
            </w:r>
          </w:p>
        </w:tc>
        <w:tc>
          <w:tcPr>
            <w:tcW w:w="1053" w:type="dxa"/>
            <w:tcBorders>
              <w:bottom w:val="single" w:sz="4" w:space="0" w:color="auto"/>
            </w:tcBorders>
            <w:tcMar>
              <w:top w:w="113" w:type="dxa"/>
              <w:bottom w:w="113" w:type="dxa"/>
            </w:tcMar>
          </w:tcPr>
          <w:p w14:paraId="5D230FD9" w14:textId="77777777" w:rsidR="00F5146B" w:rsidRPr="00FB2E05" w:rsidRDefault="00F5146B" w:rsidP="00D51DB9">
            <w:pPr>
              <w:pStyle w:val="Standa1"/>
              <w:spacing w:after="0" w:line="276" w:lineRule="auto"/>
              <w:rPr>
                <w:rFonts w:cs="~ì∏ˇøtΩo$"/>
                <w:lang w:val="de-DE" w:eastAsia="de-DE"/>
              </w:rPr>
            </w:pPr>
          </w:p>
          <w:p w14:paraId="2523D45F" w14:textId="77777777" w:rsidR="00F5146B" w:rsidRPr="00FB2E05" w:rsidRDefault="00F5146B" w:rsidP="00D51DB9">
            <w:pPr>
              <w:pStyle w:val="Standa1"/>
              <w:spacing w:after="120" w:line="276" w:lineRule="auto"/>
              <w:rPr>
                <w:rFonts w:cs="~ì∏ˇøtΩo$"/>
                <w:lang w:val="de-DE" w:eastAsia="de-DE"/>
              </w:rPr>
            </w:pPr>
          </w:p>
          <w:p w14:paraId="6A970080" w14:textId="77777777" w:rsidR="00F5146B" w:rsidRPr="00FB2E05" w:rsidRDefault="00F5146B" w:rsidP="00D51DB9">
            <w:pPr>
              <w:pStyle w:val="Standa1"/>
              <w:spacing w:after="120" w:line="276" w:lineRule="auto"/>
              <w:rPr>
                <w:rFonts w:cs="~ì∏ˇøtΩo$"/>
                <w:lang w:val="de-DE" w:eastAsia="de-DE"/>
              </w:rPr>
            </w:pPr>
            <w:r w:rsidRPr="00FB2E05">
              <w:rPr>
                <w:rFonts w:eastAsia="Times New Roman" w:cs="~ì∏ˇøtΩo$"/>
                <w:lang w:val="de-DE" w:eastAsia="de-DE"/>
              </w:rPr>
              <w:t>LSG</w:t>
            </w:r>
          </w:p>
        </w:tc>
        <w:tc>
          <w:tcPr>
            <w:tcW w:w="1285" w:type="dxa"/>
            <w:tcBorders>
              <w:bottom w:val="single" w:sz="4" w:space="0" w:color="auto"/>
            </w:tcBorders>
            <w:tcMar>
              <w:top w:w="113" w:type="dxa"/>
              <w:bottom w:w="113" w:type="dxa"/>
            </w:tcMar>
          </w:tcPr>
          <w:p w14:paraId="3DFB0CFC" w14:textId="77777777" w:rsidR="00F5146B" w:rsidRPr="00FB2E05" w:rsidRDefault="00F5146B" w:rsidP="00D51DB9">
            <w:pPr>
              <w:pStyle w:val="Standa1"/>
              <w:spacing w:after="120" w:line="276" w:lineRule="auto"/>
              <w:rPr>
                <w:rFonts w:cs="~ì∏ˇøtΩo$"/>
                <w:lang w:val="de-DE" w:eastAsia="de-DE"/>
              </w:rPr>
            </w:pPr>
          </w:p>
          <w:p w14:paraId="632DFB42" w14:textId="77777777" w:rsidR="00F5146B" w:rsidRPr="00FB2E05" w:rsidRDefault="00F5146B" w:rsidP="00D51DB9">
            <w:pPr>
              <w:pStyle w:val="Standa1"/>
              <w:spacing w:after="0" w:line="276" w:lineRule="auto"/>
              <w:rPr>
                <w:rFonts w:cs="~ì∏ˇøtΩo$"/>
                <w:lang w:val="de-DE" w:eastAsia="de-DE"/>
              </w:rPr>
            </w:pPr>
          </w:p>
          <w:p w14:paraId="760CF967" w14:textId="77777777" w:rsidR="00F5146B" w:rsidRPr="00FB2E05" w:rsidRDefault="00F5146B" w:rsidP="00D51DB9">
            <w:pPr>
              <w:pStyle w:val="Standa1"/>
              <w:spacing w:after="0" w:line="276" w:lineRule="auto"/>
              <w:rPr>
                <w:rFonts w:cs="~ì∏ˇøtΩo$"/>
                <w:lang w:val="de-DE" w:eastAsia="de-DE"/>
              </w:rPr>
            </w:pPr>
          </w:p>
          <w:p w14:paraId="33F547C1" w14:textId="555BE246" w:rsidR="00F5146B" w:rsidRPr="00FB2E05" w:rsidRDefault="00F5146B" w:rsidP="00D51DB9">
            <w:pPr>
              <w:pStyle w:val="Standa1"/>
              <w:spacing w:after="0" w:line="276" w:lineRule="auto"/>
              <w:rPr>
                <w:rFonts w:cs="~ì∏ˇøtΩo$"/>
                <w:lang w:val="de-DE" w:eastAsia="de-DE"/>
              </w:rPr>
            </w:pPr>
          </w:p>
        </w:tc>
      </w:tr>
    </w:tbl>
    <w:p w14:paraId="12A898B5" w14:textId="77777777" w:rsidR="00AD4A4B" w:rsidRDefault="00AD4A4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1053"/>
        <w:gridCol w:w="1285"/>
      </w:tblGrid>
      <w:tr w:rsidR="006B27DF" w:rsidRPr="00FF4204" w14:paraId="2BC80BF2" w14:textId="77777777" w:rsidTr="001E1D2E">
        <w:trPr>
          <w:trHeight w:val="1108"/>
        </w:trPr>
        <w:tc>
          <w:tcPr>
            <w:tcW w:w="6948" w:type="dxa"/>
            <w:tcBorders>
              <w:top w:val="single" w:sz="4" w:space="0" w:color="auto"/>
            </w:tcBorders>
            <w:tcMar>
              <w:top w:w="113" w:type="dxa"/>
              <w:bottom w:w="113" w:type="dxa"/>
            </w:tcMar>
          </w:tcPr>
          <w:p w14:paraId="7430FD97" w14:textId="760AAD55" w:rsidR="006B27DF" w:rsidRDefault="006B27DF" w:rsidP="006B27DF">
            <w:pPr>
              <w:pStyle w:val="Standa"/>
              <w:spacing w:after="120" w:line="276" w:lineRule="auto"/>
              <w:rPr>
                <w:rFonts w:eastAsia="Times New Roman"/>
                <w:b/>
                <w:color w:val="000000" w:themeColor="text1"/>
                <w:u w:val="single"/>
              </w:rPr>
            </w:pPr>
            <w:r>
              <w:rPr>
                <w:rFonts w:eastAsia="Times New Roman"/>
                <w:b/>
                <w:color w:val="000000" w:themeColor="text1"/>
              </w:rPr>
              <w:lastRenderedPageBreak/>
              <w:t>Sicherung</w:t>
            </w:r>
          </w:p>
          <w:p w14:paraId="167D7634" w14:textId="77777777" w:rsidR="006B27DF" w:rsidRPr="006B27DF" w:rsidRDefault="006B27DF" w:rsidP="006B27DF">
            <w:pPr>
              <w:pStyle w:val="Standa"/>
              <w:spacing w:after="120" w:line="276" w:lineRule="auto"/>
              <w:rPr>
                <w:color w:val="000000" w:themeColor="text1"/>
              </w:rPr>
            </w:pPr>
            <w:r w:rsidRPr="006B27DF">
              <w:rPr>
                <w:rFonts w:eastAsia="Times New Roman"/>
                <w:color w:val="000000" w:themeColor="text1"/>
                <w:u w:val="single"/>
              </w:rPr>
              <w:t>Reiz-Reaktions-Schema</w:t>
            </w:r>
            <w:r w:rsidRPr="006B27DF">
              <w:rPr>
                <w:rFonts w:eastAsia="Times New Roman"/>
                <w:color w:val="000000" w:themeColor="text1"/>
              </w:rPr>
              <w:t>:</w:t>
            </w:r>
          </w:p>
          <w:p w14:paraId="662C758A" w14:textId="77777777" w:rsidR="006B27DF" w:rsidRPr="006B27DF" w:rsidRDefault="006B27DF" w:rsidP="006B27DF">
            <w:pPr>
              <w:pStyle w:val="Standa"/>
              <w:spacing w:line="276" w:lineRule="auto"/>
              <w:rPr>
                <w:color w:val="000000" w:themeColor="text1"/>
              </w:rPr>
            </w:pPr>
            <w:r w:rsidRPr="006B27DF">
              <w:rPr>
                <w:noProof/>
                <w:color w:val="000000" w:themeColor="text1"/>
                <w:lang w:bidi="ar-SA"/>
              </w:rPr>
              <w:drawing>
                <wp:inline distT="0" distB="0" distL="0" distR="0" wp14:anchorId="2190356D" wp14:editId="345E5098">
                  <wp:extent cx="4275455" cy="1515745"/>
                  <wp:effectExtent l="0" t="0" r="0" b="8255"/>
                  <wp:docPr id="2" name="Bild 2" descr="Reiz_Reaktions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iz_Reaktions_Schema"/>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275455" cy="1515745"/>
                          </a:xfrm>
                          <a:prstGeom prst="rect">
                            <a:avLst/>
                          </a:prstGeom>
                          <a:noFill/>
                          <a:ln>
                            <a:noFill/>
                          </a:ln>
                        </pic:spPr>
                      </pic:pic>
                    </a:graphicData>
                  </a:graphic>
                </wp:inline>
              </w:drawing>
            </w:r>
          </w:p>
          <w:p w14:paraId="52A6285E" w14:textId="77777777" w:rsidR="006B27DF" w:rsidRPr="006B27DF" w:rsidRDefault="006B27DF" w:rsidP="006B27DF">
            <w:pPr>
              <w:pStyle w:val="Standa"/>
              <w:spacing w:after="120" w:line="276" w:lineRule="auto"/>
              <w:ind w:left="4500" w:hanging="4500"/>
              <w:rPr>
                <w:color w:val="000000" w:themeColor="text1"/>
              </w:rPr>
            </w:pPr>
          </w:p>
          <w:p w14:paraId="4B6773F1" w14:textId="77777777" w:rsidR="006B27DF" w:rsidRPr="006B27DF" w:rsidRDefault="006B27DF" w:rsidP="006B27DF">
            <w:pPr>
              <w:pStyle w:val="Standa"/>
              <w:spacing w:after="240" w:line="276" w:lineRule="auto"/>
              <w:rPr>
                <w:color w:val="000000" w:themeColor="text1"/>
              </w:rPr>
            </w:pPr>
            <w:r w:rsidRPr="006B27DF">
              <w:rPr>
                <w:rFonts w:eastAsia="Times New Roman"/>
                <w:color w:val="000000" w:themeColor="text1"/>
              </w:rPr>
              <w:t>Nerven verbinden Sinnesorgane und Gehirn sowie Gehirn und Muskeln. Sie leiten Erregungen weiter. Gehirn, Rückenmark und Nerven enthalten Nervenzellen. Zusammen bilden sie das Nervensystem.</w:t>
            </w:r>
          </w:p>
          <w:p w14:paraId="7386874D" w14:textId="5AD7BD90" w:rsidR="006B27DF" w:rsidRPr="006B27DF" w:rsidRDefault="006B27DF" w:rsidP="006B27DF">
            <w:pPr>
              <w:pStyle w:val="Standa"/>
              <w:spacing w:line="276" w:lineRule="auto"/>
              <w:rPr>
                <w:rFonts w:eastAsia="Times New Roman"/>
                <w:color w:val="000000" w:themeColor="text1"/>
              </w:rPr>
            </w:pPr>
            <w:r w:rsidRPr="006B27DF">
              <w:rPr>
                <w:rFonts w:eastAsia="Times New Roman"/>
                <w:b/>
                <w:i/>
                <w:color w:val="000000" w:themeColor="text1"/>
              </w:rPr>
              <w:t>Hinweis</w:t>
            </w:r>
            <w:r w:rsidRPr="006B27DF">
              <w:rPr>
                <w:rFonts w:eastAsia="Times New Roman"/>
                <w:i/>
                <w:color w:val="000000" w:themeColor="text1"/>
              </w:rPr>
              <w:t>: Wurde in der Einheit „3.2.1 Zelle und Stoffwechsel“ im Zusammenhang mit Zelldifferenzierung bereits auf Nervenzellen eingegangen, kann hier auf Ebene der Nervenzellen gearbeitet werden und es bietet sich an, den Zusammenhang von Struktur und Funktion der Nervenzellen zu thematisieren.</w:t>
            </w:r>
          </w:p>
        </w:tc>
        <w:tc>
          <w:tcPr>
            <w:tcW w:w="1053" w:type="dxa"/>
            <w:tcBorders>
              <w:top w:val="single" w:sz="4" w:space="0" w:color="auto"/>
            </w:tcBorders>
            <w:tcMar>
              <w:top w:w="113" w:type="dxa"/>
              <w:bottom w:w="113" w:type="dxa"/>
            </w:tcMar>
          </w:tcPr>
          <w:p w14:paraId="0B018631" w14:textId="77777777" w:rsidR="006B27DF" w:rsidRPr="00FB2E05" w:rsidRDefault="006B27DF" w:rsidP="00D51DB9">
            <w:pPr>
              <w:pStyle w:val="Standa1"/>
              <w:spacing w:after="120" w:line="276" w:lineRule="auto"/>
              <w:rPr>
                <w:rFonts w:cs="~ì∏ˇøtΩo$"/>
                <w:lang w:val="de-DE" w:eastAsia="de-DE"/>
              </w:rPr>
            </w:pPr>
          </w:p>
        </w:tc>
        <w:tc>
          <w:tcPr>
            <w:tcW w:w="1285" w:type="dxa"/>
            <w:tcBorders>
              <w:top w:val="single" w:sz="4" w:space="0" w:color="auto"/>
            </w:tcBorders>
            <w:tcMar>
              <w:top w:w="113" w:type="dxa"/>
              <w:bottom w:w="113" w:type="dxa"/>
            </w:tcMar>
          </w:tcPr>
          <w:p w14:paraId="5485CAF5" w14:textId="5924018A" w:rsidR="006B27DF" w:rsidRPr="00FB2E05" w:rsidRDefault="009B4306" w:rsidP="006B27DF">
            <w:pPr>
              <w:pStyle w:val="Standa1"/>
              <w:spacing w:line="276" w:lineRule="auto"/>
              <w:rPr>
                <w:rFonts w:cs="~ì∏ˇøtΩo$"/>
                <w:lang w:val="de-DE" w:eastAsia="de-DE"/>
              </w:rPr>
            </w:pPr>
            <w:hyperlink w:anchor="_Tafelbild" w:history="1">
              <w:r w:rsidR="006B27DF" w:rsidRPr="00FB2E05">
                <w:rPr>
                  <w:rStyle w:val="Link"/>
                  <w:rFonts w:eastAsia="Times New Roman" w:cs="~ì∏ˇøtΩo$"/>
                  <w:lang w:val="de-DE" w:eastAsia="de-DE"/>
                </w:rPr>
                <w:t>Sche</w:t>
              </w:r>
              <w:r w:rsidR="006B27DF" w:rsidRPr="00FB2E05">
                <w:rPr>
                  <w:rStyle w:val="Link"/>
                  <w:rFonts w:eastAsia="Times New Roman" w:cs="~ì∏ˇøtΩo$"/>
                  <w:lang w:val="de-DE" w:eastAsia="de-DE"/>
                </w:rPr>
                <w:t>m</w:t>
              </w:r>
              <w:r w:rsidR="006B27DF" w:rsidRPr="00FB2E05">
                <w:rPr>
                  <w:rStyle w:val="Link"/>
                  <w:rFonts w:eastAsia="Times New Roman" w:cs="~ì∏ˇøtΩo$"/>
                  <w:lang w:val="de-DE" w:eastAsia="de-DE"/>
                </w:rPr>
                <w:t>a</w:t>
              </w:r>
            </w:hyperlink>
          </w:p>
        </w:tc>
      </w:tr>
      <w:tr w:rsidR="00F5146B" w:rsidRPr="00FF4204" w14:paraId="6B375898" w14:textId="77777777" w:rsidTr="001E1D2E">
        <w:tc>
          <w:tcPr>
            <w:tcW w:w="6948" w:type="dxa"/>
            <w:tcMar>
              <w:top w:w="113" w:type="dxa"/>
              <w:bottom w:w="113" w:type="dxa"/>
            </w:tcMar>
          </w:tcPr>
          <w:p w14:paraId="04E6C5F9" w14:textId="094DD814" w:rsidR="00F5146B" w:rsidRPr="006B27DF" w:rsidRDefault="00F5146B" w:rsidP="006B27DF">
            <w:pPr>
              <w:pStyle w:val="berschrift14fett"/>
              <w:spacing w:after="120" w:line="276" w:lineRule="auto"/>
              <w:rPr>
                <w:color w:val="000000" w:themeColor="text1"/>
                <w:sz w:val="22"/>
              </w:rPr>
            </w:pPr>
            <w:r w:rsidRPr="006B27DF">
              <w:rPr>
                <w:rFonts w:eastAsia="Times New Roman"/>
                <w:color w:val="000000" w:themeColor="text1"/>
                <w:sz w:val="22"/>
              </w:rPr>
              <w:t>Verbalisie</w:t>
            </w:r>
            <w:r w:rsidR="006B27DF">
              <w:rPr>
                <w:rFonts w:eastAsia="Times New Roman"/>
                <w:color w:val="000000" w:themeColor="text1"/>
                <w:sz w:val="22"/>
              </w:rPr>
              <w:t>rung des Reiz-Reaktions-Schemas</w:t>
            </w:r>
          </w:p>
          <w:p w14:paraId="2445A113" w14:textId="77777777" w:rsidR="00F5146B" w:rsidRPr="006B27DF" w:rsidRDefault="00F5146B" w:rsidP="00D51DB9">
            <w:pPr>
              <w:pStyle w:val="Standa"/>
              <w:spacing w:after="120" w:line="276" w:lineRule="auto"/>
              <w:rPr>
                <w:color w:val="000000" w:themeColor="text1"/>
              </w:rPr>
            </w:pPr>
            <w:r w:rsidRPr="006B27DF">
              <w:rPr>
                <w:rFonts w:eastAsia="Times New Roman"/>
                <w:color w:val="000000" w:themeColor="text1"/>
                <w:u w:val="single"/>
              </w:rPr>
              <w:t>Aufgabe</w:t>
            </w:r>
            <w:r w:rsidRPr="006B27DF">
              <w:rPr>
                <w:rFonts w:eastAsia="Times New Roman"/>
                <w:color w:val="000000" w:themeColor="text1"/>
              </w:rPr>
              <w:t>: Beschreibe an diesem konkreten Beispiel die Vorgänge, die im Körper vom Heranfliegen des Balls bis zum Fangen ablaufen.</w:t>
            </w:r>
          </w:p>
          <w:p w14:paraId="1E41118C" w14:textId="77777777" w:rsidR="00F5146B" w:rsidRPr="006B27DF" w:rsidRDefault="00F5146B" w:rsidP="007758E6">
            <w:pPr>
              <w:pStyle w:val="Standa"/>
              <w:spacing w:line="276" w:lineRule="auto"/>
              <w:rPr>
                <w:rFonts w:eastAsia="Times New Roman"/>
                <w:color w:val="000000" w:themeColor="text1"/>
              </w:rPr>
            </w:pPr>
            <w:r w:rsidRPr="006B27DF">
              <w:rPr>
                <w:rFonts w:eastAsia="Times New Roman"/>
                <w:color w:val="000000" w:themeColor="text1"/>
                <w:u w:val="single"/>
              </w:rPr>
              <w:t>Erwartete Antwort:</w:t>
            </w:r>
            <w:r w:rsidR="00D51DB9" w:rsidRPr="006B27DF">
              <w:rPr>
                <w:rFonts w:eastAsia="Times New Roman"/>
                <w:color w:val="000000" w:themeColor="text1"/>
              </w:rPr>
              <w:br/>
              <w:t>Der heran</w:t>
            </w:r>
            <w:r w:rsidRPr="006B27DF">
              <w:rPr>
                <w:rFonts w:eastAsia="Times New Roman"/>
                <w:color w:val="000000" w:themeColor="text1"/>
              </w:rPr>
              <w:t>fliegende Ball</w:t>
            </w:r>
            <w:r w:rsidR="00D51DB9" w:rsidRPr="006B27DF">
              <w:rPr>
                <w:rFonts w:eastAsia="Times New Roman"/>
                <w:color w:val="000000" w:themeColor="text1"/>
              </w:rPr>
              <w:t xml:space="preserve"> [</w:t>
            </w:r>
            <w:r w:rsidR="00D51DB9" w:rsidRPr="006B27DF">
              <w:rPr>
                <w:rFonts w:eastAsia="Times New Roman"/>
                <w:color w:val="000000" w:themeColor="text1"/>
                <w:u w:val="single"/>
              </w:rPr>
              <w:t>Reiz</w:t>
            </w:r>
            <w:r w:rsidR="00D51DB9" w:rsidRPr="006B27DF">
              <w:rPr>
                <w:rFonts w:eastAsia="Times New Roman"/>
                <w:color w:val="000000" w:themeColor="text1"/>
              </w:rPr>
              <w:t>]</w:t>
            </w:r>
            <w:r w:rsidRPr="006B27DF">
              <w:rPr>
                <w:rFonts w:eastAsia="Times New Roman"/>
                <w:color w:val="000000" w:themeColor="text1"/>
              </w:rPr>
              <w:t xml:space="preserve"> reizt das Auge</w:t>
            </w:r>
            <w:r w:rsidR="00D51DB9" w:rsidRPr="006B27DF">
              <w:rPr>
                <w:rFonts w:eastAsia="Times New Roman"/>
                <w:color w:val="000000" w:themeColor="text1"/>
              </w:rPr>
              <w:t xml:space="preserve"> [</w:t>
            </w:r>
            <w:r w:rsidR="00D51DB9" w:rsidRPr="006B27DF">
              <w:rPr>
                <w:rFonts w:eastAsia="Times New Roman"/>
                <w:color w:val="000000" w:themeColor="text1"/>
                <w:u w:val="single"/>
              </w:rPr>
              <w:t>Sinnesorgan</w:t>
            </w:r>
            <w:r w:rsidR="00D51DB9" w:rsidRPr="006B27DF">
              <w:rPr>
                <w:rFonts w:eastAsia="Times New Roman"/>
                <w:color w:val="000000" w:themeColor="text1"/>
              </w:rPr>
              <w:t xml:space="preserve">]. </w:t>
            </w:r>
            <w:r w:rsidRPr="006B27DF">
              <w:rPr>
                <w:rFonts w:eastAsia="Times New Roman"/>
                <w:color w:val="000000" w:themeColor="text1"/>
                <w:u w:val="single"/>
              </w:rPr>
              <w:t xml:space="preserve">Nervenzellen </w:t>
            </w:r>
            <w:r w:rsidRPr="006B27DF">
              <w:rPr>
                <w:rFonts w:eastAsia="Times New Roman"/>
                <w:color w:val="000000" w:themeColor="text1"/>
              </w:rPr>
              <w:t>leiten die „Information“ in Form elektrischer Signale ans Gehirn</w:t>
            </w:r>
            <w:r w:rsidR="00D51DB9" w:rsidRPr="006B27DF">
              <w:rPr>
                <w:rFonts w:eastAsia="Times New Roman"/>
                <w:color w:val="000000" w:themeColor="text1"/>
              </w:rPr>
              <w:t xml:space="preserve"> [</w:t>
            </w:r>
            <w:r w:rsidR="00D51DB9" w:rsidRPr="006B27DF">
              <w:rPr>
                <w:rFonts w:eastAsia="Times New Roman"/>
                <w:color w:val="000000" w:themeColor="text1"/>
                <w:u w:val="single"/>
              </w:rPr>
              <w:t>Erregungsleitung</w:t>
            </w:r>
            <w:r w:rsidR="00D51DB9" w:rsidRPr="006B27DF">
              <w:rPr>
                <w:rFonts w:eastAsia="Times New Roman"/>
                <w:color w:val="000000" w:themeColor="text1"/>
              </w:rPr>
              <w:t>]</w:t>
            </w:r>
            <w:r w:rsidRPr="006B27DF">
              <w:rPr>
                <w:rFonts w:eastAsia="Times New Roman"/>
                <w:color w:val="000000" w:themeColor="text1"/>
              </w:rPr>
              <w:t xml:space="preserve">. Im </w:t>
            </w:r>
            <w:r w:rsidRPr="006B27DF">
              <w:rPr>
                <w:rFonts w:eastAsia="Times New Roman"/>
                <w:color w:val="000000" w:themeColor="text1"/>
                <w:u w:val="single"/>
              </w:rPr>
              <w:t>Gehirn</w:t>
            </w:r>
            <w:r w:rsidRPr="006B27DF">
              <w:rPr>
                <w:rFonts w:eastAsia="Times New Roman"/>
                <w:color w:val="000000" w:themeColor="text1"/>
              </w:rPr>
              <w:t xml:space="preserve"> werden die Informationen ausgewertet</w:t>
            </w:r>
            <w:r w:rsidR="00D51DB9" w:rsidRPr="006B27DF">
              <w:rPr>
                <w:rFonts w:eastAsia="Times New Roman"/>
                <w:color w:val="000000" w:themeColor="text1"/>
              </w:rPr>
              <w:t>. S</w:t>
            </w:r>
            <w:r w:rsidRPr="006B27DF">
              <w:rPr>
                <w:rFonts w:eastAsia="Times New Roman"/>
                <w:color w:val="000000" w:themeColor="text1"/>
              </w:rPr>
              <w:t>o nimmt das Gehirn den Ball wahr, seine Flugrichtung und Geschwindigkeit</w:t>
            </w:r>
            <w:r w:rsidR="007758E6" w:rsidRPr="006B27DF">
              <w:rPr>
                <w:rFonts w:eastAsia="Times New Roman"/>
                <w:color w:val="000000" w:themeColor="text1"/>
              </w:rPr>
              <w:t xml:space="preserve"> [</w:t>
            </w:r>
            <w:r w:rsidR="007758E6" w:rsidRPr="006B27DF">
              <w:rPr>
                <w:rFonts w:eastAsia="Times New Roman"/>
                <w:color w:val="000000" w:themeColor="text1"/>
                <w:u w:val="single"/>
              </w:rPr>
              <w:t>Verarbeitung</w:t>
            </w:r>
            <w:r w:rsidR="007758E6" w:rsidRPr="006B27DF">
              <w:rPr>
                <w:rFonts w:eastAsia="Times New Roman"/>
                <w:color w:val="000000" w:themeColor="text1"/>
              </w:rPr>
              <w:t>]</w:t>
            </w:r>
            <w:r w:rsidRPr="006B27DF">
              <w:rPr>
                <w:rFonts w:eastAsia="Times New Roman"/>
                <w:color w:val="000000" w:themeColor="text1"/>
              </w:rPr>
              <w:t xml:space="preserve">. </w:t>
            </w:r>
            <w:r w:rsidR="007758E6" w:rsidRPr="006B27DF">
              <w:rPr>
                <w:rFonts w:eastAsia="Times New Roman"/>
                <w:color w:val="000000" w:themeColor="text1"/>
              </w:rPr>
              <w:t>Das</w:t>
            </w:r>
            <w:r w:rsidRPr="006B27DF">
              <w:rPr>
                <w:rFonts w:eastAsia="Times New Roman"/>
                <w:color w:val="000000" w:themeColor="text1"/>
              </w:rPr>
              <w:t xml:space="preserve"> Gehirn </w:t>
            </w:r>
            <w:r w:rsidR="007758E6" w:rsidRPr="006B27DF">
              <w:rPr>
                <w:rFonts w:eastAsia="Times New Roman"/>
                <w:color w:val="000000" w:themeColor="text1"/>
              </w:rPr>
              <w:t xml:space="preserve">sendet </w:t>
            </w:r>
            <w:r w:rsidRPr="006B27DF">
              <w:rPr>
                <w:rFonts w:eastAsia="Times New Roman"/>
                <w:color w:val="000000" w:themeColor="text1"/>
              </w:rPr>
              <w:t>Befehle in Form elektrischer Signale über</w:t>
            </w:r>
            <w:r w:rsidRPr="006B27DF">
              <w:rPr>
                <w:rFonts w:eastAsia="Times New Roman"/>
                <w:color w:val="000000" w:themeColor="text1"/>
                <w:u w:val="single"/>
              </w:rPr>
              <w:t xml:space="preserve"> Nervenzellen</w:t>
            </w:r>
            <w:r w:rsidRPr="006B27DF">
              <w:rPr>
                <w:rFonts w:eastAsia="Times New Roman"/>
                <w:color w:val="000000" w:themeColor="text1"/>
              </w:rPr>
              <w:t xml:space="preserve"> an die </w:t>
            </w:r>
            <w:r w:rsidR="00D51DB9" w:rsidRPr="006B27DF">
              <w:rPr>
                <w:rFonts w:eastAsia="Times New Roman"/>
                <w:color w:val="000000" w:themeColor="text1"/>
              </w:rPr>
              <w:t>Muskeln [</w:t>
            </w:r>
            <w:r w:rsidRPr="006B27DF">
              <w:rPr>
                <w:rFonts w:eastAsia="Times New Roman"/>
                <w:color w:val="000000" w:themeColor="text1"/>
                <w:u w:val="single"/>
              </w:rPr>
              <w:t>Erfolgsorgane</w:t>
            </w:r>
            <w:r w:rsidR="00D51DB9" w:rsidRPr="006B27DF">
              <w:rPr>
                <w:rFonts w:eastAsia="Times New Roman"/>
                <w:color w:val="000000" w:themeColor="text1"/>
              </w:rPr>
              <w:t>].</w:t>
            </w:r>
            <w:r w:rsidRPr="006B27DF">
              <w:rPr>
                <w:rFonts w:eastAsia="Times New Roman"/>
                <w:color w:val="000000" w:themeColor="text1"/>
              </w:rPr>
              <w:t xml:space="preserve"> </w:t>
            </w:r>
            <w:r w:rsidR="00D51DB9" w:rsidRPr="006B27DF">
              <w:rPr>
                <w:rFonts w:eastAsia="Times New Roman"/>
                <w:color w:val="000000" w:themeColor="text1"/>
              </w:rPr>
              <w:t xml:space="preserve">Arme und Hände bewegen </w:t>
            </w:r>
            <w:r w:rsidR="007758E6" w:rsidRPr="006B27DF">
              <w:rPr>
                <w:rFonts w:eastAsia="Times New Roman"/>
                <w:color w:val="000000" w:themeColor="text1"/>
              </w:rPr>
              <w:t>si</w:t>
            </w:r>
            <w:r w:rsidR="00D51DB9" w:rsidRPr="006B27DF">
              <w:rPr>
                <w:rFonts w:eastAsia="Times New Roman"/>
                <w:color w:val="000000" w:themeColor="text1"/>
              </w:rPr>
              <w:t>ch und der Ball wird gefangen</w:t>
            </w:r>
            <w:r w:rsidRPr="006B27DF">
              <w:rPr>
                <w:rFonts w:eastAsia="Times New Roman"/>
                <w:color w:val="000000" w:themeColor="text1"/>
              </w:rPr>
              <w:t xml:space="preserve"> </w:t>
            </w:r>
            <w:r w:rsidR="00D51DB9" w:rsidRPr="006B27DF">
              <w:rPr>
                <w:rFonts w:eastAsia="Times New Roman"/>
                <w:color w:val="000000" w:themeColor="text1"/>
              </w:rPr>
              <w:t>[</w:t>
            </w:r>
            <w:r w:rsidRPr="006B27DF">
              <w:rPr>
                <w:rFonts w:eastAsia="Times New Roman"/>
                <w:color w:val="000000" w:themeColor="text1"/>
                <w:u w:val="single"/>
              </w:rPr>
              <w:t>Reaktion</w:t>
            </w:r>
            <w:r w:rsidR="00D51DB9" w:rsidRPr="006B27DF">
              <w:rPr>
                <w:rFonts w:eastAsia="Times New Roman"/>
                <w:color w:val="000000" w:themeColor="text1"/>
              </w:rPr>
              <w:t>]</w:t>
            </w:r>
          </w:p>
        </w:tc>
        <w:tc>
          <w:tcPr>
            <w:tcW w:w="1053" w:type="dxa"/>
            <w:tcMar>
              <w:top w:w="113" w:type="dxa"/>
              <w:bottom w:w="113" w:type="dxa"/>
            </w:tcMar>
          </w:tcPr>
          <w:p w14:paraId="414AF1D0" w14:textId="77777777" w:rsidR="00F5146B" w:rsidRPr="00FB2E05" w:rsidRDefault="00F5146B" w:rsidP="00D51DB9">
            <w:pPr>
              <w:pStyle w:val="Standa1"/>
              <w:spacing w:after="0" w:line="276" w:lineRule="auto"/>
              <w:rPr>
                <w:rFonts w:cs="~ì∏ˇøtΩo$"/>
                <w:lang w:val="de-DE" w:eastAsia="de-DE"/>
              </w:rPr>
            </w:pPr>
          </w:p>
        </w:tc>
        <w:tc>
          <w:tcPr>
            <w:tcW w:w="1285" w:type="dxa"/>
            <w:tcMar>
              <w:top w:w="113" w:type="dxa"/>
              <w:bottom w:w="113" w:type="dxa"/>
            </w:tcMar>
          </w:tcPr>
          <w:p w14:paraId="732B9D1D" w14:textId="77777777" w:rsidR="00F5146B" w:rsidRPr="00FB2E05" w:rsidRDefault="00F5146B" w:rsidP="00D51DB9">
            <w:pPr>
              <w:pStyle w:val="Standa1"/>
              <w:spacing w:after="120" w:line="276" w:lineRule="auto"/>
              <w:rPr>
                <w:rFonts w:cs="~ì∏ˇøtΩo$"/>
                <w:lang w:val="de-DE" w:eastAsia="de-DE"/>
              </w:rPr>
            </w:pPr>
          </w:p>
        </w:tc>
      </w:tr>
      <w:tr w:rsidR="00F5146B" w:rsidRPr="00FF4204" w14:paraId="21612C5F" w14:textId="77777777" w:rsidTr="001E1D2E">
        <w:tc>
          <w:tcPr>
            <w:tcW w:w="6948" w:type="dxa"/>
            <w:tcMar>
              <w:top w:w="113" w:type="dxa"/>
              <w:bottom w:w="113" w:type="dxa"/>
            </w:tcMar>
          </w:tcPr>
          <w:p w14:paraId="454EB12F" w14:textId="77777777" w:rsidR="00F5146B" w:rsidRPr="006B27DF" w:rsidRDefault="00F5146B" w:rsidP="007758E6">
            <w:pPr>
              <w:pStyle w:val="berschrift14fett"/>
              <w:spacing w:after="120" w:line="276" w:lineRule="auto"/>
              <w:rPr>
                <w:rFonts w:eastAsia="Times New Roman"/>
                <w:color w:val="000000" w:themeColor="text1"/>
                <w:sz w:val="22"/>
              </w:rPr>
            </w:pPr>
            <w:r w:rsidRPr="006B27DF">
              <w:rPr>
                <w:rFonts w:eastAsia="Times New Roman"/>
                <w:color w:val="000000" w:themeColor="text1"/>
                <w:sz w:val="22"/>
              </w:rPr>
              <w:t xml:space="preserve">Nervensystem: Aufbau und Lage im Körper </w:t>
            </w:r>
          </w:p>
          <w:p w14:paraId="76F03C8D" w14:textId="77777777" w:rsidR="00F5146B" w:rsidRPr="006B27DF" w:rsidRDefault="00F5146B" w:rsidP="007758E6">
            <w:pPr>
              <w:pStyle w:val="berschrift14fett"/>
              <w:spacing w:after="120" w:line="276" w:lineRule="auto"/>
              <w:rPr>
                <w:b w:val="0"/>
                <w:color w:val="000000" w:themeColor="text1"/>
                <w:sz w:val="22"/>
              </w:rPr>
            </w:pPr>
            <w:r w:rsidRPr="006B27DF">
              <w:rPr>
                <w:rFonts w:eastAsia="Times New Roman"/>
                <w:b w:val="0"/>
                <w:color w:val="000000" w:themeColor="text1"/>
                <w:sz w:val="22"/>
                <w:u w:val="single"/>
              </w:rPr>
              <w:t>Frage</w:t>
            </w:r>
            <w:r w:rsidRPr="006B27DF">
              <w:rPr>
                <w:rFonts w:eastAsia="Times New Roman"/>
                <w:b w:val="0"/>
                <w:color w:val="000000" w:themeColor="text1"/>
                <w:sz w:val="22"/>
              </w:rPr>
              <w:t xml:space="preserve">: Wo im Körper finden </w:t>
            </w:r>
            <w:r w:rsidR="007758E6" w:rsidRPr="006B27DF">
              <w:rPr>
                <w:rFonts w:eastAsia="Times New Roman"/>
                <w:b w:val="0"/>
                <w:color w:val="000000" w:themeColor="text1"/>
                <w:sz w:val="22"/>
              </w:rPr>
              <w:t xml:space="preserve">Reizaufnahme und </w:t>
            </w:r>
            <w:r w:rsidRPr="006B27DF">
              <w:rPr>
                <w:rFonts w:eastAsia="Times New Roman"/>
                <w:b w:val="0"/>
                <w:color w:val="000000" w:themeColor="text1"/>
                <w:sz w:val="22"/>
              </w:rPr>
              <w:t>Verarbeitung der Erregung statt? Welchen Weg legt die Information zurück?</w:t>
            </w:r>
          </w:p>
          <w:p w14:paraId="794FDD50" w14:textId="77777777" w:rsidR="00F5146B" w:rsidRPr="006B27DF" w:rsidRDefault="00F5146B" w:rsidP="007758E6">
            <w:pPr>
              <w:pStyle w:val="berschrift14fett"/>
              <w:numPr>
                <w:ilvl w:val="0"/>
                <w:numId w:val="8"/>
              </w:numPr>
              <w:spacing w:line="276" w:lineRule="auto"/>
              <w:rPr>
                <w:b w:val="0"/>
                <w:color w:val="000000" w:themeColor="text1"/>
                <w:sz w:val="22"/>
              </w:rPr>
            </w:pPr>
            <w:r w:rsidRPr="006B27DF">
              <w:rPr>
                <w:rFonts w:eastAsia="Times New Roman"/>
                <w:b w:val="0"/>
                <w:color w:val="000000" w:themeColor="text1"/>
                <w:sz w:val="22"/>
              </w:rPr>
              <w:t xml:space="preserve">Filmausschnitt: Reiz-Reaktions-Kette (0 min bis 1:17 min) aus </w:t>
            </w:r>
            <w:r w:rsidRPr="006B27DF">
              <w:rPr>
                <w:rFonts w:eastAsia="Times New Roman"/>
                <w:b w:val="0"/>
                <w:color w:val="000000" w:themeColor="text1"/>
                <w:sz w:val="22"/>
              </w:rPr>
              <w:br/>
              <w:t xml:space="preserve">GIDA Nervenzelle und Nervensystem I </w:t>
            </w:r>
            <w:r w:rsidR="007758E6" w:rsidRPr="006B27DF">
              <w:rPr>
                <w:rFonts w:eastAsia="Times New Roman"/>
                <w:b w:val="0"/>
                <w:color w:val="000000" w:themeColor="text1"/>
                <w:sz w:val="22"/>
              </w:rPr>
              <w:t>(Verleihnummer: 4656176)</w:t>
            </w:r>
            <w:r w:rsidR="007758E6" w:rsidRPr="006B27DF">
              <w:rPr>
                <w:b w:val="0"/>
                <w:color w:val="000000" w:themeColor="text1"/>
                <w:sz w:val="22"/>
              </w:rPr>
              <w:t xml:space="preserve"> </w:t>
            </w:r>
            <w:r w:rsidR="007758E6" w:rsidRPr="006B27DF">
              <w:rPr>
                <w:b w:val="0"/>
                <w:color w:val="000000" w:themeColor="text1"/>
                <w:sz w:val="22"/>
              </w:rPr>
              <w:br/>
            </w:r>
            <w:r w:rsidRPr="006B27DF">
              <w:rPr>
                <w:rFonts w:eastAsia="Times New Roman"/>
                <w:b w:val="0"/>
                <w:color w:val="000000" w:themeColor="text1"/>
                <w:sz w:val="22"/>
              </w:rPr>
              <w:t xml:space="preserve">oder evtl. auch Trailer unter </w:t>
            </w:r>
            <w:hyperlink r:id="rId9" w:history="1">
              <w:r w:rsidRPr="006B27DF">
                <w:rPr>
                  <w:rStyle w:val="Link"/>
                  <w:rFonts w:eastAsia="Times New Roman"/>
                  <w:b w:val="0"/>
                  <w:color w:val="000000" w:themeColor="text1"/>
                  <w:sz w:val="22"/>
                </w:rPr>
                <w:t>https://www.youtube.com/watch?v=LmVLSCXMYZ8</w:t>
              </w:r>
            </w:hyperlink>
          </w:p>
          <w:p w14:paraId="07EA3C14" w14:textId="77777777" w:rsidR="00F5146B" w:rsidRPr="006B27DF" w:rsidRDefault="00F5146B" w:rsidP="00D51DB9">
            <w:pPr>
              <w:pStyle w:val="berschrift14fett"/>
              <w:numPr>
                <w:ilvl w:val="0"/>
                <w:numId w:val="8"/>
              </w:numPr>
              <w:spacing w:line="276" w:lineRule="auto"/>
              <w:rPr>
                <w:b w:val="0"/>
                <w:color w:val="000000" w:themeColor="text1"/>
                <w:sz w:val="22"/>
              </w:rPr>
            </w:pPr>
            <w:r w:rsidRPr="006B27DF">
              <w:rPr>
                <w:rFonts w:eastAsia="Times New Roman"/>
                <w:b w:val="0"/>
                <w:color w:val="000000" w:themeColor="text1"/>
                <w:sz w:val="22"/>
              </w:rPr>
              <w:t>Modell: Skelett mit abgehenden Rückenmarksnerven</w:t>
            </w:r>
          </w:p>
          <w:p w14:paraId="400F820A" w14:textId="77777777" w:rsidR="00F5146B" w:rsidRPr="006B27DF" w:rsidRDefault="00F5146B" w:rsidP="00D51DB9">
            <w:pPr>
              <w:pStyle w:val="berschrift14fett"/>
              <w:numPr>
                <w:ilvl w:val="0"/>
                <w:numId w:val="8"/>
              </w:numPr>
              <w:spacing w:line="276" w:lineRule="auto"/>
              <w:rPr>
                <w:b w:val="0"/>
                <w:color w:val="000000" w:themeColor="text1"/>
                <w:sz w:val="22"/>
              </w:rPr>
            </w:pPr>
            <w:r w:rsidRPr="006B27DF">
              <w:rPr>
                <w:rFonts w:eastAsia="Times New Roman"/>
                <w:b w:val="0"/>
                <w:color w:val="000000" w:themeColor="text1"/>
                <w:sz w:val="22"/>
              </w:rPr>
              <w:t>Modell: Wirbelkörper mit Rückenmark und abgehenden Nerven</w:t>
            </w:r>
          </w:p>
          <w:p w14:paraId="2DFC8B02" w14:textId="77777777" w:rsidR="007758E6" w:rsidRPr="006B27DF" w:rsidRDefault="007758E6" w:rsidP="007758E6">
            <w:pPr>
              <w:pStyle w:val="berschrift14fett"/>
              <w:numPr>
                <w:ilvl w:val="0"/>
                <w:numId w:val="8"/>
              </w:numPr>
              <w:spacing w:line="276" w:lineRule="auto"/>
              <w:rPr>
                <w:b w:val="0"/>
                <w:color w:val="000000" w:themeColor="text1"/>
                <w:sz w:val="22"/>
              </w:rPr>
            </w:pPr>
            <w:r w:rsidRPr="006B27DF">
              <w:rPr>
                <w:rFonts w:eastAsia="Times New Roman"/>
                <w:b w:val="0"/>
                <w:color w:val="000000" w:themeColor="text1"/>
                <w:sz w:val="22"/>
              </w:rPr>
              <w:t xml:space="preserve">Modell: </w:t>
            </w:r>
            <w:r w:rsidR="00F5146B" w:rsidRPr="006B27DF">
              <w:rPr>
                <w:rFonts w:eastAsia="Times New Roman"/>
                <w:b w:val="0"/>
                <w:color w:val="000000" w:themeColor="text1"/>
                <w:sz w:val="22"/>
              </w:rPr>
              <w:t>Gehir</w:t>
            </w:r>
            <w:r w:rsidRPr="006B27DF">
              <w:rPr>
                <w:rFonts w:eastAsia="Times New Roman"/>
                <w:b w:val="0"/>
                <w:color w:val="000000" w:themeColor="text1"/>
                <w:sz w:val="22"/>
              </w:rPr>
              <w:t>n</w:t>
            </w:r>
          </w:p>
          <w:p w14:paraId="4C6D893E" w14:textId="77777777" w:rsidR="00F5146B" w:rsidRPr="006B27DF" w:rsidRDefault="00F5146B" w:rsidP="007758E6">
            <w:pPr>
              <w:pStyle w:val="berschrift14fett"/>
              <w:numPr>
                <w:ilvl w:val="0"/>
                <w:numId w:val="8"/>
              </w:numPr>
              <w:spacing w:line="276" w:lineRule="auto"/>
              <w:rPr>
                <w:b w:val="0"/>
                <w:color w:val="000000" w:themeColor="text1"/>
                <w:sz w:val="22"/>
              </w:rPr>
            </w:pPr>
            <w:r w:rsidRPr="006B27DF">
              <w:rPr>
                <w:rFonts w:eastAsia="Times New Roman"/>
                <w:b w:val="0"/>
                <w:color w:val="000000" w:themeColor="text1"/>
                <w:sz w:val="22"/>
              </w:rPr>
              <w:t>evtl. auch MRT Gehirn</w:t>
            </w:r>
          </w:p>
        </w:tc>
        <w:tc>
          <w:tcPr>
            <w:tcW w:w="1053" w:type="dxa"/>
            <w:tcMar>
              <w:top w:w="113" w:type="dxa"/>
              <w:bottom w:w="113" w:type="dxa"/>
            </w:tcMar>
          </w:tcPr>
          <w:p w14:paraId="2136EE3C" w14:textId="77777777" w:rsidR="00F5146B" w:rsidRPr="00FB2E05" w:rsidRDefault="00F5146B" w:rsidP="00D51DB9">
            <w:pPr>
              <w:pStyle w:val="Standa1"/>
              <w:spacing w:after="0" w:line="276" w:lineRule="auto"/>
              <w:rPr>
                <w:rFonts w:cs="~ì∏ˇøtΩo$"/>
                <w:lang w:val="de-DE" w:eastAsia="de-DE"/>
              </w:rPr>
            </w:pPr>
          </w:p>
        </w:tc>
        <w:tc>
          <w:tcPr>
            <w:tcW w:w="1285" w:type="dxa"/>
            <w:tcMar>
              <w:top w:w="113" w:type="dxa"/>
              <w:bottom w:w="113" w:type="dxa"/>
            </w:tcMar>
          </w:tcPr>
          <w:p w14:paraId="160C8910" w14:textId="77777777" w:rsidR="006B27DF" w:rsidRDefault="006B27DF" w:rsidP="00D51DB9">
            <w:pPr>
              <w:pStyle w:val="Standa1"/>
              <w:spacing w:after="120" w:line="276" w:lineRule="auto"/>
              <w:rPr>
                <w:rFonts w:eastAsia="Times New Roman" w:cs="~ì∏ˇøtΩo$"/>
                <w:lang w:val="de-DE" w:eastAsia="de-DE"/>
              </w:rPr>
            </w:pPr>
          </w:p>
          <w:p w14:paraId="79F2E4BB" w14:textId="77777777" w:rsidR="006B27DF" w:rsidRDefault="006B27DF" w:rsidP="00D51DB9">
            <w:pPr>
              <w:pStyle w:val="Standa1"/>
              <w:spacing w:after="120" w:line="276" w:lineRule="auto"/>
              <w:rPr>
                <w:rFonts w:eastAsia="Times New Roman" w:cs="~ì∏ˇøtΩo$"/>
                <w:lang w:val="de-DE" w:eastAsia="de-DE"/>
              </w:rPr>
            </w:pPr>
          </w:p>
          <w:p w14:paraId="763DC36E" w14:textId="77777777" w:rsidR="006B27DF" w:rsidRDefault="006B27DF" w:rsidP="00D51DB9">
            <w:pPr>
              <w:pStyle w:val="Standa1"/>
              <w:spacing w:after="120" w:line="276" w:lineRule="auto"/>
              <w:rPr>
                <w:rFonts w:eastAsia="Times New Roman" w:cs="~ì∏ˇøtΩo$"/>
                <w:lang w:val="de-DE" w:eastAsia="de-DE"/>
              </w:rPr>
            </w:pPr>
          </w:p>
          <w:p w14:paraId="0CBF4906" w14:textId="5801119A" w:rsidR="00F5146B" w:rsidRPr="00E314AD" w:rsidRDefault="006B27DF" w:rsidP="00D51DB9">
            <w:pPr>
              <w:pStyle w:val="Standa1"/>
              <w:spacing w:after="120" w:line="276" w:lineRule="auto"/>
              <w:rPr>
                <w:rFonts w:eastAsia="Times New Roman" w:cs="~ì∏ˇøtΩo$"/>
                <w:lang w:val="de-DE" w:eastAsia="de-DE"/>
              </w:rPr>
            </w:pPr>
            <w:r>
              <w:rPr>
                <w:rFonts w:eastAsia="Times New Roman" w:cs="~ì∏ˇøtΩo$"/>
                <w:lang w:val="de-DE" w:eastAsia="de-DE"/>
              </w:rPr>
              <w:t>Film</w:t>
            </w:r>
            <w:r w:rsidR="00F5146B" w:rsidRPr="00FB2E05">
              <w:rPr>
                <w:rFonts w:eastAsia="Times New Roman" w:cs="~ì∏ˇøtΩo$"/>
                <w:lang w:val="de-DE" w:eastAsia="de-DE"/>
              </w:rPr>
              <w:t>sequenz</w:t>
            </w:r>
          </w:p>
        </w:tc>
      </w:tr>
      <w:tr w:rsidR="00F5146B" w:rsidRPr="00FF4204" w14:paraId="2061D882" w14:textId="77777777" w:rsidTr="001E1D2E">
        <w:trPr>
          <w:trHeight w:val="3899"/>
        </w:trPr>
        <w:tc>
          <w:tcPr>
            <w:tcW w:w="6948" w:type="dxa"/>
            <w:tcMar>
              <w:top w:w="113" w:type="dxa"/>
              <w:bottom w:w="113" w:type="dxa"/>
            </w:tcMar>
          </w:tcPr>
          <w:p w14:paraId="27EFED0A" w14:textId="3F5EFB5B" w:rsidR="00F5146B" w:rsidRPr="006B27DF" w:rsidRDefault="00F5146B" w:rsidP="00D51DB9">
            <w:pPr>
              <w:pStyle w:val="berschrift14fett"/>
              <w:spacing w:after="120" w:line="276" w:lineRule="auto"/>
              <w:rPr>
                <w:color w:val="000000" w:themeColor="text1"/>
                <w:sz w:val="22"/>
              </w:rPr>
            </w:pPr>
            <w:r w:rsidRPr="006B27DF">
              <w:rPr>
                <w:rFonts w:eastAsia="Times New Roman"/>
                <w:color w:val="000000" w:themeColor="text1"/>
                <w:sz w:val="22"/>
              </w:rPr>
              <w:lastRenderedPageBreak/>
              <w:t>Anwendung des Reiz-Reaktions</w:t>
            </w:r>
            <w:r w:rsidR="006B27DF">
              <w:rPr>
                <w:rFonts w:eastAsia="Times New Roman"/>
                <w:color w:val="000000" w:themeColor="text1"/>
                <w:sz w:val="22"/>
              </w:rPr>
              <w:t>-Schemas, weitere Sinnesorgane</w:t>
            </w:r>
          </w:p>
          <w:p w14:paraId="3A6558C6" w14:textId="77777777" w:rsidR="00F5146B" w:rsidRPr="006B27DF" w:rsidRDefault="00F5146B" w:rsidP="00D51DB9">
            <w:pPr>
              <w:pStyle w:val="Standa"/>
              <w:spacing w:after="120" w:line="276" w:lineRule="auto"/>
              <w:rPr>
                <w:rFonts w:eastAsia="Times New Roman"/>
                <w:color w:val="000000" w:themeColor="text1"/>
              </w:rPr>
            </w:pPr>
            <w:r w:rsidRPr="006B27DF">
              <w:rPr>
                <w:rFonts w:eastAsia="Times New Roman"/>
                <w:color w:val="000000" w:themeColor="text1"/>
                <w:u w:val="single"/>
              </w:rPr>
              <w:t>Aufgabe</w:t>
            </w:r>
            <w:r w:rsidRPr="006B27DF">
              <w:rPr>
                <w:rFonts w:eastAsia="Times New Roman"/>
                <w:color w:val="000000" w:themeColor="text1"/>
              </w:rPr>
              <w:t>: Finde drei</w:t>
            </w:r>
            <w:r w:rsidRPr="006B27DF">
              <w:rPr>
                <w:rStyle w:val="Kommentarzeichen"/>
                <w:rFonts w:eastAsia="Times New Roman"/>
                <w:color w:val="000000" w:themeColor="text1"/>
              </w:rPr>
              <w:t xml:space="preserve"> </w:t>
            </w:r>
            <w:r w:rsidRPr="006B27DF">
              <w:rPr>
                <w:rFonts w:eastAsia="Times New Roman"/>
                <w:color w:val="000000" w:themeColor="text1"/>
              </w:rPr>
              <w:t>weitere Beispiele</w:t>
            </w:r>
            <w:r w:rsidR="007758E6" w:rsidRPr="006B27DF">
              <w:rPr>
                <w:rFonts w:eastAsia="Times New Roman"/>
                <w:color w:val="000000" w:themeColor="text1"/>
              </w:rPr>
              <w:t xml:space="preserve"> für Vorgänge</w:t>
            </w:r>
            <w:r w:rsidRPr="006B27DF">
              <w:rPr>
                <w:rFonts w:eastAsia="Times New Roman"/>
                <w:color w:val="000000" w:themeColor="text1"/>
              </w:rPr>
              <w:t xml:space="preserve">, bei denen jeweils unterschiedliche Sinnesorgane beteiligt sind, und wende darauf das Reiz-Reaktions-Schema an. </w:t>
            </w:r>
          </w:p>
          <w:p w14:paraId="5D0B69FC" w14:textId="77777777" w:rsidR="00F5146B" w:rsidRPr="006B27DF" w:rsidRDefault="00F5146B" w:rsidP="00D51DB9">
            <w:pPr>
              <w:pStyle w:val="Standa"/>
              <w:spacing w:line="276" w:lineRule="auto"/>
              <w:rPr>
                <w:rFonts w:eastAsia="Times New Roman"/>
                <w:color w:val="000000" w:themeColor="text1"/>
              </w:rPr>
            </w:pPr>
            <w:r w:rsidRPr="006B27DF">
              <w:rPr>
                <w:rFonts w:eastAsia="Times New Roman"/>
                <w:color w:val="000000" w:themeColor="text1"/>
                <w:u w:val="single"/>
              </w:rPr>
              <w:t>Erwartete Antwort</w:t>
            </w:r>
            <w:r w:rsidRPr="006B27DF">
              <w:rPr>
                <w:rFonts w:eastAsia="Times New Roman"/>
                <w:color w:val="000000" w:themeColor="text1"/>
              </w:rPr>
              <w:t xml:space="preserve">: </w:t>
            </w:r>
          </w:p>
          <w:p w14:paraId="19EDE262" w14:textId="77777777" w:rsidR="00F5146B" w:rsidRPr="006B27DF" w:rsidRDefault="00F5146B" w:rsidP="00D51DB9">
            <w:pPr>
              <w:pStyle w:val="Standa"/>
              <w:spacing w:after="120" w:line="276" w:lineRule="auto"/>
              <w:rPr>
                <w:rFonts w:eastAsia="Times New Roman"/>
                <w:color w:val="000000" w:themeColor="text1"/>
              </w:rPr>
            </w:pPr>
            <w:r w:rsidRPr="006B27DF">
              <w:rPr>
                <w:rFonts w:eastAsia="Times New Roman"/>
                <w:color w:val="000000" w:themeColor="text1"/>
              </w:rPr>
              <w:t>z. B.: Jemand ruft meinen Namen, die Schallwellen</w:t>
            </w:r>
            <w:r w:rsidR="007758E6" w:rsidRPr="006B27DF">
              <w:rPr>
                <w:rFonts w:eastAsia="Times New Roman"/>
                <w:color w:val="000000" w:themeColor="text1"/>
              </w:rPr>
              <w:t xml:space="preserve"> [</w:t>
            </w:r>
            <w:r w:rsidR="007758E6" w:rsidRPr="006B27DF">
              <w:rPr>
                <w:rFonts w:eastAsia="Times New Roman"/>
                <w:color w:val="000000" w:themeColor="text1"/>
                <w:u w:val="single"/>
              </w:rPr>
              <w:t>Reiz</w:t>
            </w:r>
            <w:r w:rsidR="007758E6" w:rsidRPr="006B27DF">
              <w:rPr>
                <w:rFonts w:eastAsia="Times New Roman"/>
                <w:color w:val="000000" w:themeColor="text1"/>
              </w:rPr>
              <w:t>] reizen die Hörsinneszellen meines</w:t>
            </w:r>
            <w:r w:rsidRPr="006B27DF">
              <w:rPr>
                <w:rFonts w:eastAsia="Times New Roman"/>
                <w:color w:val="000000" w:themeColor="text1"/>
              </w:rPr>
              <w:t xml:space="preserve"> Ohr</w:t>
            </w:r>
            <w:r w:rsidR="007758E6" w:rsidRPr="006B27DF">
              <w:rPr>
                <w:rFonts w:eastAsia="Times New Roman"/>
                <w:color w:val="000000" w:themeColor="text1"/>
              </w:rPr>
              <w:t>s [</w:t>
            </w:r>
            <w:r w:rsidR="007758E6" w:rsidRPr="006B27DF">
              <w:rPr>
                <w:rFonts w:eastAsia="Times New Roman"/>
                <w:color w:val="000000" w:themeColor="text1"/>
                <w:u w:val="single"/>
              </w:rPr>
              <w:t>Sinnesorgan</w:t>
            </w:r>
            <w:r w:rsidR="007758E6" w:rsidRPr="006B27DF">
              <w:rPr>
                <w:rFonts w:eastAsia="Times New Roman"/>
                <w:color w:val="000000" w:themeColor="text1"/>
              </w:rPr>
              <w:t>]</w:t>
            </w:r>
            <w:r w:rsidR="000E7594" w:rsidRPr="006B27DF">
              <w:rPr>
                <w:rFonts w:eastAsia="Times New Roman"/>
                <w:color w:val="000000" w:themeColor="text1"/>
              </w:rPr>
              <w:t xml:space="preserve">. </w:t>
            </w:r>
            <w:r w:rsidRPr="006B27DF">
              <w:rPr>
                <w:rFonts w:eastAsia="Times New Roman"/>
                <w:color w:val="000000" w:themeColor="text1"/>
              </w:rPr>
              <w:t>Nervenzellen leiten die „Information“ ans Gehirn</w:t>
            </w:r>
            <w:r w:rsidR="007758E6" w:rsidRPr="006B27DF">
              <w:rPr>
                <w:rFonts w:eastAsia="Times New Roman"/>
                <w:color w:val="000000" w:themeColor="text1"/>
              </w:rPr>
              <w:t xml:space="preserve"> [</w:t>
            </w:r>
            <w:r w:rsidR="007758E6" w:rsidRPr="006B27DF">
              <w:rPr>
                <w:rFonts w:eastAsia="Times New Roman"/>
                <w:color w:val="000000" w:themeColor="text1"/>
                <w:u w:val="single"/>
              </w:rPr>
              <w:t>Erregungsleitung</w:t>
            </w:r>
            <w:r w:rsidR="007758E6" w:rsidRPr="006B27DF">
              <w:rPr>
                <w:rFonts w:eastAsia="Times New Roman"/>
                <w:color w:val="000000" w:themeColor="text1"/>
              </w:rPr>
              <w:t>]</w:t>
            </w:r>
            <w:r w:rsidRPr="006B27DF">
              <w:rPr>
                <w:rFonts w:eastAsia="Times New Roman"/>
                <w:color w:val="000000" w:themeColor="text1"/>
              </w:rPr>
              <w:t xml:space="preserve">. Dort werden sie ausgewertet </w:t>
            </w:r>
            <w:r w:rsidR="000E7594" w:rsidRPr="006B27DF">
              <w:rPr>
                <w:rFonts w:eastAsia="Times New Roman"/>
                <w:color w:val="000000" w:themeColor="text1"/>
              </w:rPr>
              <w:t>[</w:t>
            </w:r>
            <w:r w:rsidR="000E7594" w:rsidRPr="006B27DF">
              <w:rPr>
                <w:rFonts w:eastAsia="Times New Roman"/>
                <w:color w:val="000000" w:themeColor="text1"/>
                <w:u w:val="single"/>
              </w:rPr>
              <w:t>Verarbeitung</w:t>
            </w:r>
            <w:r w:rsidR="000E7594" w:rsidRPr="006B27DF">
              <w:rPr>
                <w:rFonts w:eastAsia="Times New Roman"/>
                <w:color w:val="000000" w:themeColor="text1"/>
              </w:rPr>
              <w:t>]. D</w:t>
            </w:r>
            <w:r w:rsidRPr="006B27DF">
              <w:rPr>
                <w:rFonts w:eastAsia="Times New Roman"/>
                <w:color w:val="000000" w:themeColor="text1"/>
              </w:rPr>
              <w:t>as Gehirn sendet über Nervenzelle Signale zu den Muskeln</w:t>
            </w:r>
            <w:r w:rsidR="000E7594" w:rsidRPr="006B27DF">
              <w:rPr>
                <w:rFonts w:eastAsia="Times New Roman"/>
                <w:color w:val="000000" w:themeColor="text1"/>
              </w:rPr>
              <w:t xml:space="preserve"> [</w:t>
            </w:r>
            <w:r w:rsidR="000E7594" w:rsidRPr="006B27DF">
              <w:rPr>
                <w:rFonts w:eastAsia="Times New Roman"/>
                <w:color w:val="000000" w:themeColor="text1"/>
                <w:u w:val="single"/>
              </w:rPr>
              <w:t>Erfolgsorgane</w:t>
            </w:r>
            <w:r w:rsidR="000E7594" w:rsidRPr="006B27DF">
              <w:rPr>
                <w:rFonts w:eastAsia="Times New Roman"/>
                <w:color w:val="000000" w:themeColor="text1"/>
              </w:rPr>
              <w:t>]</w:t>
            </w:r>
            <w:r w:rsidRPr="006B27DF">
              <w:rPr>
                <w:rFonts w:eastAsia="Times New Roman"/>
                <w:color w:val="000000" w:themeColor="text1"/>
              </w:rPr>
              <w:t>. Ich drehe meinen Kopf in Richtung des Rufers</w:t>
            </w:r>
            <w:r w:rsidR="000E7594" w:rsidRPr="006B27DF">
              <w:rPr>
                <w:rFonts w:eastAsia="Times New Roman"/>
                <w:color w:val="000000" w:themeColor="text1"/>
              </w:rPr>
              <w:t xml:space="preserve"> [</w:t>
            </w:r>
            <w:r w:rsidR="000E7594" w:rsidRPr="006B27DF">
              <w:rPr>
                <w:rFonts w:eastAsia="Times New Roman"/>
                <w:color w:val="000000" w:themeColor="text1"/>
                <w:u w:val="single"/>
              </w:rPr>
              <w:t>Reaktion</w:t>
            </w:r>
            <w:r w:rsidR="000E7594" w:rsidRPr="006B27DF">
              <w:rPr>
                <w:rFonts w:eastAsia="Times New Roman"/>
                <w:color w:val="000000" w:themeColor="text1"/>
              </w:rPr>
              <w:t>]</w:t>
            </w:r>
            <w:r w:rsidRPr="006B27DF">
              <w:rPr>
                <w:rFonts w:eastAsia="Times New Roman"/>
                <w:color w:val="000000" w:themeColor="text1"/>
              </w:rPr>
              <w:t>.</w:t>
            </w:r>
          </w:p>
          <w:p w14:paraId="71C56640" w14:textId="42AF5FEC" w:rsidR="00F5146B" w:rsidRPr="006B27DF" w:rsidRDefault="00F5146B" w:rsidP="006B27DF">
            <w:pPr>
              <w:pStyle w:val="Standa"/>
              <w:spacing w:after="120" w:line="276" w:lineRule="auto"/>
              <w:rPr>
                <w:color w:val="000000" w:themeColor="text1"/>
              </w:rPr>
            </w:pPr>
            <w:r w:rsidRPr="006B27DF">
              <w:rPr>
                <w:rFonts w:eastAsia="Times New Roman"/>
                <w:color w:val="000000" w:themeColor="text1"/>
                <w:u w:val="single"/>
              </w:rPr>
              <w:t>Präsentation</w:t>
            </w:r>
            <w:r w:rsidRPr="006B27DF">
              <w:rPr>
                <w:rFonts w:eastAsia="Times New Roman"/>
                <w:color w:val="000000" w:themeColor="text1"/>
              </w:rPr>
              <w:t xml:space="preserve"> der Schülerantworten und </w:t>
            </w:r>
            <w:r w:rsidRPr="006B27DF">
              <w:rPr>
                <w:rFonts w:eastAsia="Times New Roman"/>
                <w:color w:val="000000" w:themeColor="text1"/>
                <w:u w:val="single"/>
              </w:rPr>
              <w:t>Sammlung</w:t>
            </w:r>
            <w:r w:rsidRPr="006B27DF">
              <w:rPr>
                <w:rFonts w:eastAsia="Times New Roman"/>
                <w:color w:val="000000" w:themeColor="text1"/>
              </w:rPr>
              <w:t xml:space="preserve"> der genannten Sinnes</w:t>
            </w:r>
            <w:r w:rsidR="006B27DF" w:rsidRPr="006B27DF">
              <w:rPr>
                <w:rFonts w:eastAsia="Times New Roman"/>
                <w:color w:val="000000" w:themeColor="text1"/>
              </w:rPr>
              <w:t xml:space="preserve"> </w:t>
            </w:r>
            <w:proofErr w:type="spellStart"/>
            <w:r w:rsidR="006B27DF" w:rsidRPr="006B27DF">
              <w:rPr>
                <w:rFonts w:eastAsia="Times New Roman"/>
                <w:color w:val="000000" w:themeColor="text1"/>
              </w:rPr>
              <w:t>organe</w:t>
            </w:r>
            <w:proofErr w:type="spellEnd"/>
            <w:r w:rsidR="006B27DF" w:rsidRPr="006B27DF">
              <w:rPr>
                <w:rFonts w:eastAsia="Times New Roman"/>
                <w:color w:val="000000" w:themeColor="text1"/>
              </w:rPr>
              <w:t xml:space="preserve"> und ihrer adäquaten Reize in einer Tabelle (ggf. Ergänzung)</w:t>
            </w:r>
          </w:p>
        </w:tc>
        <w:tc>
          <w:tcPr>
            <w:tcW w:w="1053" w:type="dxa"/>
            <w:tcMar>
              <w:top w:w="113" w:type="dxa"/>
              <w:bottom w:w="113" w:type="dxa"/>
            </w:tcMar>
          </w:tcPr>
          <w:p w14:paraId="3CF08B4E"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PA</w:t>
            </w:r>
          </w:p>
          <w:p w14:paraId="731CF218" w14:textId="77777777" w:rsidR="00F5146B" w:rsidRPr="00FB2E05" w:rsidRDefault="00F5146B" w:rsidP="00D51DB9">
            <w:pPr>
              <w:pStyle w:val="Standa1"/>
              <w:spacing w:after="120" w:line="276" w:lineRule="auto"/>
              <w:rPr>
                <w:rFonts w:cs="~ì∏ˇøtΩo$"/>
                <w:lang w:val="de-DE" w:eastAsia="de-DE"/>
              </w:rPr>
            </w:pPr>
          </w:p>
          <w:p w14:paraId="38807CDA" w14:textId="77777777" w:rsidR="00F5146B" w:rsidRPr="00FB2E05" w:rsidRDefault="00F5146B" w:rsidP="00D51DB9">
            <w:pPr>
              <w:pStyle w:val="Standa1"/>
              <w:spacing w:after="0" w:line="276" w:lineRule="auto"/>
              <w:rPr>
                <w:rFonts w:cs="~ì∏ˇøtΩo$"/>
                <w:lang w:val="de-DE" w:eastAsia="de-DE"/>
              </w:rPr>
            </w:pPr>
          </w:p>
          <w:p w14:paraId="34429408" w14:textId="77777777" w:rsidR="00F5146B" w:rsidRPr="00FB2E05" w:rsidRDefault="00F5146B" w:rsidP="00D51DB9">
            <w:pPr>
              <w:pStyle w:val="Standa1"/>
              <w:spacing w:after="0" w:line="276" w:lineRule="auto"/>
              <w:rPr>
                <w:rFonts w:cs="~ì∏ˇøtΩo$"/>
                <w:lang w:val="de-DE" w:eastAsia="de-DE"/>
              </w:rPr>
            </w:pPr>
          </w:p>
          <w:p w14:paraId="7935D2C4" w14:textId="77777777" w:rsidR="00F5146B" w:rsidRPr="00FB2E05" w:rsidRDefault="00F5146B" w:rsidP="00D51DB9">
            <w:pPr>
              <w:pStyle w:val="Standa1"/>
              <w:spacing w:after="0" w:line="276" w:lineRule="auto"/>
              <w:rPr>
                <w:rFonts w:cs="~ì∏ˇøtΩo$"/>
                <w:lang w:val="de-DE" w:eastAsia="de-DE"/>
              </w:rPr>
            </w:pPr>
          </w:p>
          <w:p w14:paraId="20E39D92"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Präsentation</w:t>
            </w:r>
            <w:r w:rsidRPr="00FB2E05">
              <w:rPr>
                <w:rFonts w:eastAsia="Times New Roman" w:cs="~ì∏ˇøtΩo$"/>
                <w:lang w:val="de-DE" w:eastAsia="de-DE"/>
              </w:rPr>
              <w:br/>
              <w:t>LSG</w:t>
            </w:r>
          </w:p>
          <w:p w14:paraId="5720A0F6" w14:textId="77777777" w:rsidR="00F5146B" w:rsidRPr="00FB2E05" w:rsidRDefault="00F5146B" w:rsidP="00D51DB9">
            <w:pPr>
              <w:pStyle w:val="Standa1"/>
              <w:spacing w:after="0" w:line="276" w:lineRule="auto"/>
              <w:rPr>
                <w:rFonts w:cs="~ì∏ˇøtΩo$"/>
                <w:lang w:val="de-DE" w:eastAsia="de-DE"/>
              </w:rPr>
            </w:pPr>
          </w:p>
          <w:p w14:paraId="19CBDCAE" w14:textId="77777777" w:rsidR="00F5146B" w:rsidRPr="00FB2E05" w:rsidRDefault="00F5146B" w:rsidP="00D51DB9">
            <w:pPr>
              <w:pStyle w:val="Standa1"/>
              <w:spacing w:after="0" w:line="276" w:lineRule="auto"/>
              <w:rPr>
                <w:rFonts w:cs="~ì∏ˇøtΩo$"/>
                <w:lang w:val="de-DE" w:eastAsia="de-DE"/>
              </w:rPr>
            </w:pPr>
          </w:p>
        </w:tc>
        <w:tc>
          <w:tcPr>
            <w:tcW w:w="1285" w:type="dxa"/>
            <w:tcMar>
              <w:top w:w="113" w:type="dxa"/>
              <w:bottom w:w="113" w:type="dxa"/>
            </w:tcMar>
          </w:tcPr>
          <w:p w14:paraId="3CDDB47C" w14:textId="77777777" w:rsidR="00F5146B" w:rsidRPr="00FB2E05" w:rsidRDefault="00F5146B" w:rsidP="00D51DB9">
            <w:pPr>
              <w:pStyle w:val="Standa1"/>
              <w:spacing w:line="276" w:lineRule="auto"/>
              <w:rPr>
                <w:rFonts w:cs="~ì∏ˇøtΩo$"/>
                <w:lang w:val="de-DE" w:eastAsia="de-DE"/>
              </w:rPr>
            </w:pPr>
          </w:p>
        </w:tc>
      </w:tr>
      <w:tr w:rsidR="006B27DF" w:rsidRPr="00FF4204" w14:paraId="230150E9" w14:textId="77777777" w:rsidTr="001E1D2E">
        <w:trPr>
          <w:trHeight w:val="3013"/>
        </w:trPr>
        <w:tc>
          <w:tcPr>
            <w:tcW w:w="6948" w:type="dxa"/>
            <w:tcMar>
              <w:top w:w="113" w:type="dxa"/>
              <w:bottom w:w="113" w:type="dxa"/>
            </w:tcMar>
          </w:tcPr>
          <w:p w14:paraId="2BC16E2C" w14:textId="5CFFC596" w:rsidR="006B27DF" w:rsidRPr="006B27DF" w:rsidRDefault="006B27DF" w:rsidP="006B27DF">
            <w:pPr>
              <w:pStyle w:val="Standa"/>
              <w:spacing w:after="120" w:line="276" w:lineRule="auto"/>
              <w:rPr>
                <w:b/>
                <w:color w:val="000000" w:themeColor="text1"/>
              </w:rPr>
            </w:pPr>
            <w:r w:rsidRPr="006B27DF">
              <w:rPr>
                <w:b/>
                <w:color w:val="000000" w:themeColor="text1"/>
              </w:rPr>
              <w:t>Sicherung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620"/>
            </w:tblGrid>
            <w:tr w:rsidR="006B27DF" w:rsidRPr="006B27DF" w14:paraId="60CEDAF0"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36AC52FF" w14:textId="77777777" w:rsidR="006B27DF" w:rsidRPr="006B27DF" w:rsidRDefault="006B27DF" w:rsidP="00D51DB9">
                  <w:pPr>
                    <w:pStyle w:val="Standa"/>
                    <w:spacing w:line="276" w:lineRule="auto"/>
                    <w:outlineLvl w:val="0"/>
                    <w:rPr>
                      <w:rFonts w:ascii="Thorndale AMT" w:hAnsi="Thorndale AMT"/>
                      <w:b/>
                      <w:color w:val="000000" w:themeColor="text1"/>
                      <w:kern w:val="36"/>
                    </w:rPr>
                  </w:pPr>
                  <w:r w:rsidRPr="006B27DF">
                    <w:rPr>
                      <w:rFonts w:eastAsia="Times New Roman"/>
                      <w:b/>
                      <w:color w:val="000000" w:themeColor="text1"/>
                      <w:kern w:val="36"/>
                    </w:rPr>
                    <w:t>Sinnesorgan</w:t>
                  </w:r>
                </w:p>
              </w:tc>
              <w:tc>
                <w:tcPr>
                  <w:tcW w:w="2620" w:type="dxa"/>
                  <w:tcBorders>
                    <w:top w:val="single" w:sz="4" w:space="0" w:color="auto"/>
                    <w:left w:val="single" w:sz="4" w:space="0" w:color="auto"/>
                    <w:bottom w:val="single" w:sz="4" w:space="0" w:color="auto"/>
                    <w:right w:val="single" w:sz="4" w:space="0" w:color="auto"/>
                  </w:tcBorders>
                  <w:vAlign w:val="center"/>
                </w:tcPr>
                <w:p w14:paraId="0BF8BF48" w14:textId="77777777" w:rsidR="006B27DF" w:rsidRPr="006B27DF" w:rsidRDefault="006B27DF" w:rsidP="00D51DB9">
                  <w:pPr>
                    <w:pStyle w:val="Standa"/>
                    <w:spacing w:line="276" w:lineRule="auto"/>
                    <w:outlineLvl w:val="0"/>
                    <w:rPr>
                      <w:rFonts w:ascii="Thorndale AMT" w:hAnsi="Thorndale AMT"/>
                      <w:b/>
                      <w:color w:val="000000" w:themeColor="text1"/>
                      <w:kern w:val="36"/>
                    </w:rPr>
                  </w:pPr>
                  <w:r w:rsidRPr="006B27DF">
                    <w:rPr>
                      <w:rFonts w:eastAsia="Times New Roman"/>
                      <w:b/>
                      <w:color w:val="000000" w:themeColor="text1"/>
                      <w:kern w:val="36"/>
                    </w:rPr>
                    <w:t>(adäquater) Reiz</w:t>
                  </w:r>
                </w:p>
              </w:tc>
            </w:tr>
            <w:tr w:rsidR="006B27DF" w:rsidRPr="006B27DF" w14:paraId="1C945F6E"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7AB20259"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Auge</w:t>
                  </w:r>
                </w:p>
              </w:tc>
              <w:tc>
                <w:tcPr>
                  <w:tcW w:w="2620" w:type="dxa"/>
                  <w:tcBorders>
                    <w:top w:val="single" w:sz="4" w:space="0" w:color="auto"/>
                    <w:left w:val="single" w:sz="4" w:space="0" w:color="auto"/>
                    <w:bottom w:val="single" w:sz="4" w:space="0" w:color="auto"/>
                    <w:right w:val="single" w:sz="4" w:space="0" w:color="auto"/>
                  </w:tcBorders>
                  <w:vAlign w:val="center"/>
                </w:tcPr>
                <w:p w14:paraId="1A111662"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 xml:space="preserve">Licht </w:t>
                  </w:r>
                </w:p>
              </w:tc>
            </w:tr>
            <w:tr w:rsidR="006B27DF" w:rsidRPr="006B27DF" w14:paraId="7BD7DC87"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031DD0C9"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Ohr</w:t>
                  </w:r>
                </w:p>
              </w:tc>
              <w:tc>
                <w:tcPr>
                  <w:tcW w:w="2620" w:type="dxa"/>
                  <w:tcBorders>
                    <w:top w:val="single" w:sz="4" w:space="0" w:color="auto"/>
                    <w:left w:val="single" w:sz="4" w:space="0" w:color="auto"/>
                    <w:bottom w:val="single" w:sz="4" w:space="0" w:color="auto"/>
                    <w:right w:val="single" w:sz="4" w:space="0" w:color="auto"/>
                  </w:tcBorders>
                  <w:vAlign w:val="center"/>
                </w:tcPr>
                <w:p w14:paraId="29DF6FFC"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Schall(wellen)</w:t>
                  </w:r>
                </w:p>
              </w:tc>
            </w:tr>
            <w:tr w:rsidR="006B27DF" w:rsidRPr="006B27DF" w14:paraId="0F3D3C3D"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233430EA"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Haut</w:t>
                  </w:r>
                </w:p>
              </w:tc>
              <w:tc>
                <w:tcPr>
                  <w:tcW w:w="2620" w:type="dxa"/>
                  <w:tcBorders>
                    <w:top w:val="single" w:sz="4" w:space="0" w:color="auto"/>
                    <w:left w:val="single" w:sz="4" w:space="0" w:color="auto"/>
                    <w:bottom w:val="single" w:sz="4" w:space="0" w:color="auto"/>
                    <w:right w:val="single" w:sz="4" w:space="0" w:color="auto"/>
                  </w:tcBorders>
                  <w:vAlign w:val="center"/>
                </w:tcPr>
                <w:p w14:paraId="24453CE1"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Temperatur</w:t>
                  </w:r>
                </w:p>
              </w:tc>
            </w:tr>
            <w:tr w:rsidR="006B27DF" w:rsidRPr="006B27DF" w14:paraId="68D04542"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3B3CA1FD"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Haut</w:t>
                  </w:r>
                </w:p>
              </w:tc>
              <w:tc>
                <w:tcPr>
                  <w:tcW w:w="2620" w:type="dxa"/>
                  <w:tcBorders>
                    <w:top w:val="single" w:sz="4" w:space="0" w:color="auto"/>
                    <w:left w:val="single" w:sz="4" w:space="0" w:color="auto"/>
                    <w:bottom w:val="single" w:sz="4" w:space="0" w:color="auto"/>
                    <w:right w:val="single" w:sz="4" w:space="0" w:color="auto"/>
                  </w:tcBorders>
                  <w:vAlign w:val="center"/>
                </w:tcPr>
                <w:p w14:paraId="201F38BC"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Druck, Berührung</w:t>
                  </w:r>
                </w:p>
              </w:tc>
            </w:tr>
            <w:tr w:rsidR="006B27DF" w:rsidRPr="006B27DF" w14:paraId="1FAB66F8"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18FDE153"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Nase</w:t>
                  </w:r>
                </w:p>
              </w:tc>
              <w:tc>
                <w:tcPr>
                  <w:tcW w:w="2620" w:type="dxa"/>
                  <w:tcBorders>
                    <w:top w:val="single" w:sz="4" w:space="0" w:color="auto"/>
                    <w:left w:val="single" w:sz="4" w:space="0" w:color="auto"/>
                    <w:bottom w:val="single" w:sz="4" w:space="0" w:color="auto"/>
                    <w:right w:val="single" w:sz="4" w:space="0" w:color="auto"/>
                  </w:tcBorders>
                  <w:vAlign w:val="center"/>
                </w:tcPr>
                <w:p w14:paraId="5EB9F9A7"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Geruchsstoffe</w:t>
                  </w:r>
                </w:p>
              </w:tc>
            </w:tr>
            <w:tr w:rsidR="006B27DF" w:rsidRPr="006B27DF" w14:paraId="61EE7662" w14:textId="77777777" w:rsidTr="00FB2E05">
              <w:tc>
                <w:tcPr>
                  <w:tcW w:w="2235" w:type="dxa"/>
                  <w:tcBorders>
                    <w:top w:val="single" w:sz="4" w:space="0" w:color="auto"/>
                    <w:left w:val="single" w:sz="4" w:space="0" w:color="auto"/>
                    <w:bottom w:val="single" w:sz="4" w:space="0" w:color="auto"/>
                    <w:right w:val="single" w:sz="4" w:space="0" w:color="auto"/>
                  </w:tcBorders>
                  <w:vAlign w:val="center"/>
                </w:tcPr>
                <w:p w14:paraId="0D99EFC5" w14:textId="77777777" w:rsidR="006B27DF" w:rsidRPr="006B27DF" w:rsidRDefault="006B27DF" w:rsidP="00D51DB9">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Zunge</w:t>
                  </w:r>
                </w:p>
              </w:tc>
              <w:tc>
                <w:tcPr>
                  <w:tcW w:w="2620" w:type="dxa"/>
                  <w:tcBorders>
                    <w:top w:val="single" w:sz="4" w:space="0" w:color="auto"/>
                    <w:left w:val="single" w:sz="4" w:space="0" w:color="auto"/>
                    <w:bottom w:val="single" w:sz="4" w:space="0" w:color="auto"/>
                    <w:right w:val="single" w:sz="4" w:space="0" w:color="auto"/>
                  </w:tcBorders>
                  <w:vAlign w:val="center"/>
                </w:tcPr>
                <w:p w14:paraId="65900A77" w14:textId="77777777" w:rsidR="006B27DF" w:rsidRPr="006B27DF" w:rsidRDefault="006B27DF" w:rsidP="000E7594">
                  <w:pPr>
                    <w:pStyle w:val="Standa"/>
                    <w:spacing w:line="276" w:lineRule="auto"/>
                    <w:outlineLvl w:val="0"/>
                    <w:rPr>
                      <w:rFonts w:ascii="Thorndale AMT" w:hAnsi="Thorndale AMT"/>
                      <w:color w:val="000000" w:themeColor="text1"/>
                      <w:kern w:val="36"/>
                    </w:rPr>
                  </w:pPr>
                  <w:r w:rsidRPr="006B27DF">
                    <w:rPr>
                      <w:rFonts w:eastAsia="Times New Roman"/>
                      <w:color w:val="000000" w:themeColor="text1"/>
                      <w:kern w:val="36"/>
                    </w:rPr>
                    <w:t>Geschmacksstoffe (gelöst)</w:t>
                  </w:r>
                </w:p>
              </w:tc>
            </w:tr>
          </w:tbl>
          <w:p w14:paraId="3696900D" w14:textId="77777777" w:rsidR="006B27DF" w:rsidRPr="006B27DF" w:rsidRDefault="006B27DF" w:rsidP="00D51DB9">
            <w:pPr>
              <w:spacing w:line="276" w:lineRule="auto"/>
              <w:rPr>
                <w:color w:val="000000" w:themeColor="text1"/>
                <w:sz w:val="22"/>
              </w:rPr>
            </w:pPr>
          </w:p>
        </w:tc>
        <w:tc>
          <w:tcPr>
            <w:tcW w:w="1053" w:type="dxa"/>
            <w:tcMar>
              <w:top w:w="113" w:type="dxa"/>
              <w:bottom w:w="113" w:type="dxa"/>
            </w:tcMar>
          </w:tcPr>
          <w:p w14:paraId="49212002" w14:textId="77777777" w:rsidR="006B27DF" w:rsidRPr="00FB2E05" w:rsidRDefault="006B27DF" w:rsidP="00D51DB9">
            <w:pPr>
              <w:pStyle w:val="Standa1"/>
              <w:spacing w:line="276" w:lineRule="auto"/>
              <w:rPr>
                <w:rFonts w:eastAsia="Times New Roman" w:cs="~ì∏ˇøtΩo$"/>
                <w:lang w:val="de-DE" w:eastAsia="de-DE"/>
              </w:rPr>
            </w:pPr>
          </w:p>
        </w:tc>
        <w:tc>
          <w:tcPr>
            <w:tcW w:w="1285" w:type="dxa"/>
            <w:tcMar>
              <w:top w:w="113" w:type="dxa"/>
              <w:bottom w:w="113" w:type="dxa"/>
            </w:tcMar>
          </w:tcPr>
          <w:p w14:paraId="16D5CC0A" w14:textId="77777777" w:rsidR="006B27DF" w:rsidRPr="00FB2E05" w:rsidRDefault="006B27DF" w:rsidP="00D51DB9">
            <w:pPr>
              <w:pStyle w:val="Standa1"/>
              <w:spacing w:line="276" w:lineRule="auto"/>
              <w:rPr>
                <w:rFonts w:cs="~ì∏ˇøtΩo$"/>
                <w:lang w:val="de-DE" w:eastAsia="de-DE"/>
              </w:rPr>
            </w:pPr>
          </w:p>
        </w:tc>
      </w:tr>
      <w:tr w:rsidR="00F5146B" w:rsidRPr="00FF4204" w14:paraId="543449C8" w14:textId="77777777" w:rsidTr="001E1D2E">
        <w:tc>
          <w:tcPr>
            <w:tcW w:w="6948" w:type="dxa"/>
            <w:tcMar>
              <w:top w:w="113" w:type="dxa"/>
              <w:bottom w:w="113" w:type="dxa"/>
            </w:tcMar>
          </w:tcPr>
          <w:p w14:paraId="64BBB66F" w14:textId="77777777" w:rsidR="00F5146B" w:rsidRPr="006B27DF" w:rsidRDefault="00F5146B" w:rsidP="00D51DB9">
            <w:pPr>
              <w:pStyle w:val="Standa1"/>
              <w:spacing w:after="120" w:line="276" w:lineRule="auto"/>
              <w:rPr>
                <w:rFonts w:cs="~ì∏ˇøtΩo$"/>
                <w:b/>
                <w:color w:val="000000" w:themeColor="text1"/>
                <w:lang w:val="de-DE" w:eastAsia="de-DE"/>
              </w:rPr>
            </w:pPr>
            <w:r w:rsidRPr="006B27DF">
              <w:rPr>
                <w:rFonts w:eastAsia="Times New Roman" w:cs="~ì∏ˇøtΩo$"/>
                <w:b/>
                <w:color w:val="000000" w:themeColor="text1"/>
                <w:lang w:val="de-DE" w:eastAsia="de-DE"/>
              </w:rPr>
              <w:t>Sinnesorgane und adäquate Reize</w:t>
            </w:r>
          </w:p>
          <w:p w14:paraId="1052BDE8" w14:textId="77777777" w:rsidR="00F5146B" w:rsidRPr="006B27DF" w:rsidRDefault="00F5146B" w:rsidP="000E7594">
            <w:pPr>
              <w:pStyle w:val="Standa"/>
              <w:spacing w:after="60" w:line="276" w:lineRule="auto"/>
              <w:rPr>
                <w:color w:val="000000" w:themeColor="text1"/>
              </w:rPr>
            </w:pPr>
            <w:r w:rsidRPr="006B27DF">
              <w:rPr>
                <w:rFonts w:eastAsia="Times New Roman"/>
                <w:color w:val="000000" w:themeColor="text1"/>
                <w:u w:val="single"/>
              </w:rPr>
              <w:t>Schülerversuch</w:t>
            </w:r>
            <w:r w:rsidRPr="006B27DF">
              <w:rPr>
                <w:rFonts w:eastAsia="Times New Roman"/>
                <w:color w:val="000000" w:themeColor="text1"/>
              </w:rPr>
              <w:t xml:space="preserve">: </w:t>
            </w:r>
          </w:p>
          <w:p w14:paraId="514C313E" w14:textId="77777777" w:rsidR="00F5146B" w:rsidRPr="006B27DF" w:rsidRDefault="00F5146B" w:rsidP="000E7594">
            <w:pPr>
              <w:pStyle w:val="Standa"/>
              <w:spacing w:after="60" w:line="276" w:lineRule="auto"/>
              <w:rPr>
                <w:color w:val="000000" w:themeColor="text1"/>
              </w:rPr>
            </w:pPr>
            <w:r w:rsidRPr="006B27DF">
              <w:rPr>
                <w:rFonts w:eastAsia="Times New Roman"/>
                <w:color w:val="000000" w:themeColor="text1"/>
                <w:u w:val="single"/>
              </w:rPr>
              <w:t>Durchführung</w:t>
            </w:r>
            <w:r w:rsidRPr="006B27DF">
              <w:rPr>
                <w:rFonts w:eastAsia="Times New Roman"/>
                <w:color w:val="000000" w:themeColor="text1"/>
              </w:rPr>
              <w:t>: Drücke mit dem Zeigefinger leicht(!) auf das geschlossene Auge. Beschreibe deine Wahrnehmung.</w:t>
            </w:r>
          </w:p>
          <w:p w14:paraId="7309E7B2" w14:textId="77777777" w:rsidR="00F5146B" w:rsidRPr="006B27DF" w:rsidRDefault="00F5146B" w:rsidP="000E7594">
            <w:pPr>
              <w:pStyle w:val="Standa"/>
              <w:spacing w:after="60" w:line="276" w:lineRule="auto"/>
              <w:rPr>
                <w:color w:val="000000" w:themeColor="text1"/>
              </w:rPr>
            </w:pPr>
            <w:r w:rsidRPr="006B27DF">
              <w:rPr>
                <w:rFonts w:eastAsia="Times New Roman"/>
                <w:color w:val="000000" w:themeColor="text1"/>
                <w:u w:val="single"/>
              </w:rPr>
              <w:t>Beobachtung</w:t>
            </w:r>
            <w:r w:rsidRPr="006B27DF">
              <w:rPr>
                <w:rFonts w:eastAsia="Times New Roman"/>
                <w:color w:val="000000" w:themeColor="text1"/>
              </w:rPr>
              <w:t>: Schwache Lichtwahrnehmung</w:t>
            </w:r>
          </w:p>
          <w:p w14:paraId="5E0A7F23" w14:textId="77777777" w:rsidR="00F5146B" w:rsidRPr="006B27DF" w:rsidRDefault="00F5146B" w:rsidP="00D51DB9">
            <w:pPr>
              <w:pStyle w:val="Standa"/>
              <w:spacing w:after="120" w:line="276" w:lineRule="auto"/>
              <w:rPr>
                <w:rFonts w:cs="~ì∏ˇøtΩo$"/>
                <w:b/>
                <w:color w:val="000000" w:themeColor="text1"/>
              </w:rPr>
            </w:pPr>
            <w:r w:rsidRPr="006B27DF">
              <w:rPr>
                <w:rFonts w:eastAsia="Times New Roman"/>
                <w:color w:val="000000" w:themeColor="text1"/>
                <w:u w:val="single"/>
              </w:rPr>
              <w:t>Erklärung</w:t>
            </w:r>
            <w:r w:rsidRPr="006B27DF">
              <w:rPr>
                <w:rFonts w:eastAsia="Times New Roman"/>
                <w:color w:val="000000" w:themeColor="text1"/>
              </w:rPr>
              <w:t>: Licht ist der adäquate Reiz, an den unser Auge angepasst ist</w:t>
            </w:r>
            <w:r w:rsidR="000E7594" w:rsidRPr="006B27DF">
              <w:rPr>
                <w:rFonts w:eastAsia="Times New Roman"/>
                <w:color w:val="000000" w:themeColor="text1"/>
              </w:rPr>
              <w:t>. B</w:t>
            </w:r>
            <w:r w:rsidRPr="006B27DF">
              <w:rPr>
                <w:rFonts w:eastAsia="Times New Roman"/>
                <w:color w:val="000000" w:themeColor="text1"/>
              </w:rPr>
              <w:t>ereits Licht geringer Stärke kann das Auge erregen. Auch Druck auf das Auge kann dieses erregen, jedoch erst bei vergleichsweise hoher Reizstärke („Sternchensehen“).</w:t>
            </w:r>
          </w:p>
        </w:tc>
        <w:tc>
          <w:tcPr>
            <w:tcW w:w="1053" w:type="dxa"/>
            <w:tcMar>
              <w:top w:w="113" w:type="dxa"/>
              <w:bottom w:w="113" w:type="dxa"/>
            </w:tcMar>
          </w:tcPr>
          <w:p w14:paraId="53BC5C12" w14:textId="77777777" w:rsidR="00F5146B" w:rsidRPr="00FB2E05" w:rsidRDefault="00F5146B" w:rsidP="00D51DB9">
            <w:pPr>
              <w:pStyle w:val="Standa1"/>
              <w:spacing w:line="276" w:lineRule="auto"/>
              <w:rPr>
                <w:rFonts w:cs="~ì∏ˇøtΩo$"/>
                <w:lang w:val="de-DE" w:eastAsia="de-DE"/>
              </w:rPr>
            </w:pPr>
          </w:p>
          <w:p w14:paraId="7C251021"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EA</w:t>
            </w:r>
          </w:p>
          <w:p w14:paraId="34E8A9EA" w14:textId="77777777" w:rsidR="00F5146B" w:rsidRPr="00FB2E05" w:rsidRDefault="00F5146B" w:rsidP="00D51DB9">
            <w:pPr>
              <w:pStyle w:val="Standa1"/>
              <w:spacing w:after="0" w:line="276" w:lineRule="auto"/>
              <w:rPr>
                <w:rFonts w:cs="~ì∏ˇøtΩo$"/>
                <w:lang w:val="de-DE" w:eastAsia="de-DE"/>
              </w:rPr>
            </w:pPr>
          </w:p>
          <w:p w14:paraId="5CCB4D73" w14:textId="77777777" w:rsidR="00F5146B" w:rsidRPr="00FB2E05" w:rsidRDefault="00F5146B" w:rsidP="00D51DB9">
            <w:pPr>
              <w:pStyle w:val="Standa1"/>
              <w:spacing w:after="0" w:line="276" w:lineRule="auto"/>
              <w:rPr>
                <w:rFonts w:cs="~ì∏ˇøtΩo$"/>
                <w:lang w:val="de-DE" w:eastAsia="de-DE"/>
              </w:rPr>
            </w:pPr>
          </w:p>
          <w:p w14:paraId="7E670DA4" w14:textId="77777777" w:rsidR="00F5146B" w:rsidRPr="00FB2E05" w:rsidRDefault="00F5146B" w:rsidP="00D51DB9">
            <w:pPr>
              <w:pStyle w:val="Standa1"/>
              <w:spacing w:after="0" w:line="276" w:lineRule="auto"/>
              <w:rPr>
                <w:rFonts w:cs="~ì∏ˇøtΩo$"/>
                <w:lang w:val="de-DE" w:eastAsia="de-DE"/>
              </w:rPr>
            </w:pPr>
          </w:p>
          <w:p w14:paraId="528336C0"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LSG</w:t>
            </w:r>
          </w:p>
          <w:p w14:paraId="0ED84C6E" w14:textId="77777777" w:rsidR="00F5146B" w:rsidRPr="00FB2E05" w:rsidRDefault="00F5146B" w:rsidP="00D51DB9">
            <w:pPr>
              <w:pStyle w:val="Standa1"/>
              <w:spacing w:after="120" w:line="276" w:lineRule="auto"/>
              <w:rPr>
                <w:rFonts w:cs="~ì∏ˇøtΩo$"/>
                <w:lang w:val="de-DE" w:eastAsia="de-DE"/>
              </w:rPr>
            </w:pPr>
          </w:p>
        </w:tc>
        <w:tc>
          <w:tcPr>
            <w:tcW w:w="1285" w:type="dxa"/>
            <w:tcMar>
              <w:top w:w="113" w:type="dxa"/>
              <w:bottom w:w="113" w:type="dxa"/>
            </w:tcMar>
          </w:tcPr>
          <w:p w14:paraId="1AF8C1EC" w14:textId="77777777" w:rsidR="00F5146B" w:rsidRPr="00FB2E05" w:rsidRDefault="00F5146B" w:rsidP="00D51DB9">
            <w:pPr>
              <w:pStyle w:val="Standa1"/>
              <w:spacing w:after="120" w:line="276" w:lineRule="auto"/>
              <w:rPr>
                <w:rFonts w:cs="~ì∏ˇøtΩo$"/>
                <w:lang w:val="de-DE" w:eastAsia="de-DE"/>
              </w:rPr>
            </w:pPr>
          </w:p>
        </w:tc>
      </w:tr>
      <w:tr w:rsidR="00F5146B" w:rsidRPr="00FF4204" w14:paraId="2626DB67" w14:textId="77777777" w:rsidTr="001E1D2E">
        <w:tc>
          <w:tcPr>
            <w:tcW w:w="6948" w:type="dxa"/>
            <w:tcBorders>
              <w:bottom w:val="double" w:sz="4" w:space="0" w:color="auto"/>
            </w:tcBorders>
            <w:shd w:val="clear" w:color="auto" w:fill="CCFFCC"/>
            <w:tcMar>
              <w:top w:w="113" w:type="dxa"/>
              <w:bottom w:w="113" w:type="dxa"/>
            </w:tcMar>
          </w:tcPr>
          <w:p w14:paraId="74FF6FB2" w14:textId="77777777" w:rsidR="00F5146B" w:rsidRPr="006B27DF" w:rsidRDefault="00F5146B" w:rsidP="00D51DB9">
            <w:pPr>
              <w:pStyle w:val="Standa1"/>
              <w:spacing w:after="120" w:line="276" w:lineRule="auto"/>
              <w:rPr>
                <w:rFonts w:cs="~ì∏ˇøtΩo$"/>
                <w:color w:val="000000" w:themeColor="text1"/>
                <w:lang w:val="de-DE" w:eastAsia="de-DE"/>
              </w:rPr>
            </w:pPr>
            <w:r w:rsidRPr="006B27DF">
              <w:rPr>
                <w:rFonts w:eastAsia="Times New Roman" w:cs="~ì∏ˇøtΩo$"/>
                <w:b/>
                <w:color w:val="000000" w:themeColor="text1"/>
                <w:lang w:val="de-DE" w:eastAsia="de-DE"/>
              </w:rPr>
              <w:t>Mögliche Vertiefung</w:t>
            </w:r>
            <w:r w:rsidRPr="006B27DF">
              <w:rPr>
                <w:rFonts w:eastAsia="Times New Roman" w:cs="~ì∏ˇøtΩo$"/>
                <w:color w:val="000000" w:themeColor="text1"/>
                <w:lang w:val="de-DE" w:eastAsia="de-DE"/>
              </w:rPr>
              <w:t xml:space="preserve"> (falls Zeit): </w:t>
            </w:r>
            <w:r w:rsidRPr="006B27DF">
              <w:rPr>
                <w:rFonts w:eastAsia="Times New Roman" w:cs="~ì∏ˇøtΩo$"/>
                <w:b/>
                <w:color w:val="000000" w:themeColor="text1"/>
                <w:lang w:val="de-DE" w:eastAsia="de-DE"/>
              </w:rPr>
              <w:t>Grenzen unserer Wahrnehmung</w:t>
            </w:r>
          </w:p>
          <w:p w14:paraId="066CEB0A" w14:textId="77777777" w:rsidR="00F5146B" w:rsidRPr="006B27DF" w:rsidRDefault="00F5146B" w:rsidP="000E7594">
            <w:pPr>
              <w:pStyle w:val="Standa"/>
              <w:spacing w:after="60" w:line="276" w:lineRule="auto"/>
              <w:rPr>
                <w:strike/>
                <w:color w:val="000000" w:themeColor="text1"/>
              </w:rPr>
            </w:pPr>
            <w:r w:rsidRPr="006B27DF">
              <w:rPr>
                <w:rFonts w:eastAsia="Times New Roman"/>
                <w:color w:val="000000" w:themeColor="text1"/>
                <w:u w:val="single"/>
              </w:rPr>
              <w:t>Variante 1</w:t>
            </w:r>
            <w:r w:rsidRPr="006B27DF">
              <w:rPr>
                <w:rFonts w:eastAsia="Times New Roman"/>
                <w:color w:val="000000" w:themeColor="text1"/>
              </w:rPr>
              <w:t>: Experimente zu Wahrnehmungsschwellen (z. B. Geschmackstest, Hörtest)</w:t>
            </w:r>
          </w:p>
          <w:p w14:paraId="1B819D5A" w14:textId="77777777" w:rsidR="00F5146B" w:rsidRPr="006B27DF" w:rsidRDefault="00F5146B" w:rsidP="000E7594">
            <w:pPr>
              <w:pStyle w:val="Standa"/>
              <w:spacing w:after="60" w:line="276" w:lineRule="auto"/>
              <w:rPr>
                <w:rFonts w:eastAsia="Times New Roman"/>
                <w:color w:val="000000" w:themeColor="text1"/>
              </w:rPr>
            </w:pPr>
            <w:r w:rsidRPr="006B27DF">
              <w:rPr>
                <w:rFonts w:eastAsia="Times New Roman"/>
                <w:color w:val="000000" w:themeColor="text1"/>
                <w:u w:val="single"/>
              </w:rPr>
              <w:t>Variante 2</w:t>
            </w:r>
            <w:r w:rsidRPr="006B27DF">
              <w:rPr>
                <w:rFonts w:eastAsia="Times New Roman"/>
                <w:color w:val="000000" w:themeColor="text1"/>
              </w:rPr>
              <w:t>: Sinnesleistungen verschiedener Tiere</w:t>
            </w:r>
          </w:p>
          <w:p w14:paraId="567E3A72" w14:textId="77777777" w:rsidR="00F5146B" w:rsidRPr="006B27DF" w:rsidRDefault="00F5146B" w:rsidP="00D51DB9">
            <w:pPr>
              <w:pStyle w:val="Standa"/>
              <w:spacing w:line="276" w:lineRule="auto"/>
              <w:rPr>
                <w:rFonts w:cs="~ì∏ˇøtΩo$"/>
                <w:color w:val="000000" w:themeColor="text1"/>
              </w:rPr>
            </w:pPr>
            <w:r w:rsidRPr="006B27DF">
              <w:rPr>
                <w:rFonts w:cs="~ì∏ˇøtΩo$"/>
                <w:color w:val="000000" w:themeColor="text1"/>
                <w:u w:val="single"/>
              </w:rPr>
              <w:t>Variante 3</w:t>
            </w:r>
            <w:r w:rsidRPr="006B27DF">
              <w:rPr>
                <w:rFonts w:cs="~ì∏ˇøtΩo$"/>
                <w:color w:val="000000" w:themeColor="text1"/>
              </w:rPr>
              <w:t>: Filmausschnitt</w:t>
            </w:r>
            <w:r w:rsidRPr="006B27DF">
              <w:rPr>
                <w:rFonts w:eastAsia="Times New Roman"/>
                <w:color w:val="000000" w:themeColor="text1"/>
              </w:rPr>
              <w:t>: Nerven und Sinne (3:40 min bis 4:50 min) aus GIDA Nervenzelle und Nervensystem I</w:t>
            </w:r>
            <w:r w:rsidR="000E7594" w:rsidRPr="006B27DF">
              <w:rPr>
                <w:rFonts w:eastAsia="Times New Roman"/>
                <w:color w:val="000000" w:themeColor="text1"/>
              </w:rPr>
              <w:t xml:space="preserve"> </w:t>
            </w:r>
            <w:r w:rsidR="000E7594" w:rsidRPr="006B27DF">
              <w:rPr>
                <w:rFonts w:eastAsia="Times New Roman"/>
                <w:b/>
                <w:color w:val="000000" w:themeColor="text1"/>
              </w:rPr>
              <w:t>(</w:t>
            </w:r>
            <w:r w:rsidR="000E7594" w:rsidRPr="006B27DF">
              <w:rPr>
                <w:rFonts w:eastAsia="Times New Roman"/>
                <w:color w:val="000000" w:themeColor="text1"/>
              </w:rPr>
              <w:t>Verleihnummer</w:t>
            </w:r>
            <w:r w:rsidR="000E7594" w:rsidRPr="006B27DF">
              <w:rPr>
                <w:rFonts w:eastAsia="Times New Roman"/>
                <w:b/>
                <w:color w:val="000000" w:themeColor="text1"/>
              </w:rPr>
              <w:t xml:space="preserve">: </w:t>
            </w:r>
            <w:r w:rsidR="000E7594" w:rsidRPr="006B27DF">
              <w:rPr>
                <w:rFonts w:eastAsia="Times New Roman"/>
                <w:color w:val="000000" w:themeColor="text1"/>
              </w:rPr>
              <w:t>4656176</w:t>
            </w:r>
            <w:r w:rsidR="000E7594" w:rsidRPr="006B27DF">
              <w:rPr>
                <w:rFonts w:eastAsia="Times New Roman"/>
                <w:b/>
                <w:color w:val="000000" w:themeColor="text1"/>
              </w:rPr>
              <w:t>)</w:t>
            </w:r>
          </w:p>
        </w:tc>
        <w:tc>
          <w:tcPr>
            <w:tcW w:w="1053" w:type="dxa"/>
            <w:tcBorders>
              <w:bottom w:val="double" w:sz="4" w:space="0" w:color="auto"/>
            </w:tcBorders>
            <w:shd w:val="clear" w:color="auto" w:fill="CCFFCC"/>
            <w:tcMar>
              <w:top w:w="113" w:type="dxa"/>
              <w:bottom w:w="113" w:type="dxa"/>
            </w:tcMar>
          </w:tcPr>
          <w:p w14:paraId="4394FC75" w14:textId="77777777" w:rsidR="00F5146B" w:rsidRPr="00FB2E05" w:rsidRDefault="00F5146B" w:rsidP="00D51DB9">
            <w:pPr>
              <w:pStyle w:val="Standa1"/>
              <w:spacing w:after="120" w:line="276" w:lineRule="auto"/>
              <w:rPr>
                <w:rFonts w:cs="~ì∏ˇøtΩo$"/>
                <w:lang w:val="de-DE" w:eastAsia="de-DE"/>
              </w:rPr>
            </w:pPr>
          </w:p>
          <w:p w14:paraId="45A5F490"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w:t>
            </w:r>
            <w:proofErr w:type="spellStart"/>
            <w:proofErr w:type="gramStart"/>
            <w:r w:rsidRPr="00FB2E05">
              <w:rPr>
                <w:rFonts w:eastAsia="Times New Roman" w:cs="~ì∏ˇøtΩo$"/>
                <w:lang w:val="de-DE" w:eastAsia="de-DE"/>
              </w:rPr>
              <w:t>arb.teilige</w:t>
            </w:r>
            <w:proofErr w:type="spellEnd"/>
            <w:proofErr w:type="gramEnd"/>
            <w:r w:rsidRPr="00FB2E05">
              <w:rPr>
                <w:rFonts w:eastAsia="Times New Roman" w:cs="~ì∏ˇøtΩo$"/>
                <w:lang w:val="de-DE" w:eastAsia="de-DE"/>
              </w:rPr>
              <w:t>) GA</w:t>
            </w:r>
          </w:p>
          <w:p w14:paraId="0AA40CE9"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PA</w:t>
            </w:r>
          </w:p>
        </w:tc>
        <w:tc>
          <w:tcPr>
            <w:tcW w:w="1285" w:type="dxa"/>
            <w:tcBorders>
              <w:bottom w:val="double" w:sz="4" w:space="0" w:color="auto"/>
            </w:tcBorders>
            <w:shd w:val="clear" w:color="auto" w:fill="CCFFCC"/>
            <w:tcMar>
              <w:top w:w="113" w:type="dxa"/>
              <w:bottom w:w="113" w:type="dxa"/>
            </w:tcMar>
          </w:tcPr>
          <w:p w14:paraId="528FFCE4" w14:textId="77777777" w:rsidR="00F5146B" w:rsidRPr="00FB2E05" w:rsidRDefault="00F5146B" w:rsidP="00D51DB9">
            <w:pPr>
              <w:pStyle w:val="Standa1"/>
              <w:spacing w:after="120" w:line="276" w:lineRule="auto"/>
              <w:rPr>
                <w:rFonts w:cs="~ì∏ˇøtΩo$"/>
                <w:lang w:val="de-DE" w:eastAsia="de-DE"/>
              </w:rPr>
            </w:pPr>
          </w:p>
          <w:p w14:paraId="78E5A425" w14:textId="77777777" w:rsidR="00F5146B" w:rsidRPr="00FB2E05" w:rsidRDefault="00F5146B" w:rsidP="00D51DB9">
            <w:pPr>
              <w:pStyle w:val="Standa1"/>
              <w:spacing w:after="0" w:line="276" w:lineRule="auto"/>
              <w:rPr>
                <w:rFonts w:cs="~ì∏ˇøtΩo$"/>
                <w:lang w:val="de-DE" w:eastAsia="de-DE"/>
              </w:rPr>
            </w:pPr>
          </w:p>
          <w:p w14:paraId="1CD7202C" w14:textId="77777777" w:rsidR="00F5146B" w:rsidRPr="00FB2E05" w:rsidRDefault="00F5146B" w:rsidP="00D51DB9">
            <w:pPr>
              <w:pStyle w:val="Standa1"/>
              <w:spacing w:after="180" w:line="276" w:lineRule="auto"/>
              <w:rPr>
                <w:rFonts w:cs="~ì∏ˇøtΩo$"/>
                <w:lang w:val="de-DE" w:eastAsia="de-DE"/>
              </w:rPr>
            </w:pPr>
          </w:p>
          <w:p w14:paraId="03F9EDDD" w14:textId="638D6BED" w:rsidR="00F5146B" w:rsidRPr="00FB2E05" w:rsidRDefault="00E314AD" w:rsidP="00D51DB9">
            <w:pPr>
              <w:pStyle w:val="Standa1"/>
              <w:spacing w:line="276" w:lineRule="auto"/>
              <w:rPr>
                <w:rFonts w:cs="~ì∏ˇøtΩo$"/>
                <w:lang w:val="de-DE" w:eastAsia="de-DE"/>
              </w:rPr>
            </w:pPr>
            <w:hyperlink w:anchor="_AB_2:__1" w:history="1">
              <w:r w:rsidR="00F5146B" w:rsidRPr="00E314AD">
                <w:rPr>
                  <w:rStyle w:val="Link"/>
                  <w:rFonts w:eastAsia="Times New Roman" w:cs="~ì∏ˇøtΩo$"/>
                  <w:lang w:val="de-DE" w:eastAsia="de-DE"/>
                </w:rPr>
                <w:t xml:space="preserve">AB </w:t>
              </w:r>
              <w:r w:rsidRPr="00E314AD">
                <w:rPr>
                  <w:rStyle w:val="Link"/>
                  <w:rFonts w:eastAsia="Times New Roman" w:cs="~ì∏ˇøtΩo$"/>
                  <w:lang w:val="de-DE" w:eastAsia="de-DE"/>
                </w:rPr>
                <w:t>1</w:t>
              </w:r>
            </w:hyperlink>
          </w:p>
        </w:tc>
      </w:tr>
      <w:tr w:rsidR="00F5146B" w:rsidRPr="00FF4204" w14:paraId="0678FACF" w14:textId="77777777" w:rsidTr="001E1D2E">
        <w:trPr>
          <w:trHeight w:val="3477"/>
        </w:trPr>
        <w:tc>
          <w:tcPr>
            <w:tcW w:w="6948" w:type="dxa"/>
            <w:tcBorders>
              <w:top w:val="double" w:sz="4" w:space="0" w:color="auto"/>
            </w:tcBorders>
            <w:tcMar>
              <w:top w:w="113" w:type="dxa"/>
              <w:bottom w:w="113" w:type="dxa"/>
            </w:tcMar>
          </w:tcPr>
          <w:p w14:paraId="3BBBC706" w14:textId="77777777" w:rsidR="00F5146B" w:rsidRPr="00FB2E05" w:rsidRDefault="00F5146B" w:rsidP="000E7594">
            <w:pPr>
              <w:pStyle w:val="Standa"/>
              <w:spacing w:after="120" w:line="276" w:lineRule="auto"/>
              <w:rPr>
                <w:b/>
              </w:rPr>
            </w:pPr>
            <w:r w:rsidRPr="00FB2E05">
              <w:rPr>
                <w:rFonts w:eastAsia="Times New Roman"/>
                <w:b/>
              </w:rPr>
              <w:lastRenderedPageBreak/>
              <w:t>Sinneszelle als Signalwandler, Verarbeitung im ZNS, Wahrnehmung im Gehirn</w:t>
            </w:r>
          </w:p>
          <w:p w14:paraId="2DCF0B65" w14:textId="77777777" w:rsidR="00F5146B" w:rsidRPr="00DB5688" w:rsidRDefault="00F5146B" w:rsidP="00D51DB9">
            <w:pPr>
              <w:pStyle w:val="Standa"/>
              <w:spacing w:after="120" w:line="276" w:lineRule="auto"/>
            </w:pPr>
            <w:r w:rsidRPr="00FB2E05">
              <w:rPr>
                <w:rFonts w:eastAsia="Times New Roman"/>
                <w:u w:val="single"/>
              </w:rPr>
              <w:t>Fantasiereise</w:t>
            </w:r>
            <w:r w:rsidRPr="00FB2E05">
              <w:rPr>
                <w:rFonts w:eastAsia="Times New Roman"/>
              </w:rPr>
              <w:t>: Du kommst nach der Schule nach Hause, aus der Küche hörst du das Klappern von Topfdeckeln und ein leises Brutzeln. Der Duft von gebratenem Fleisch und frisch frittierten Pommes steigt in deine Nase. Der Tisch ist bereits gedeckt. Du musst gar nicht in die Küche gehen u</w:t>
            </w:r>
            <w:r w:rsidR="000E7594">
              <w:rPr>
                <w:rFonts w:eastAsia="Times New Roman"/>
              </w:rPr>
              <w:t>m</w:t>
            </w:r>
            <w:r w:rsidRPr="00FB2E05">
              <w:rPr>
                <w:rFonts w:eastAsia="Times New Roman"/>
              </w:rPr>
              <w:t xml:space="preserve"> zu wissen, was dich gleich erwartet. Das Wasser läuft dir im Munde zusammen und dein Magen beginnt zu knurren...</w:t>
            </w:r>
          </w:p>
          <w:p w14:paraId="27D471FB" w14:textId="283052A8" w:rsidR="00F5146B" w:rsidRPr="00FB2E05" w:rsidRDefault="00F5146B" w:rsidP="006B27DF">
            <w:pPr>
              <w:pStyle w:val="Standa"/>
              <w:spacing w:line="276" w:lineRule="auto"/>
              <w:rPr>
                <w:rFonts w:cs="~ì∏ˇøtΩo$"/>
                <w:color w:val="FF0000"/>
              </w:rPr>
            </w:pPr>
            <w:r w:rsidRPr="00FB2E05">
              <w:rPr>
                <w:rFonts w:eastAsia="Times New Roman"/>
                <w:u w:val="single"/>
              </w:rPr>
              <w:t>Frage</w:t>
            </w:r>
            <w:r w:rsidRPr="00FB2E05">
              <w:rPr>
                <w:rFonts w:eastAsia="Times New Roman"/>
              </w:rPr>
              <w:t xml:space="preserve">: Welche Reize nehmen wir mithilfe unserer Sinnesorgane auf und wie entsteht daraus ein Bild vor unserem </w:t>
            </w:r>
            <w:r w:rsidR="000E7594">
              <w:rPr>
                <w:rFonts w:eastAsia="Times New Roman"/>
              </w:rPr>
              <w:t>„</w:t>
            </w:r>
            <w:r w:rsidRPr="00FB2E05">
              <w:rPr>
                <w:rFonts w:eastAsia="Times New Roman"/>
              </w:rPr>
              <w:t>inneren Auge</w:t>
            </w:r>
            <w:r w:rsidR="000E7594">
              <w:rPr>
                <w:rFonts w:eastAsia="Times New Roman"/>
              </w:rPr>
              <w:t>“</w:t>
            </w:r>
            <w:r w:rsidRPr="00FB2E05">
              <w:rPr>
                <w:rFonts w:eastAsia="Times New Roman"/>
              </w:rPr>
              <w:t>?</w:t>
            </w:r>
          </w:p>
        </w:tc>
        <w:tc>
          <w:tcPr>
            <w:tcW w:w="1053" w:type="dxa"/>
            <w:tcBorders>
              <w:top w:val="double" w:sz="4" w:space="0" w:color="auto"/>
            </w:tcBorders>
            <w:tcMar>
              <w:top w:w="113" w:type="dxa"/>
              <w:bottom w:w="113" w:type="dxa"/>
            </w:tcMar>
          </w:tcPr>
          <w:p w14:paraId="1C25659B" w14:textId="77777777" w:rsidR="00F5146B" w:rsidRPr="00FB2E05" w:rsidRDefault="00F5146B" w:rsidP="00D51DB9">
            <w:pPr>
              <w:pStyle w:val="Standa1"/>
              <w:spacing w:after="0" w:line="276" w:lineRule="auto"/>
              <w:rPr>
                <w:rFonts w:cs="~ì∏ˇøtΩo$"/>
                <w:lang w:val="de-DE" w:eastAsia="de-DE"/>
              </w:rPr>
            </w:pPr>
          </w:p>
        </w:tc>
        <w:tc>
          <w:tcPr>
            <w:tcW w:w="1285" w:type="dxa"/>
            <w:tcBorders>
              <w:top w:val="double" w:sz="4" w:space="0" w:color="auto"/>
            </w:tcBorders>
            <w:tcMar>
              <w:top w:w="113" w:type="dxa"/>
              <w:bottom w:w="113" w:type="dxa"/>
            </w:tcMar>
          </w:tcPr>
          <w:p w14:paraId="61B7A05B" w14:textId="77777777" w:rsidR="00F5146B" w:rsidRPr="00FB2E05" w:rsidRDefault="00F5146B" w:rsidP="00D51DB9">
            <w:pPr>
              <w:pStyle w:val="Standa1"/>
              <w:spacing w:after="120" w:line="276" w:lineRule="auto"/>
              <w:rPr>
                <w:rFonts w:cs="~ì∏ˇøtΩo$"/>
                <w:lang w:val="de-DE" w:eastAsia="de-DE"/>
              </w:rPr>
            </w:pPr>
          </w:p>
          <w:p w14:paraId="5C8FB3F9" w14:textId="77777777" w:rsidR="00F5146B" w:rsidRPr="00FB2E05" w:rsidRDefault="00F5146B" w:rsidP="00D51DB9">
            <w:pPr>
              <w:pStyle w:val="Standa1"/>
              <w:spacing w:after="0" w:line="276" w:lineRule="auto"/>
              <w:rPr>
                <w:rFonts w:cs="~ì∏ˇøtΩo$"/>
                <w:lang w:val="de-DE" w:eastAsia="de-DE"/>
              </w:rPr>
            </w:pPr>
          </w:p>
          <w:p w14:paraId="0FF84D66" w14:textId="77777777" w:rsidR="00F5146B" w:rsidRPr="00FB2E05" w:rsidRDefault="00F5146B" w:rsidP="00D51DB9">
            <w:pPr>
              <w:pStyle w:val="Standa1"/>
              <w:spacing w:after="0" w:line="276" w:lineRule="auto"/>
              <w:rPr>
                <w:rFonts w:cs="~ì∏ˇøtΩo$"/>
                <w:lang w:val="de-DE" w:eastAsia="de-DE"/>
              </w:rPr>
            </w:pPr>
          </w:p>
          <w:p w14:paraId="43BDF1C9" w14:textId="77777777" w:rsidR="00F5146B" w:rsidRPr="00FB2E05" w:rsidRDefault="00F5146B" w:rsidP="00D51DB9">
            <w:pPr>
              <w:pStyle w:val="Standa1"/>
              <w:spacing w:after="0" w:line="276" w:lineRule="auto"/>
              <w:rPr>
                <w:rFonts w:cs="~ì∏ˇøtΩo$"/>
                <w:lang w:val="de-DE" w:eastAsia="de-DE"/>
              </w:rPr>
            </w:pPr>
          </w:p>
          <w:p w14:paraId="68F17A8B" w14:textId="77777777" w:rsidR="00F5146B" w:rsidRPr="00FB2E05" w:rsidRDefault="00F5146B" w:rsidP="00D51DB9">
            <w:pPr>
              <w:pStyle w:val="Standa1"/>
              <w:spacing w:after="0" w:line="276" w:lineRule="auto"/>
              <w:rPr>
                <w:rFonts w:cs="~ì∏ˇøtΩo$"/>
                <w:lang w:val="de-DE" w:eastAsia="de-DE"/>
              </w:rPr>
            </w:pPr>
          </w:p>
          <w:p w14:paraId="12F70E20" w14:textId="77777777" w:rsidR="00F5146B" w:rsidRPr="00FB2E05" w:rsidRDefault="00F5146B" w:rsidP="00D51DB9">
            <w:pPr>
              <w:pStyle w:val="Standa1"/>
              <w:spacing w:after="0" w:line="276" w:lineRule="auto"/>
              <w:rPr>
                <w:rFonts w:cs="~ì∏ˇøtΩo$"/>
                <w:lang w:val="de-DE" w:eastAsia="de-DE"/>
              </w:rPr>
            </w:pPr>
          </w:p>
          <w:p w14:paraId="2AE59D1F" w14:textId="77777777" w:rsidR="00F5146B" w:rsidRPr="00FB2E05" w:rsidRDefault="00F5146B" w:rsidP="00D51DB9">
            <w:pPr>
              <w:pStyle w:val="Standa1"/>
              <w:spacing w:after="0" w:line="276" w:lineRule="auto"/>
              <w:rPr>
                <w:rFonts w:cs="~ì∏ˇøtΩo$"/>
                <w:lang w:val="de-DE" w:eastAsia="de-DE"/>
              </w:rPr>
            </w:pPr>
          </w:p>
          <w:p w14:paraId="45C96A47" w14:textId="77777777" w:rsidR="00F5146B" w:rsidRPr="00FB2E05" w:rsidRDefault="00F5146B" w:rsidP="00D51DB9">
            <w:pPr>
              <w:pStyle w:val="Standa1"/>
              <w:spacing w:after="120" w:line="276" w:lineRule="auto"/>
              <w:rPr>
                <w:rFonts w:cs="~ì∏ˇøtΩo$"/>
                <w:lang w:val="de-DE" w:eastAsia="de-DE"/>
              </w:rPr>
            </w:pPr>
          </w:p>
          <w:p w14:paraId="5AFF1296" w14:textId="77777777" w:rsidR="00F5146B" w:rsidRPr="00FB2E05" w:rsidRDefault="009B4306" w:rsidP="00D51DB9">
            <w:pPr>
              <w:pStyle w:val="Standa1"/>
              <w:spacing w:line="276" w:lineRule="auto"/>
              <w:rPr>
                <w:rFonts w:cs="~ì∏ˇøtΩo$"/>
                <w:lang w:val="de-DE" w:eastAsia="de-DE"/>
              </w:rPr>
            </w:pPr>
            <w:hyperlink w:anchor="_Folie_1:_" w:history="1">
              <w:r w:rsidR="00F5146B" w:rsidRPr="00FB2E05">
                <w:rPr>
                  <w:rStyle w:val="Link"/>
                  <w:rFonts w:eastAsia="Times New Roman" w:cs="~ì∏ˇøtΩo$"/>
                  <w:lang w:val="de-DE" w:eastAsia="de-DE"/>
                </w:rPr>
                <w:t>Abb.</w:t>
              </w:r>
            </w:hyperlink>
          </w:p>
        </w:tc>
      </w:tr>
      <w:tr w:rsidR="006B27DF" w:rsidRPr="00FF4204" w14:paraId="178DF8CA" w14:textId="77777777" w:rsidTr="001E1D2E">
        <w:tc>
          <w:tcPr>
            <w:tcW w:w="6948" w:type="dxa"/>
            <w:tcBorders>
              <w:top w:val="single" w:sz="4" w:space="0" w:color="auto"/>
            </w:tcBorders>
            <w:tcMar>
              <w:top w:w="113" w:type="dxa"/>
              <w:bottom w:w="113" w:type="dxa"/>
            </w:tcMar>
          </w:tcPr>
          <w:p w14:paraId="470715CB" w14:textId="02ADCB99" w:rsidR="006B27DF" w:rsidRPr="001E1D2E" w:rsidRDefault="006B27DF" w:rsidP="006B27DF">
            <w:pPr>
              <w:pStyle w:val="Standa"/>
              <w:spacing w:after="120" w:line="276" w:lineRule="auto"/>
              <w:rPr>
                <w:b/>
              </w:rPr>
            </w:pPr>
            <w:r w:rsidRPr="001E1D2E">
              <w:rPr>
                <w:b/>
              </w:rPr>
              <w:t>Sicherung</w:t>
            </w:r>
          </w:p>
          <w:p w14:paraId="60685318" w14:textId="1D48A780" w:rsidR="006B27DF" w:rsidRPr="001E1D2E" w:rsidRDefault="006B27DF" w:rsidP="006B27DF">
            <w:pPr>
              <w:pStyle w:val="Standa"/>
              <w:spacing w:after="120" w:line="276" w:lineRule="auto"/>
              <w:rPr>
                <w:u w:val="single"/>
              </w:rPr>
            </w:pPr>
            <w:r w:rsidRPr="001E1D2E">
              <w:rPr>
                <w:u w:val="single"/>
              </w:rPr>
              <w:t>Sinneszellen als Signalwandler</w:t>
            </w:r>
          </w:p>
          <w:p w14:paraId="75DBE5AF" w14:textId="77777777" w:rsidR="006B27DF" w:rsidRPr="001E1D2E" w:rsidRDefault="006B27DF" w:rsidP="007C4BBA">
            <w:pPr>
              <w:pStyle w:val="Standa"/>
              <w:spacing w:after="120" w:line="276" w:lineRule="auto"/>
              <w:jc w:val="center"/>
              <w:rPr>
                <w:b/>
              </w:rPr>
            </w:pPr>
            <w:r w:rsidRPr="001E1D2E">
              <w:rPr>
                <w:rFonts w:eastAsia="Times New Roman"/>
                <w:noProof/>
                <w:sz w:val="24"/>
                <w:lang w:bidi="ar-SA"/>
              </w:rPr>
              <w:drawing>
                <wp:inline distT="0" distB="0" distL="0" distR="0" wp14:anchorId="72307FCC" wp14:editId="49A3B3AA">
                  <wp:extent cx="3681730" cy="2366010"/>
                  <wp:effectExtent l="0" t="0" r="127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681730" cy="2366010"/>
                          </a:xfrm>
                          <a:prstGeom prst="rect">
                            <a:avLst/>
                          </a:prstGeom>
                          <a:noFill/>
                          <a:ln>
                            <a:noFill/>
                          </a:ln>
                        </pic:spPr>
                      </pic:pic>
                    </a:graphicData>
                  </a:graphic>
                </wp:inline>
              </w:drawing>
            </w:r>
          </w:p>
          <w:p w14:paraId="10075BB8" w14:textId="17378174" w:rsidR="006B27DF" w:rsidRPr="001E1D2E" w:rsidRDefault="007C4BBA" w:rsidP="007C4BBA">
            <w:pPr>
              <w:pStyle w:val="Standa"/>
              <w:tabs>
                <w:tab w:val="left" w:pos="452"/>
                <w:tab w:val="left" w:pos="1586"/>
                <w:tab w:val="left" w:pos="2720"/>
                <w:tab w:val="left" w:pos="4705"/>
              </w:tabs>
              <w:rPr>
                <w:rFonts w:eastAsia="Times New Roman"/>
                <w:b/>
                <w:color w:val="000000" w:themeColor="text1"/>
              </w:rPr>
            </w:pPr>
            <w:r>
              <w:rPr>
                <w:rFonts w:eastAsia="Times New Roman"/>
                <w:b/>
                <w:color w:val="000000" w:themeColor="text1"/>
              </w:rPr>
              <w:tab/>
            </w:r>
            <w:r w:rsidR="006B27DF" w:rsidRPr="001E1D2E">
              <w:rPr>
                <w:rFonts w:eastAsia="Times New Roman"/>
                <w:b/>
                <w:color w:val="000000" w:themeColor="text1"/>
              </w:rPr>
              <w:t>Reiz</w:t>
            </w:r>
            <w:r>
              <w:rPr>
                <w:rFonts w:eastAsia="Times New Roman"/>
                <w:b/>
                <w:color w:val="000000" w:themeColor="text1"/>
              </w:rPr>
              <w:tab/>
              <w:t>Signal-</w:t>
            </w:r>
            <w:r>
              <w:rPr>
                <w:rFonts w:eastAsia="Times New Roman"/>
                <w:b/>
                <w:color w:val="000000" w:themeColor="text1"/>
              </w:rPr>
              <w:tab/>
              <w:t>Erregungsleitung</w:t>
            </w:r>
            <w:r>
              <w:rPr>
                <w:rFonts w:eastAsia="Times New Roman"/>
                <w:b/>
                <w:color w:val="000000" w:themeColor="text1"/>
              </w:rPr>
              <w:tab/>
            </w:r>
            <w:r w:rsidR="006B27DF" w:rsidRPr="001E1D2E">
              <w:rPr>
                <w:rFonts w:eastAsia="Times New Roman"/>
                <w:b/>
                <w:color w:val="000000" w:themeColor="text1"/>
              </w:rPr>
              <w:t>Verarbeitung/</w:t>
            </w:r>
          </w:p>
          <w:p w14:paraId="0556601D" w14:textId="7EC1F7DC" w:rsidR="006B27DF" w:rsidRPr="001E1D2E" w:rsidRDefault="007C4BBA" w:rsidP="007C4BBA">
            <w:pPr>
              <w:pStyle w:val="Standa"/>
              <w:tabs>
                <w:tab w:val="left" w:pos="452"/>
                <w:tab w:val="left" w:pos="1586"/>
                <w:tab w:val="left" w:pos="2720"/>
                <w:tab w:val="left" w:pos="4705"/>
              </w:tabs>
              <w:spacing w:after="120" w:line="276" w:lineRule="auto"/>
              <w:rPr>
                <w:rFonts w:ascii="Times" w:hAnsi="Times"/>
                <w:color w:val="000000" w:themeColor="text1"/>
                <w:sz w:val="20"/>
              </w:rPr>
            </w:pPr>
            <w:r>
              <w:rPr>
                <w:rFonts w:eastAsia="Times New Roman"/>
                <w:b/>
                <w:color w:val="000000" w:themeColor="text1"/>
              </w:rPr>
              <w:tab/>
            </w:r>
            <w:r>
              <w:rPr>
                <w:rFonts w:eastAsia="Times New Roman"/>
                <w:b/>
                <w:color w:val="000000" w:themeColor="text1"/>
              </w:rPr>
              <w:tab/>
            </w:r>
            <w:proofErr w:type="spellStart"/>
            <w:r>
              <w:rPr>
                <w:rFonts w:eastAsia="Times New Roman"/>
                <w:b/>
                <w:color w:val="000000" w:themeColor="text1"/>
              </w:rPr>
              <w:t>wandlung</w:t>
            </w:r>
            <w:proofErr w:type="spellEnd"/>
            <w:r>
              <w:rPr>
                <w:rFonts w:eastAsia="Times New Roman"/>
                <w:b/>
                <w:color w:val="000000" w:themeColor="text1"/>
              </w:rPr>
              <w:tab/>
            </w:r>
            <w:r>
              <w:rPr>
                <w:rFonts w:eastAsia="Times New Roman"/>
                <w:b/>
                <w:color w:val="000000" w:themeColor="text1"/>
              </w:rPr>
              <w:tab/>
            </w:r>
            <w:r w:rsidR="006B27DF" w:rsidRPr="001E1D2E">
              <w:rPr>
                <w:rFonts w:eastAsia="Times New Roman"/>
                <w:b/>
                <w:color w:val="000000" w:themeColor="text1"/>
              </w:rPr>
              <w:t>Wahrnehmung</w:t>
            </w:r>
          </w:p>
          <w:p w14:paraId="0AAD1FDB" w14:textId="1BE6887E" w:rsidR="006B27DF" w:rsidRPr="001E1D2E" w:rsidRDefault="006B27DF" w:rsidP="001E1D2E">
            <w:pPr>
              <w:pStyle w:val="Standa"/>
              <w:spacing w:after="120" w:line="276" w:lineRule="auto"/>
              <w:rPr>
                <w:color w:val="000000" w:themeColor="text1"/>
              </w:rPr>
            </w:pPr>
            <w:r w:rsidRPr="001E1D2E">
              <w:rPr>
                <w:rFonts w:eastAsia="Times New Roman"/>
                <w:color w:val="000000" w:themeColor="text1"/>
              </w:rPr>
              <w:t xml:space="preserve">Sinnesorgane enthalten unter anderem Sinneszellen. Sinneszellen sind Signalwandler. Sie wandeln (adäquate) Reize aus der Umwelt in elektrische Signale um. Diese werden über Nervenzellen zum Gehirn geleitet. </w:t>
            </w:r>
          </w:p>
        </w:tc>
        <w:tc>
          <w:tcPr>
            <w:tcW w:w="1053" w:type="dxa"/>
            <w:tcBorders>
              <w:top w:val="single" w:sz="4" w:space="0" w:color="auto"/>
            </w:tcBorders>
            <w:tcMar>
              <w:top w:w="113" w:type="dxa"/>
              <w:bottom w:w="113" w:type="dxa"/>
            </w:tcMar>
          </w:tcPr>
          <w:p w14:paraId="2EABCAE2" w14:textId="77777777" w:rsidR="006B27DF" w:rsidRPr="00FB2E05" w:rsidRDefault="006B27DF" w:rsidP="00D51DB9">
            <w:pPr>
              <w:pStyle w:val="Standa1"/>
              <w:spacing w:after="0" w:line="276" w:lineRule="auto"/>
              <w:rPr>
                <w:rFonts w:cs="~ì∏ˇøtΩo$"/>
                <w:lang w:val="de-DE" w:eastAsia="de-DE"/>
              </w:rPr>
            </w:pPr>
          </w:p>
        </w:tc>
        <w:tc>
          <w:tcPr>
            <w:tcW w:w="1285" w:type="dxa"/>
            <w:tcBorders>
              <w:top w:val="single" w:sz="4" w:space="0" w:color="auto"/>
            </w:tcBorders>
            <w:tcMar>
              <w:top w:w="113" w:type="dxa"/>
              <w:bottom w:w="113" w:type="dxa"/>
            </w:tcMar>
          </w:tcPr>
          <w:p w14:paraId="0F930E08" w14:textId="77777777" w:rsidR="006B27DF" w:rsidRPr="00FB2E05" w:rsidRDefault="006B27DF" w:rsidP="00D51DB9">
            <w:pPr>
              <w:pStyle w:val="Standa1"/>
              <w:spacing w:line="276" w:lineRule="auto"/>
              <w:rPr>
                <w:rFonts w:cs="~ì∏ˇøtΩo$"/>
                <w:lang w:val="de-DE" w:eastAsia="de-DE"/>
              </w:rPr>
            </w:pPr>
          </w:p>
        </w:tc>
      </w:tr>
      <w:tr w:rsidR="006B27DF" w:rsidRPr="00FF4204" w14:paraId="666F4441" w14:textId="77777777" w:rsidTr="001E1D2E">
        <w:tc>
          <w:tcPr>
            <w:tcW w:w="6948" w:type="dxa"/>
            <w:tcBorders>
              <w:top w:val="single" w:sz="4" w:space="0" w:color="auto"/>
            </w:tcBorders>
            <w:tcMar>
              <w:top w:w="113" w:type="dxa"/>
              <w:bottom w:w="113" w:type="dxa"/>
            </w:tcMar>
          </w:tcPr>
          <w:p w14:paraId="31AD4862" w14:textId="77777777" w:rsidR="006B27DF" w:rsidRPr="00DB5688" w:rsidRDefault="006B27DF" w:rsidP="006B27DF">
            <w:pPr>
              <w:pStyle w:val="Standa"/>
              <w:spacing w:after="120" w:line="276" w:lineRule="auto"/>
            </w:pPr>
            <w:r w:rsidRPr="006B27DF">
              <w:rPr>
                <w:rFonts w:eastAsia="Times New Roman"/>
                <w:color w:val="000000" w:themeColor="text1"/>
                <w:u w:val="single"/>
              </w:rPr>
              <w:t>Hypothese</w:t>
            </w:r>
            <w:r w:rsidRPr="006B27DF">
              <w:rPr>
                <w:rFonts w:eastAsia="Times New Roman"/>
                <w:color w:val="000000" w:themeColor="text1"/>
              </w:rPr>
              <w:t xml:space="preserve">: Sinneseindrücke und Erfahrungen werden im Gehirn </w:t>
            </w:r>
            <w:r w:rsidRPr="00FB2E05">
              <w:rPr>
                <w:rFonts w:eastAsia="Times New Roman"/>
              </w:rPr>
              <w:t>verrechnet.</w:t>
            </w:r>
          </w:p>
          <w:p w14:paraId="5FBEB51C" w14:textId="77777777" w:rsidR="006B27DF" w:rsidRPr="00DB5688" w:rsidRDefault="006B27DF" w:rsidP="006B27DF">
            <w:pPr>
              <w:pStyle w:val="Standa"/>
              <w:spacing w:after="60" w:line="276" w:lineRule="auto"/>
            </w:pPr>
            <w:r w:rsidRPr="00FB2E05">
              <w:rPr>
                <w:rFonts w:eastAsia="Times New Roman"/>
                <w:u w:val="single"/>
              </w:rPr>
              <w:t>Schülerversuch</w:t>
            </w:r>
            <w:r w:rsidRPr="00FB2E05">
              <w:rPr>
                <w:rFonts w:eastAsia="Times New Roman"/>
              </w:rPr>
              <w:t xml:space="preserve">: </w:t>
            </w:r>
          </w:p>
          <w:p w14:paraId="3236E763" w14:textId="77777777" w:rsidR="006B27DF" w:rsidRPr="00DB5688" w:rsidRDefault="006B27DF" w:rsidP="006B27DF">
            <w:pPr>
              <w:pStyle w:val="Standa"/>
              <w:numPr>
                <w:ilvl w:val="0"/>
                <w:numId w:val="9"/>
              </w:numPr>
              <w:spacing w:after="60" w:line="276" w:lineRule="auto"/>
            </w:pPr>
            <w:r>
              <w:rPr>
                <w:rFonts w:eastAsia="Times New Roman"/>
              </w:rPr>
              <w:t>O</w:t>
            </w:r>
            <w:r w:rsidRPr="00FB2E05">
              <w:rPr>
                <w:rFonts w:eastAsia="Times New Roman"/>
              </w:rPr>
              <w:t>ptische Täuschungen, z. B. Kippbilder oder Fleckbilder</w:t>
            </w:r>
            <w:r w:rsidRPr="00FB2E05">
              <w:rPr>
                <w:rFonts w:eastAsia="Times New Roman"/>
              </w:rPr>
              <w:br/>
            </w:r>
            <w:hyperlink r:id="rId11" w:history="1">
              <w:r w:rsidRPr="00FB2E05">
                <w:rPr>
                  <w:rStyle w:val="Link"/>
                  <w:rFonts w:eastAsia="Times New Roman"/>
                  <w:color w:val="auto"/>
                </w:rPr>
                <w:t>http://www.neander-regiert.de/neaopt01.html</w:t>
              </w:r>
            </w:hyperlink>
            <w:r w:rsidRPr="00FB2E05">
              <w:rPr>
                <w:rFonts w:eastAsia="Times New Roman"/>
              </w:rPr>
              <w:br/>
            </w:r>
            <w:hyperlink r:id="rId12" w:history="1">
              <w:r w:rsidRPr="00FB2E05">
                <w:rPr>
                  <w:rStyle w:val="Link"/>
                  <w:rFonts w:eastAsia="Times New Roman"/>
                  <w:color w:val="auto"/>
                </w:rPr>
                <w:t>http://www.brillen-sehhilfen.de/optische-taeuschungen/kippbilder.php</w:t>
              </w:r>
            </w:hyperlink>
          </w:p>
          <w:p w14:paraId="40952F89" w14:textId="1E811A6C" w:rsidR="006B27DF" w:rsidRPr="001E1D2E" w:rsidRDefault="006B27DF" w:rsidP="006B27DF">
            <w:pPr>
              <w:pStyle w:val="Standa"/>
              <w:numPr>
                <w:ilvl w:val="0"/>
                <w:numId w:val="9"/>
              </w:numPr>
              <w:spacing w:after="120" w:line="276" w:lineRule="auto"/>
            </w:pPr>
            <w:r>
              <w:rPr>
                <w:rFonts w:eastAsia="Times New Roman"/>
              </w:rPr>
              <w:t>„</w:t>
            </w:r>
            <w:proofErr w:type="spellStart"/>
            <w:r>
              <w:rPr>
                <w:rFonts w:eastAsia="Times New Roman"/>
              </w:rPr>
              <w:t>F</w:t>
            </w:r>
            <w:r w:rsidRPr="00FB2E05">
              <w:rPr>
                <w:rFonts w:eastAsia="Times New Roman"/>
              </w:rPr>
              <w:t>alschfarbener</w:t>
            </w:r>
            <w:proofErr w:type="spellEnd"/>
            <w:r w:rsidRPr="00FB2E05">
              <w:rPr>
                <w:rFonts w:eastAsia="Times New Roman"/>
              </w:rPr>
              <w:t xml:space="preserve"> Wackelpudding“: z. B. grüner Wackelpudding mit Himbeergeschmack </w:t>
            </w:r>
          </w:p>
        </w:tc>
        <w:tc>
          <w:tcPr>
            <w:tcW w:w="1053" w:type="dxa"/>
            <w:tcBorders>
              <w:top w:val="single" w:sz="4" w:space="0" w:color="auto"/>
            </w:tcBorders>
            <w:tcMar>
              <w:top w:w="113" w:type="dxa"/>
              <w:bottom w:w="113" w:type="dxa"/>
            </w:tcMar>
          </w:tcPr>
          <w:p w14:paraId="364D84A5" w14:textId="77777777" w:rsidR="006B27DF" w:rsidRPr="00FB2E05" w:rsidRDefault="006B27DF" w:rsidP="00D51DB9">
            <w:pPr>
              <w:pStyle w:val="Standa1"/>
              <w:spacing w:after="0" w:line="276" w:lineRule="auto"/>
              <w:rPr>
                <w:rFonts w:cs="~ì∏ˇøtΩo$"/>
                <w:lang w:val="de-DE" w:eastAsia="de-DE"/>
              </w:rPr>
            </w:pPr>
          </w:p>
        </w:tc>
        <w:tc>
          <w:tcPr>
            <w:tcW w:w="1285" w:type="dxa"/>
            <w:tcBorders>
              <w:top w:val="single" w:sz="4" w:space="0" w:color="auto"/>
            </w:tcBorders>
            <w:tcMar>
              <w:top w:w="113" w:type="dxa"/>
              <w:bottom w:w="113" w:type="dxa"/>
            </w:tcMar>
          </w:tcPr>
          <w:p w14:paraId="56E691AB" w14:textId="77777777" w:rsidR="006B27DF" w:rsidRPr="00FB2E05" w:rsidRDefault="006B27DF" w:rsidP="00D51DB9">
            <w:pPr>
              <w:pStyle w:val="Standa1"/>
              <w:spacing w:line="276" w:lineRule="auto"/>
              <w:rPr>
                <w:rFonts w:cs="~ì∏ˇøtΩo$"/>
                <w:lang w:val="de-DE" w:eastAsia="de-DE"/>
              </w:rPr>
            </w:pPr>
          </w:p>
        </w:tc>
      </w:tr>
    </w:tbl>
    <w:p w14:paraId="64E65380" w14:textId="77777777" w:rsidR="00AD4A4B" w:rsidRDefault="00AD4A4B">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1053"/>
        <w:gridCol w:w="1285"/>
      </w:tblGrid>
      <w:tr w:rsidR="001E1D2E" w:rsidRPr="00FF4204" w14:paraId="0970F684" w14:textId="77777777" w:rsidTr="001E1D2E">
        <w:tc>
          <w:tcPr>
            <w:tcW w:w="6948" w:type="dxa"/>
            <w:tcBorders>
              <w:top w:val="single" w:sz="4" w:space="0" w:color="auto"/>
            </w:tcBorders>
            <w:tcMar>
              <w:top w:w="113" w:type="dxa"/>
              <w:bottom w:w="113" w:type="dxa"/>
            </w:tcMar>
          </w:tcPr>
          <w:p w14:paraId="65E595DD" w14:textId="4D738C9D" w:rsidR="001E1D2E" w:rsidRPr="001E1D2E" w:rsidRDefault="001E1D2E" w:rsidP="001E1D2E">
            <w:pPr>
              <w:pStyle w:val="Standa"/>
              <w:spacing w:after="120" w:line="276" w:lineRule="auto"/>
              <w:rPr>
                <w:rFonts w:eastAsia="Times New Roman"/>
                <w:b/>
                <w:color w:val="000000" w:themeColor="text1"/>
              </w:rPr>
            </w:pPr>
            <w:r w:rsidRPr="001E1D2E">
              <w:rPr>
                <w:rFonts w:eastAsia="Times New Roman"/>
                <w:b/>
                <w:color w:val="000000" w:themeColor="text1"/>
              </w:rPr>
              <w:lastRenderedPageBreak/>
              <w:t>Sicherung</w:t>
            </w:r>
          </w:p>
          <w:p w14:paraId="64712204" w14:textId="22710BFC" w:rsidR="001E1D2E" w:rsidRPr="001E1D2E" w:rsidRDefault="001E1D2E" w:rsidP="006B27DF">
            <w:pPr>
              <w:pStyle w:val="Standa"/>
              <w:spacing w:after="120" w:line="276" w:lineRule="auto"/>
              <w:rPr>
                <w:rFonts w:eastAsia="Times New Roman"/>
                <w:color w:val="000000" w:themeColor="text1"/>
                <w:u w:val="single"/>
              </w:rPr>
            </w:pPr>
            <w:r w:rsidRPr="001E1D2E">
              <w:rPr>
                <w:rFonts w:eastAsia="Times New Roman"/>
                <w:color w:val="000000" w:themeColor="text1"/>
              </w:rPr>
              <w:t>Im Gehirn erfolgt die Auswertung der eingehenden Informationen und die Verarbeitung mit bereits vorhandenen Erfahrungen. Erst dies führt zu einer Wahrnehmung.</w:t>
            </w:r>
          </w:p>
        </w:tc>
        <w:tc>
          <w:tcPr>
            <w:tcW w:w="1053" w:type="dxa"/>
            <w:tcBorders>
              <w:top w:val="single" w:sz="4" w:space="0" w:color="auto"/>
            </w:tcBorders>
            <w:tcMar>
              <w:top w:w="113" w:type="dxa"/>
              <w:bottom w:w="113" w:type="dxa"/>
            </w:tcMar>
          </w:tcPr>
          <w:p w14:paraId="6332D0E3" w14:textId="77777777" w:rsidR="001E1D2E" w:rsidRPr="00FB2E05" w:rsidRDefault="001E1D2E" w:rsidP="00D51DB9">
            <w:pPr>
              <w:pStyle w:val="Standa1"/>
              <w:spacing w:after="0" w:line="276" w:lineRule="auto"/>
              <w:rPr>
                <w:rFonts w:cs="~ì∏ˇøtΩo$"/>
                <w:lang w:val="de-DE" w:eastAsia="de-DE"/>
              </w:rPr>
            </w:pPr>
          </w:p>
        </w:tc>
        <w:tc>
          <w:tcPr>
            <w:tcW w:w="1285" w:type="dxa"/>
            <w:tcBorders>
              <w:top w:val="single" w:sz="4" w:space="0" w:color="auto"/>
            </w:tcBorders>
            <w:tcMar>
              <w:top w:w="113" w:type="dxa"/>
              <w:bottom w:w="113" w:type="dxa"/>
            </w:tcMar>
          </w:tcPr>
          <w:p w14:paraId="2F8481B6" w14:textId="77777777" w:rsidR="001E1D2E" w:rsidRPr="00FB2E05" w:rsidRDefault="001E1D2E" w:rsidP="00D51DB9">
            <w:pPr>
              <w:pStyle w:val="Standa1"/>
              <w:spacing w:line="276" w:lineRule="auto"/>
              <w:rPr>
                <w:rFonts w:cs="~ì∏ˇøtΩo$"/>
                <w:lang w:val="de-DE" w:eastAsia="de-DE"/>
              </w:rPr>
            </w:pPr>
          </w:p>
        </w:tc>
      </w:tr>
      <w:tr w:rsidR="00F5146B" w:rsidRPr="00FF4204" w14:paraId="278BA933" w14:textId="77777777" w:rsidTr="001E1D2E">
        <w:tc>
          <w:tcPr>
            <w:tcW w:w="6948" w:type="dxa"/>
            <w:tcMar>
              <w:top w:w="113" w:type="dxa"/>
              <w:bottom w:w="113" w:type="dxa"/>
            </w:tcMar>
          </w:tcPr>
          <w:p w14:paraId="6A3A8368" w14:textId="77777777" w:rsidR="00F5146B" w:rsidRPr="00FB2E05" w:rsidRDefault="00F5146B" w:rsidP="000E7594">
            <w:pPr>
              <w:pStyle w:val="Standa1"/>
              <w:spacing w:after="120" w:line="276" w:lineRule="auto"/>
              <w:rPr>
                <w:rFonts w:cs="~ì∏ˇøtΩo$"/>
                <w:b/>
                <w:lang w:val="de-DE" w:eastAsia="de-DE"/>
              </w:rPr>
            </w:pPr>
            <w:proofErr w:type="spellStart"/>
            <w:r w:rsidRPr="00FB2E05">
              <w:rPr>
                <w:rFonts w:eastAsia="Times New Roman" w:cs="~ì∏ˇøtΩo$"/>
                <w:b/>
                <w:lang w:val="de-DE" w:eastAsia="de-DE"/>
              </w:rPr>
              <w:t>Lernstandskontrolle</w:t>
            </w:r>
            <w:proofErr w:type="spellEnd"/>
            <w:r w:rsidRPr="00FB2E05">
              <w:rPr>
                <w:rFonts w:eastAsia="Times New Roman" w:cs="~ì∏ˇøtΩo$"/>
                <w:b/>
                <w:lang w:val="de-DE" w:eastAsia="de-DE"/>
              </w:rPr>
              <w:t>: Teste dich!</w:t>
            </w:r>
          </w:p>
          <w:p w14:paraId="61D00D10" w14:textId="77777777" w:rsidR="00F5146B" w:rsidRPr="00FB2E05" w:rsidRDefault="00F5146B" w:rsidP="00D51DB9">
            <w:pPr>
              <w:spacing w:after="60" w:line="276" w:lineRule="auto"/>
              <w:rPr>
                <w:rFonts w:ascii="Calibri" w:hAnsi="Calibri"/>
                <w:b/>
                <w:sz w:val="22"/>
                <w:lang w:bidi="de-DE"/>
              </w:rPr>
            </w:pPr>
            <w:r w:rsidRPr="00FB2E05">
              <w:rPr>
                <w:rFonts w:ascii="Calibri" w:hAnsi="Calibri"/>
                <w:b/>
                <w:sz w:val="22"/>
                <w:lang w:bidi="de-DE"/>
              </w:rPr>
              <w:t>Aufgabe 1:</w:t>
            </w:r>
          </w:p>
          <w:p w14:paraId="05920851" w14:textId="77777777" w:rsidR="00F5146B" w:rsidRPr="00FB2E05" w:rsidRDefault="00F5146B" w:rsidP="00D51DB9">
            <w:pPr>
              <w:spacing w:line="276" w:lineRule="auto"/>
              <w:rPr>
                <w:rFonts w:ascii="Calibri" w:hAnsi="Calibri"/>
                <w:b/>
                <w:sz w:val="22"/>
                <w:lang w:bidi="de-DE"/>
              </w:rPr>
            </w:pPr>
            <w:r w:rsidRPr="00FB2E05">
              <w:rPr>
                <w:rFonts w:ascii="Calibri" w:hAnsi="Calibri"/>
                <w:b/>
                <w:sz w:val="22"/>
                <w:lang w:bidi="de-DE"/>
              </w:rPr>
              <w:t>Ein Auto blendet dich und du hältst schützend die Hand vor deine Augen.</w:t>
            </w:r>
          </w:p>
          <w:p w14:paraId="4E55B54F" w14:textId="77777777" w:rsidR="00F5146B" w:rsidRPr="00FB2E05" w:rsidRDefault="00F5146B" w:rsidP="000E7594">
            <w:pPr>
              <w:spacing w:after="120" w:line="276" w:lineRule="auto"/>
              <w:rPr>
                <w:rFonts w:ascii="Calibri" w:hAnsi="Calibri"/>
                <w:sz w:val="22"/>
                <w:lang w:bidi="de-DE"/>
              </w:rPr>
            </w:pPr>
            <w:r w:rsidRPr="00FB2E05">
              <w:rPr>
                <w:rFonts w:ascii="Calibri" w:hAnsi="Calibri"/>
                <w:sz w:val="22"/>
                <w:lang w:bidi="de-DE"/>
              </w:rPr>
              <w:t>Wende das Reiz-Reaktionsschema an und beschreibe die bei 1 bis 5 ablaufenden Vorgänge.</w:t>
            </w:r>
          </w:p>
          <w:p w14:paraId="49198625" w14:textId="77777777" w:rsidR="00F5146B" w:rsidRPr="00FB2E05" w:rsidRDefault="00F5146B" w:rsidP="00D51DB9">
            <w:pPr>
              <w:spacing w:after="60" w:line="276" w:lineRule="auto"/>
              <w:rPr>
                <w:rFonts w:ascii="Calibri" w:hAnsi="Calibri"/>
                <w:b/>
                <w:sz w:val="22"/>
                <w:lang w:bidi="de-DE"/>
              </w:rPr>
            </w:pPr>
            <w:r w:rsidRPr="00FB2E05">
              <w:rPr>
                <w:rFonts w:ascii="Calibri" w:hAnsi="Calibri"/>
                <w:b/>
                <w:sz w:val="22"/>
                <w:lang w:bidi="de-DE"/>
              </w:rPr>
              <w:t xml:space="preserve">Aufgabe 2: </w:t>
            </w:r>
          </w:p>
          <w:p w14:paraId="733C093D" w14:textId="77777777" w:rsidR="00F5146B" w:rsidRPr="00FB2E05" w:rsidRDefault="00F5146B" w:rsidP="00D51DB9">
            <w:pPr>
              <w:spacing w:line="276" w:lineRule="auto"/>
              <w:rPr>
                <w:rFonts w:ascii="Calibri" w:hAnsi="Calibri"/>
                <w:b/>
                <w:sz w:val="22"/>
                <w:lang w:bidi="de-DE"/>
              </w:rPr>
            </w:pPr>
            <w:r w:rsidRPr="00FB2E05">
              <w:rPr>
                <w:rFonts w:ascii="Calibri" w:hAnsi="Calibri"/>
                <w:b/>
                <w:sz w:val="22"/>
                <w:lang w:bidi="de-DE"/>
              </w:rPr>
              <w:t>Eine Stechmücke fliegt an und lässt sich auf deinem Oberschenkel nieder. Sie will dich stehen, aber du...</w:t>
            </w:r>
            <w:r w:rsidRPr="00FB2E05">
              <w:rPr>
                <w:rFonts w:ascii="Calibri" w:hAnsi="Calibri"/>
                <w:sz w:val="22"/>
                <w:lang w:bidi="de-DE"/>
              </w:rPr>
              <w:t xml:space="preserve"> </w:t>
            </w:r>
          </w:p>
          <w:p w14:paraId="613B5428" w14:textId="77777777" w:rsidR="00F5146B" w:rsidRPr="00FB2E05" w:rsidRDefault="00F5146B" w:rsidP="00D51DB9">
            <w:pPr>
              <w:spacing w:after="60" w:line="276" w:lineRule="auto"/>
              <w:rPr>
                <w:rFonts w:eastAsia="Calibri" w:cs="~ì∏ˇøtΩo$"/>
                <w:lang w:bidi="de-DE"/>
              </w:rPr>
            </w:pPr>
            <w:r w:rsidRPr="00FB2E05">
              <w:rPr>
                <w:rFonts w:ascii="Calibri" w:hAnsi="Calibri"/>
                <w:sz w:val="22"/>
                <w:lang w:bidi="de-DE"/>
              </w:rPr>
              <w:t>Beschreibe die Abläufe in deinem Körper anhand des Reiz-Reaktions-Schemas.</w:t>
            </w:r>
          </w:p>
        </w:tc>
        <w:tc>
          <w:tcPr>
            <w:tcW w:w="1053" w:type="dxa"/>
            <w:tcMar>
              <w:top w:w="113" w:type="dxa"/>
              <w:bottom w:w="113" w:type="dxa"/>
            </w:tcMar>
          </w:tcPr>
          <w:p w14:paraId="3C186B0F"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EA/</w:t>
            </w:r>
          </w:p>
          <w:p w14:paraId="0FCFE0D7" w14:textId="77777777" w:rsidR="00F5146B" w:rsidRPr="00FB2E05" w:rsidRDefault="00F5146B" w:rsidP="00D51DB9">
            <w:pPr>
              <w:pStyle w:val="Standa1"/>
              <w:spacing w:after="0" w:line="276" w:lineRule="auto"/>
              <w:rPr>
                <w:rFonts w:cs="~ì∏ˇøtΩo$"/>
                <w:lang w:val="de-DE" w:eastAsia="de-DE"/>
              </w:rPr>
            </w:pPr>
            <w:r w:rsidRPr="00FB2E05">
              <w:rPr>
                <w:rFonts w:eastAsia="Times New Roman" w:cs="~ì∏ˇøtΩo$"/>
                <w:lang w:val="de-DE" w:eastAsia="de-DE"/>
              </w:rPr>
              <w:t>Partnertandem</w:t>
            </w:r>
          </w:p>
        </w:tc>
        <w:tc>
          <w:tcPr>
            <w:tcW w:w="1285" w:type="dxa"/>
            <w:tcMar>
              <w:top w:w="113" w:type="dxa"/>
              <w:bottom w:w="113" w:type="dxa"/>
            </w:tcMar>
          </w:tcPr>
          <w:p w14:paraId="34F14909" w14:textId="3E489310" w:rsidR="00F5146B" w:rsidRPr="00FB2E05" w:rsidRDefault="00E314AD" w:rsidP="00D51DB9">
            <w:pPr>
              <w:pStyle w:val="Standa1"/>
              <w:spacing w:line="276" w:lineRule="auto"/>
              <w:rPr>
                <w:rFonts w:cs="~ì∏ˇøtΩo$"/>
                <w:lang w:val="de-DE" w:eastAsia="de-DE"/>
              </w:rPr>
            </w:pPr>
            <w:hyperlink w:anchor="_AB_3:_Teste_1" w:history="1">
              <w:r w:rsidR="00F5146B" w:rsidRPr="00E314AD">
                <w:rPr>
                  <w:rStyle w:val="Link"/>
                  <w:rFonts w:eastAsia="Times New Roman" w:cs="~ì∏ˇøtΩo$"/>
                  <w:lang w:val="de-DE" w:eastAsia="de-DE"/>
                </w:rPr>
                <w:t xml:space="preserve">AB </w:t>
              </w:r>
              <w:r w:rsidRPr="00E314AD">
                <w:rPr>
                  <w:rStyle w:val="Link"/>
                  <w:rFonts w:eastAsia="Times New Roman" w:cs="~ì∏ˇøtΩo$"/>
                  <w:lang w:val="de-DE" w:eastAsia="de-DE"/>
                </w:rPr>
                <w:t>2</w:t>
              </w:r>
            </w:hyperlink>
          </w:p>
        </w:tc>
      </w:tr>
    </w:tbl>
    <w:p w14:paraId="33E6D595" w14:textId="77777777" w:rsidR="00F5146B" w:rsidRDefault="00F5146B" w:rsidP="00D51DB9">
      <w:pPr>
        <w:pStyle w:val="Standa"/>
        <w:spacing w:line="276" w:lineRule="auto"/>
      </w:pPr>
    </w:p>
    <w:p w14:paraId="399C769E" w14:textId="77777777" w:rsidR="00F5146B" w:rsidRDefault="00F5146B" w:rsidP="00D51DB9">
      <w:pPr>
        <w:pStyle w:val="Standa"/>
        <w:spacing w:line="276" w:lineRule="auto"/>
      </w:pPr>
    </w:p>
    <w:p w14:paraId="427F5BCC" w14:textId="77777777" w:rsidR="00F5146B" w:rsidRPr="001E5D4C" w:rsidRDefault="00F5146B" w:rsidP="000E7594">
      <w:pPr>
        <w:pStyle w:val="Standa"/>
        <w:spacing w:after="120" w:line="276" w:lineRule="auto"/>
        <w:rPr>
          <w:i/>
        </w:rPr>
      </w:pPr>
      <w:r w:rsidRPr="001E5D4C">
        <w:rPr>
          <w:b/>
          <w:i/>
        </w:rPr>
        <w:t>Hinweis</w:t>
      </w:r>
      <w:r w:rsidRPr="001E5D4C">
        <w:rPr>
          <w:i/>
        </w:rPr>
        <w:t xml:space="preserve">: </w:t>
      </w:r>
    </w:p>
    <w:p w14:paraId="2AF17721" w14:textId="77777777" w:rsidR="00F5146B" w:rsidRPr="001E5D4C" w:rsidRDefault="000E7594" w:rsidP="00D51DB9">
      <w:pPr>
        <w:pStyle w:val="Standa"/>
        <w:spacing w:after="60" w:line="276" w:lineRule="auto"/>
        <w:rPr>
          <w:i/>
        </w:rPr>
      </w:pPr>
      <w:r>
        <w:rPr>
          <w:i/>
        </w:rPr>
        <w:t>Alternativ kann</w:t>
      </w:r>
      <w:r w:rsidR="00F5146B" w:rsidRPr="001E5D4C">
        <w:rPr>
          <w:i/>
        </w:rPr>
        <w:t xml:space="preserve"> auch eine andere Reihenfolge der Inhalte</w:t>
      </w:r>
      <w:r>
        <w:rPr>
          <w:i/>
        </w:rPr>
        <w:t xml:space="preserve"> gewählt werden</w:t>
      </w:r>
      <w:r w:rsidR="00F5146B" w:rsidRPr="001E5D4C">
        <w:rPr>
          <w:i/>
        </w:rPr>
        <w:t xml:space="preserve">. </w:t>
      </w:r>
    </w:p>
    <w:p w14:paraId="0C73F48C" w14:textId="77777777" w:rsidR="00F5146B" w:rsidRPr="001E5D4C" w:rsidRDefault="00F5146B" w:rsidP="00D51DB9">
      <w:pPr>
        <w:pStyle w:val="Standa"/>
        <w:spacing w:after="60" w:line="276" w:lineRule="auto"/>
        <w:rPr>
          <w:i/>
        </w:rPr>
      </w:pPr>
      <w:r w:rsidRPr="001E5D4C">
        <w:rPr>
          <w:i/>
        </w:rPr>
        <w:t xml:space="preserve">Beginnt man mit den Sinnesorganen anstelle des Reiz-Reaktions-Schemas, gestaltet sich Einstieg in das Thema Informationssysteme weniger abstrakt, da keine „Blackbox“ am Anfang steht. Zudem können Fachbegriffe wie (adäquater) Reiz von Anfang an sauber definiert und verwendet werden. </w:t>
      </w:r>
    </w:p>
    <w:p w14:paraId="5779643E" w14:textId="77777777" w:rsidR="00F5146B" w:rsidRDefault="00F5146B" w:rsidP="00D51DB9">
      <w:pPr>
        <w:pStyle w:val="Standa"/>
        <w:spacing w:line="276" w:lineRule="auto"/>
      </w:pPr>
      <w:r w:rsidRPr="001E5D4C">
        <w:rPr>
          <w:i/>
        </w:rPr>
        <w:t xml:space="preserve">Steigt man über das Reiz-Reaktions-Schema ein, nimmt dieses eine zentralere Stellung innerhalb der Einheit ein und steht als übergeordnete Problemstellung am Beginn der Einheit, auch im Sinne eines </w:t>
      </w:r>
      <w:proofErr w:type="spellStart"/>
      <w:r w:rsidRPr="001E5D4C">
        <w:rPr>
          <w:i/>
        </w:rPr>
        <w:t>advanced</w:t>
      </w:r>
      <w:proofErr w:type="spellEnd"/>
      <w:r w:rsidRPr="001E5D4C">
        <w:rPr>
          <w:i/>
        </w:rPr>
        <w:t xml:space="preserve"> </w:t>
      </w:r>
      <w:proofErr w:type="spellStart"/>
      <w:r w:rsidRPr="001E5D4C">
        <w:rPr>
          <w:i/>
        </w:rPr>
        <w:t>organizers</w:t>
      </w:r>
      <w:proofErr w:type="spellEnd"/>
      <w:r w:rsidRPr="001E5D4C">
        <w:rPr>
          <w:i/>
        </w:rPr>
        <w:t>, der nach und nach konkretisiert wird.</w:t>
      </w:r>
    </w:p>
    <w:p w14:paraId="67078001" w14:textId="77777777" w:rsidR="00F5146B" w:rsidRPr="0053460D" w:rsidRDefault="00F5146B" w:rsidP="00D51DB9">
      <w:pPr>
        <w:pStyle w:val="berschrift1"/>
        <w:spacing w:before="0" w:line="276" w:lineRule="auto"/>
      </w:pPr>
      <w:bookmarkStart w:id="0" w:name="_Tafelbild"/>
      <w:bookmarkStart w:id="1" w:name="_Tafelbild:__Reiz-Reaktions-Schema"/>
      <w:bookmarkEnd w:id="0"/>
      <w:bookmarkEnd w:id="1"/>
      <w:r w:rsidRPr="009B544B">
        <w:br w:type="page"/>
      </w:r>
      <w:r w:rsidRPr="00BE6D3D">
        <w:rPr>
          <w:b w:val="0"/>
        </w:rPr>
        <w:lastRenderedPageBreak/>
        <w:t>Tafelbild:</w:t>
      </w:r>
      <w:r w:rsidRPr="009B544B">
        <w:tab/>
        <w:t xml:space="preserve"> </w:t>
      </w:r>
      <w:r w:rsidRPr="0053460D">
        <w:t>Reiz-Reaktions-Schema</w:t>
      </w:r>
    </w:p>
    <w:p w14:paraId="25C68C45" w14:textId="77777777" w:rsidR="00F5146B" w:rsidRPr="0053460D" w:rsidRDefault="00F5146B" w:rsidP="00D51DB9">
      <w:pPr>
        <w:pStyle w:val="berschrift14fett"/>
        <w:spacing w:line="276" w:lineRule="auto"/>
      </w:pPr>
    </w:p>
    <w:p w14:paraId="4CFFE7BE" w14:textId="77777777" w:rsidR="00F5146B" w:rsidRPr="0053460D" w:rsidRDefault="00F5146B" w:rsidP="00D51DB9">
      <w:pPr>
        <w:pStyle w:val="Standa"/>
        <w:spacing w:line="276" w:lineRule="auto"/>
      </w:pPr>
    </w:p>
    <w:p w14:paraId="106A321A" w14:textId="2056759C" w:rsidR="00F5146B" w:rsidRPr="007C2752" w:rsidRDefault="00D528FF" w:rsidP="00D51DB9">
      <w:pPr>
        <w:pStyle w:val="Standa"/>
        <w:spacing w:line="276" w:lineRule="auto"/>
        <w:rPr>
          <w:sz w:val="18"/>
        </w:rPr>
      </w:pPr>
      <w:r>
        <w:rPr>
          <w:noProof/>
          <w:lang w:bidi="ar-SA"/>
        </w:rPr>
        <w:drawing>
          <wp:inline distT="0" distB="0" distL="0" distR="0" wp14:anchorId="150F9838" wp14:editId="4480E824">
            <wp:extent cx="5767070" cy="2037080"/>
            <wp:effectExtent l="0" t="0" r="0" b="0"/>
            <wp:docPr id="130" name="Bild 130" descr="Reiz_Reaktions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iz_Reaktions_Schema"/>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767070" cy="2037080"/>
                    </a:xfrm>
                    <a:prstGeom prst="rect">
                      <a:avLst/>
                    </a:prstGeom>
                    <a:noFill/>
                    <a:ln>
                      <a:noFill/>
                    </a:ln>
                  </pic:spPr>
                </pic:pic>
              </a:graphicData>
            </a:graphic>
          </wp:inline>
        </w:drawing>
      </w:r>
    </w:p>
    <w:p w14:paraId="5510CD43" w14:textId="77777777" w:rsidR="00F5146B" w:rsidRPr="007C2752" w:rsidRDefault="00F5146B" w:rsidP="00D51DB9">
      <w:pPr>
        <w:pStyle w:val="StandardWe"/>
        <w:spacing w:before="0" w:beforeAutospacing="0" w:after="0" w:line="276" w:lineRule="auto"/>
        <w:ind w:right="113"/>
        <w:jc w:val="right"/>
        <w:rPr>
          <w:rFonts w:ascii="Arial" w:hAnsi="Arial"/>
          <w:b/>
          <w:sz w:val="18"/>
        </w:rPr>
      </w:pPr>
      <w:r w:rsidRPr="007C2752">
        <w:rPr>
          <w:rFonts w:ascii="Arial" w:hAnsi="Arial"/>
          <w:b/>
          <w:sz w:val="18"/>
        </w:rPr>
        <w:t>Quelle: ZPG Biologie 2016</w:t>
      </w:r>
    </w:p>
    <w:p w14:paraId="009F5790" w14:textId="77777777" w:rsidR="00F5146B" w:rsidRPr="009B544B" w:rsidRDefault="00F5146B" w:rsidP="00D51DB9">
      <w:pPr>
        <w:pStyle w:val="Standa"/>
        <w:spacing w:line="276" w:lineRule="auto"/>
      </w:pPr>
    </w:p>
    <w:p w14:paraId="44261F67" w14:textId="604D45B9" w:rsidR="00F5146B" w:rsidRPr="009B544B" w:rsidRDefault="00F5146B" w:rsidP="00E314AD">
      <w:pPr>
        <w:pStyle w:val="berschrift1"/>
        <w:spacing w:before="0" w:line="276" w:lineRule="auto"/>
      </w:pPr>
      <w:bookmarkStart w:id="2" w:name="_Modelle:__Nervensystem"/>
      <w:bookmarkEnd w:id="2"/>
    </w:p>
    <w:p w14:paraId="058F7F13" w14:textId="59EE38F6" w:rsidR="00F5146B" w:rsidRPr="00154F4B" w:rsidRDefault="00F5146B" w:rsidP="00D51DB9">
      <w:pPr>
        <w:pStyle w:val="berschrift1"/>
        <w:spacing w:before="0" w:line="276" w:lineRule="auto"/>
      </w:pPr>
      <w:bookmarkStart w:id="3" w:name="_AB_2:_"/>
      <w:bookmarkStart w:id="4" w:name="_AB_2:__1"/>
      <w:bookmarkEnd w:id="3"/>
      <w:bookmarkEnd w:id="4"/>
      <w:r w:rsidRPr="009B544B">
        <w:br w:type="page"/>
      </w:r>
      <w:r w:rsidR="00E314AD">
        <w:rPr>
          <w:b w:val="0"/>
        </w:rPr>
        <w:lastRenderedPageBreak/>
        <w:t>AB 1</w:t>
      </w:r>
      <w:r w:rsidRPr="00BE6D3D">
        <w:rPr>
          <w:b w:val="0"/>
        </w:rPr>
        <w:t>:</w:t>
      </w:r>
      <w:r w:rsidRPr="00154F4B">
        <w:t xml:space="preserve"> </w:t>
      </w:r>
      <w:r w:rsidRPr="00154F4B">
        <w:tab/>
      </w:r>
      <w:r w:rsidRPr="00540100">
        <w:t>Sinnesleistungen verschiedener Tiere</w:t>
      </w:r>
    </w:p>
    <w:p w14:paraId="6D0AA868" w14:textId="77777777" w:rsidR="00F5146B" w:rsidRPr="00154F4B" w:rsidRDefault="00F5146B" w:rsidP="00D51DB9">
      <w:pPr>
        <w:pStyle w:val="Standa"/>
        <w:spacing w:line="276" w:lineRule="auto"/>
        <w:rPr>
          <w:b/>
        </w:rPr>
      </w:pPr>
      <w:r w:rsidRPr="00154F4B">
        <w:rPr>
          <w:b/>
        </w:rPr>
        <w:t xml:space="preserve"> </w:t>
      </w:r>
    </w:p>
    <w:p w14:paraId="4CEB99F0" w14:textId="77777777" w:rsidR="00F5146B" w:rsidRPr="00154F4B" w:rsidRDefault="00F5146B" w:rsidP="00D51DB9">
      <w:pPr>
        <w:pStyle w:val="Standa"/>
        <w:spacing w:line="276" w:lineRule="auto"/>
        <w:rPr>
          <w:b/>
        </w:rPr>
      </w:pPr>
      <w:r w:rsidRPr="00154F4B">
        <w:rPr>
          <w:b/>
        </w:rPr>
        <w:br/>
        <w:t>Gib an, welche Reize diese Tiere wahrnehmen</w:t>
      </w:r>
      <w:r w:rsidRPr="00271FDB">
        <w:rPr>
          <w:b/>
        </w:rPr>
        <w:t xml:space="preserve"> </w:t>
      </w:r>
      <w:r w:rsidRPr="00154F4B">
        <w:rPr>
          <w:b/>
        </w:rPr>
        <w:t xml:space="preserve">können, </w:t>
      </w:r>
      <w:r w:rsidR="00706BA8">
        <w:rPr>
          <w:b/>
        </w:rPr>
        <w:t>wir Menschen aber nicht</w:t>
      </w:r>
      <w:r w:rsidRPr="00154F4B">
        <w:rPr>
          <w:b/>
        </w:rPr>
        <w:t>.</w:t>
      </w:r>
    </w:p>
    <w:p w14:paraId="057D6548" w14:textId="77777777" w:rsidR="00F5146B" w:rsidRPr="00154F4B" w:rsidRDefault="00F5146B" w:rsidP="00D51DB9">
      <w:pPr>
        <w:pStyle w:val="Standa"/>
        <w:spacing w:line="276" w:lineRule="auto"/>
        <w:rPr>
          <w:b/>
        </w:rPr>
      </w:pPr>
      <w:r w:rsidRPr="00154F4B">
        <w:rPr>
          <w:b/>
        </w:rPr>
        <w:t xml:space="preserve">Überlege, welche Vorteile </w:t>
      </w:r>
      <w:r w:rsidR="00706BA8">
        <w:rPr>
          <w:b/>
        </w:rPr>
        <w:t>die</w:t>
      </w:r>
      <w:r w:rsidRPr="00154F4B">
        <w:rPr>
          <w:b/>
        </w:rPr>
        <w:t xml:space="preserve"> Tiere </w:t>
      </w:r>
      <w:r w:rsidR="00706BA8">
        <w:rPr>
          <w:b/>
        </w:rPr>
        <w:t>dadurch haben</w:t>
      </w:r>
      <w:r w:rsidRPr="00154F4B">
        <w:rPr>
          <w:b/>
        </w:rPr>
        <w:t>.</w:t>
      </w:r>
    </w:p>
    <w:p w14:paraId="36A32D82" w14:textId="77777777" w:rsidR="00F5146B" w:rsidRPr="00154F4B" w:rsidRDefault="00F5146B" w:rsidP="00D51DB9">
      <w:pPr>
        <w:pStyle w:val="Standa"/>
        <w:spacing w:line="276" w:lineRule="auto"/>
        <w:rPr>
          <w:b/>
        </w:rPr>
      </w:pPr>
    </w:p>
    <w:p w14:paraId="2D15B077" w14:textId="59A3DFE5" w:rsidR="00F5146B" w:rsidRPr="00DD7964" w:rsidRDefault="00D528FF" w:rsidP="00D51DB9">
      <w:pPr>
        <w:pStyle w:val="Standa"/>
        <w:spacing w:line="276" w:lineRule="auto"/>
        <w:rPr>
          <w:b/>
        </w:rPr>
      </w:pPr>
      <w:r>
        <w:rPr>
          <w:b/>
          <w:noProof/>
          <w:sz w:val="24"/>
          <w:lang w:bidi="ar-SA"/>
        </w:rPr>
        <w:drawing>
          <wp:inline distT="0" distB="0" distL="0" distR="0" wp14:anchorId="0FE2C28C" wp14:editId="0808EE1F">
            <wp:extent cx="2245995" cy="2550795"/>
            <wp:effectExtent l="0" t="0" r="0" b="0"/>
            <wp:docPr id="132" name="Bild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245995" cy="2550795"/>
                    </a:xfrm>
                    <a:prstGeom prst="rect">
                      <a:avLst/>
                    </a:prstGeom>
                    <a:noFill/>
                    <a:ln>
                      <a:noFill/>
                    </a:ln>
                  </pic:spPr>
                </pic:pic>
              </a:graphicData>
            </a:graphic>
          </wp:inline>
        </w:drawing>
      </w:r>
      <w:r>
        <w:rPr>
          <w:b/>
          <w:noProof/>
          <w:sz w:val="24"/>
          <w:lang w:bidi="ar-SA"/>
        </w:rPr>
        <w:drawing>
          <wp:inline distT="0" distB="0" distL="0" distR="0" wp14:anchorId="094E3AFF" wp14:editId="183840AE">
            <wp:extent cx="2799080" cy="1804670"/>
            <wp:effectExtent l="0" t="0" r="0" b="0"/>
            <wp:docPr id="133" name="Bild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99080" cy="1804670"/>
                    </a:xfrm>
                    <a:prstGeom prst="rect">
                      <a:avLst/>
                    </a:prstGeom>
                    <a:noFill/>
                    <a:ln>
                      <a:noFill/>
                    </a:ln>
                  </pic:spPr>
                </pic:pic>
              </a:graphicData>
            </a:graphic>
          </wp:inline>
        </w:drawing>
      </w:r>
    </w:p>
    <w:p w14:paraId="341F8FB6" w14:textId="0D619168" w:rsidR="00F5146B" w:rsidRPr="00154F4B" w:rsidRDefault="00D528FF" w:rsidP="00D51DB9">
      <w:pPr>
        <w:pStyle w:val="Standa"/>
        <w:spacing w:line="276" w:lineRule="auto"/>
        <w:rPr>
          <w:b/>
        </w:rPr>
      </w:pPr>
      <w:r>
        <w:rPr>
          <w:b/>
          <w:noProof/>
          <w:sz w:val="24"/>
          <w:lang w:bidi="ar-SA"/>
        </w:rPr>
        <w:drawing>
          <wp:inline distT="0" distB="0" distL="0" distR="0" wp14:anchorId="1939FCB7" wp14:editId="76FE1B13">
            <wp:extent cx="2358390" cy="1427480"/>
            <wp:effectExtent l="0" t="0" r="3810" b="0"/>
            <wp:docPr id="155" name="Bild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358390" cy="1427480"/>
                    </a:xfrm>
                    <a:prstGeom prst="rect">
                      <a:avLst/>
                    </a:prstGeom>
                    <a:noFill/>
                    <a:ln>
                      <a:noFill/>
                    </a:ln>
                  </pic:spPr>
                </pic:pic>
              </a:graphicData>
            </a:graphic>
          </wp:inline>
        </w:drawing>
      </w:r>
      <w:r>
        <w:rPr>
          <w:b/>
          <w:noProof/>
          <w:sz w:val="24"/>
          <w:lang w:bidi="ar-SA"/>
        </w:rPr>
        <w:drawing>
          <wp:inline distT="0" distB="0" distL="0" distR="0" wp14:anchorId="60A0B52C" wp14:editId="67B39856">
            <wp:extent cx="2719070" cy="1403985"/>
            <wp:effectExtent l="0" t="0" r="0" b="0"/>
            <wp:docPr id="156" name="Bild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719070" cy="1403985"/>
                    </a:xfrm>
                    <a:prstGeom prst="rect">
                      <a:avLst/>
                    </a:prstGeom>
                    <a:noFill/>
                    <a:ln>
                      <a:noFill/>
                    </a:ln>
                  </pic:spPr>
                </pic:pic>
              </a:graphicData>
            </a:graphic>
          </wp:inline>
        </w:drawing>
      </w:r>
    </w:p>
    <w:p w14:paraId="39D901B9" w14:textId="7B7C41BF" w:rsidR="00F5146B" w:rsidRPr="00DD7964" w:rsidRDefault="00D528FF" w:rsidP="00D51DB9">
      <w:pPr>
        <w:pStyle w:val="Standa"/>
        <w:spacing w:line="276" w:lineRule="auto"/>
        <w:rPr>
          <w:b/>
        </w:rPr>
      </w:pPr>
      <w:r>
        <w:rPr>
          <w:b/>
          <w:noProof/>
          <w:sz w:val="24"/>
          <w:lang w:bidi="ar-SA"/>
        </w:rPr>
        <w:drawing>
          <wp:inline distT="0" distB="0" distL="0" distR="0" wp14:anchorId="105337C6" wp14:editId="54A93C54">
            <wp:extent cx="1972945" cy="1283335"/>
            <wp:effectExtent l="0" t="0" r="8255" b="12065"/>
            <wp:docPr id="157" name="Bild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972945" cy="1283335"/>
                    </a:xfrm>
                    <a:prstGeom prst="rect">
                      <a:avLst/>
                    </a:prstGeom>
                    <a:noFill/>
                    <a:ln>
                      <a:noFill/>
                    </a:ln>
                  </pic:spPr>
                </pic:pic>
              </a:graphicData>
            </a:graphic>
          </wp:inline>
        </w:drawing>
      </w:r>
      <w:r w:rsidR="00F5146B" w:rsidRPr="00DD7964">
        <w:rPr>
          <w:b/>
        </w:rPr>
        <w:t xml:space="preserve"> </w:t>
      </w:r>
      <w:r w:rsidR="00F5146B" w:rsidRPr="00BE6D3D">
        <w:t>Tipp: Mäuse-</w:t>
      </w:r>
      <w:r w:rsidR="00F5146B" w:rsidRPr="00540100">
        <w:t>Urin reflektiert UV-Strahlung</w:t>
      </w:r>
    </w:p>
    <w:p w14:paraId="5523F06B" w14:textId="77777777" w:rsidR="00F5146B" w:rsidRPr="00DD7964" w:rsidRDefault="00F5146B" w:rsidP="00D51DB9">
      <w:pPr>
        <w:pStyle w:val="Standa"/>
        <w:spacing w:after="60" w:line="276" w:lineRule="auto"/>
      </w:pPr>
    </w:p>
    <w:p w14:paraId="5ECB2D62" w14:textId="77777777" w:rsidR="00706BA8" w:rsidRPr="00540100" w:rsidRDefault="00C8670D" w:rsidP="00D51DB9">
      <w:pPr>
        <w:pStyle w:val="Standa"/>
        <w:spacing w:after="60" w:line="276" w:lineRule="auto"/>
        <w:rPr>
          <w:b/>
        </w:rPr>
      </w:pPr>
      <w:r>
        <w:rPr>
          <w:b/>
        </w:rPr>
        <w:br w:type="page"/>
      </w:r>
      <w:r w:rsidR="00F5146B" w:rsidRPr="00540100">
        <w:rPr>
          <w:b/>
        </w:rPr>
        <w:lastRenderedPageBreak/>
        <w:t>Lösungshinweise:</w:t>
      </w:r>
    </w:p>
    <w:p w14:paraId="3398F3C0" w14:textId="77777777" w:rsidR="00F5146B" w:rsidRPr="00540100" w:rsidRDefault="00F5146B" w:rsidP="00D51DB9">
      <w:pPr>
        <w:pStyle w:val="Standa"/>
        <w:spacing w:line="276" w:lineRule="auto"/>
      </w:pPr>
      <w:r w:rsidRPr="00540100">
        <w:rPr>
          <w:u w:val="single"/>
        </w:rPr>
        <w:t>Kraniche</w:t>
      </w:r>
      <w:r w:rsidRPr="00540100">
        <w:t xml:space="preserve">: </w:t>
      </w:r>
    </w:p>
    <w:p w14:paraId="0DCBDCDA" w14:textId="77777777" w:rsidR="00F5146B" w:rsidRPr="00540100" w:rsidRDefault="00C8670D" w:rsidP="00C8670D">
      <w:pPr>
        <w:pStyle w:val="Standa"/>
        <w:spacing w:after="120" w:line="276" w:lineRule="auto"/>
      </w:pPr>
      <w:r>
        <w:t>Wahrnehmung des Erdmagnetfelds</w:t>
      </w:r>
      <w:r>
        <w:br/>
      </w:r>
      <w:r w:rsidR="00F5146B" w:rsidRPr="00540100">
        <w:t>Orientierung am Verlauf der Erdmagnetfeldlinien bei Wanderflügen</w:t>
      </w:r>
      <w:r>
        <w:br/>
      </w:r>
      <w:r w:rsidR="00F5146B" w:rsidRPr="00540100">
        <w:t xml:space="preserve">siehe </w:t>
      </w:r>
      <w:hyperlink r:id="rId18" w:history="1">
        <w:r w:rsidR="00F5146B" w:rsidRPr="00540100">
          <w:rPr>
            <w:rStyle w:val="Link"/>
          </w:rPr>
          <w:t>http://www.geo.de/GEO/natur/tierwelt/zugvoegel-sehen-das-erdmagnetfeld-61087.html</w:t>
        </w:r>
      </w:hyperlink>
    </w:p>
    <w:p w14:paraId="60E45157" w14:textId="77777777" w:rsidR="00F5146B" w:rsidRPr="00540100" w:rsidRDefault="00F5146B" w:rsidP="00D51DB9">
      <w:pPr>
        <w:pStyle w:val="Standa"/>
        <w:spacing w:line="276" w:lineRule="auto"/>
      </w:pPr>
      <w:r w:rsidRPr="00540100">
        <w:rPr>
          <w:u w:val="single"/>
        </w:rPr>
        <w:t>Fledermaus</w:t>
      </w:r>
      <w:r w:rsidRPr="00540100">
        <w:t xml:space="preserve">: </w:t>
      </w:r>
    </w:p>
    <w:p w14:paraId="32114EA6" w14:textId="77777777" w:rsidR="00F5146B" w:rsidRPr="00540100" w:rsidRDefault="00C8670D" w:rsidP="00C8670D">
      <w:pPr>
        <w:pStyle w:val="Standa"/>
        <w:spacing w:after="120" w:line="276" w:lineRule="auto"/>
      </w:pPr>
      <w:r>
        <w:t>Wahrnehmung von Ultraschall</w:t>
      </w:r>
      <w:r>
        <w:br/>
      </w:r>
      <w:r w:rsidR="00F5146B" w:rsidRPr="00540100">
        <w:t xml:space="preserve">Orientierung im Dunkeln, nächtliche Jagd auf Insekten </w:t>
      </w:r>
      <w:r>
        <w:br/>
      </w:r>
      <w:r w:rsidR="00F5146B" w:rsidRPr="00540100">
        <w:t xml:space="preserve">siehe </w:t>
      </w:r>
      <w:hyperlink r:id="rId19" w:history="1">
        <w:r w:rsidR="00F5146B" w:rsidRPr="00540100">
          <w:rPr>
            <w:rStyle w:val="Link"/>
          </w:rPr>
          <w:t>https://de.wikipedia.org/wiki/Fledermäuse</w:t>
        </w:r>
      </w:hyperlink>
    </w:p>
    <w:p w14:paraId="5D02FA30" w14:textId="77777777" w:rsidR="00F5146B" w:rsidRPr="00540100" w:rsidRDefault="00F5146B" w:rsidP="00D51DB9">
      <w:pPr>
        <w:pStyle w:val="Standa"/>
        <w:spacing w:line="276" w:lineRule="auto"/>
      </w:pPr>
      <w:r w:rsidRPr="00540100">
        <w:rPr>
          <w:u w:val="single"/>
        </w:rPr>
        <w:t>Nilhecht</w:t>
      </w:r>
      <w:r w:rsidRPr="00540100">
        <w:t xml:space="preserve">: </w:t>
      </w:r>
    </w:p>
    <w:p w14:paraId="5644F301" w14:textId="77777777" w:rsidR="00F5146B" w:rsidRPr="00540100" w:rsidRDefault="00F5146B" w:rsidP="00C8670D">
      <w:pPr>
        <w:pStyle w:val="Standa"/>
        <w:spacing w:after="120" w:line="276" w:lineRule="auto"/>
      </w:pPr>
      <w:r w:rsidRPr="00540100">
        <w:t>Wahrnehmung von Veränderungen des selbs</w:t>
      </w:r>
      <w:r w:rsidR="00C8670D">
        <w:t>t erzeugten elektrischen Felds</w:t>
      </w:r>
      <w:r w:rsidR="00C8670D">
        <w:br/>
      </w:r>
      <w:r w:rsidRPr="00540100">
        <w:t xml:space="preserve">Orientierung in trüben, schlammigen Gewässern, Revierabgrenzung </w:t>
      </w:r>
      <w:r w:rsidR="00C8670D">
        <w:br/>
      </w:r>
      <w:r w:rsidRPr="00540100">
        <w:t xml:space="preserve">siehe: </w:t>
      </w:r>
      <w:hyperlink r:id="rId20" w:history="1">
        <w:r w:rsidRPr="00540100">
          <w:rPr>
            <w:rStyle w:val="Link"/>
          </w:rPr>
          <w:t>https://de.wikipedia.org/wiki/Nilhechte</w:t>
        </w:r>
      </w:hyperlink>
    </w:p>
    <w:p w14:paraId="2E2B58F6" w14:textId="77777777" w:rsidR="00F5146B" w:rsidRPr="00540100" w:rsidRDefault="00F5146B" w:rsidP="00D51DB9">
      <w:pPr>
        <w:pStyle w:val="Standa"/>
        <w:spacing w:line="276" w:lineRule="auto"/>
      </w:pPr>
      <w:r w:rsidRPr="00540100">
        <w:rPr>
          <w:u w:val="single"/>
        </w:rPr>
        <w:t>Falke</w:t>
      </w:r>
      <w:r w:rsidRPr="00540100">
        <w:t xml:space="preserve">: </w:t>
      </w:r>
    </w:p>
    <w:p w14:paraId="5000A8E9" w14:textId="77777777" w:rsidR="00F5146B" w:rsidRPr="00540100" w:rsidRDefault="00F5146B" w:rsidP="00C8670D">
      <w:pPr>
        <w:pStyle w:val="Standa"/>
        <w:spacing w:after="120" w:line="276" w:lineRule="auto"/>
      </w:pPr>
      <w:r w:rsidRPr="00540100">
        <w:t>Wahrnehmung von ult</w:t>
      </w:r>
      <w:r w:rsidR="00C8670D">
        <w:t>ravioletter Strahlung (UV)</w:t>
      </w:r>
      <w:r w:rsidR="00C8670D">
        <w:br/>
      </w:r>
      <w:r w:rsidRPr="00540100">
        <w:t xml:space="preserve">Mäuse-Urin reflektiert UV-Strahlung, Hinweis auf erfolgversprechende Rüttelplätze </w:t>
      </w:r>
      <w:r w:rsidRPr="00540100">
        <w:br/>
        <w:t xml:space="preserve">s.: </w:t>
      </w:r>
      <w:hyperlink r:id="rId21" w:history="1">
        <w:r w:rsidRPr="00540100">
          <w:rPr>
            <w:rStyle w:val="Link"/>
          </w:rPr>
          <w:t>http://www.bild-der-wissenschaft.de/bdw/bdwlive/heftarchiv/index2.php?object_id=10100768</w:t>
        </w:r>
      </w:hyperlink>
    </w:p>
    <w:p w14:paraId="445CE0CA" w14:textId="77777777" w:rsidR="00F5146B" w:rsidRPr="00540100" w:rsidRDefault="00F5146B" w:rsidP="00D51DB9">
      <w:pPr>
        <w:pStyle w:val="Standa"/>
        <w:spacing w:line="276" w:lineRule="auto"/>
        <w:rPr>
          <w:i/>
        </w:rPr>
      </w:pPr>
      <w:r w:rsidRPr="00540100">
        <w:rPr>
          <w:b/>
          <w:i/>
        </w:rPr>
        <w:t>Hinweis</w:t>
      </w:r>
      <w:r w:rsidRPr="00540100">
        <w:rPr>
          <w:i/>
        </w:rPr>
        <w:t>: Denkbar wäre auch eine Internetrecherche in den angegebenen Quellen.</w:t>
      </w:r>
    </w:p>
    <w:p w14:paraId="3A287FAC" w14:textId="77777777" w:rsidR="00F5146B" w:rsidRDefault="00F5146B" w:rsidP="00D51DB9">
      <w:pPr>
        <w:pStyle w:val="Standa"/>
        <w:spacing w:after="60" w:line="276" w:lineRule="auto"/>
        <w:rPr>
          <w:b/>
          <w:color w:val="00FF00"/>
        </w:rPr>
      </w:pPr>
    </w:p>
    <w:p w14:paraId="3EB6BE9A" w14:textId="77777777" w:rsidR="00C8670D" w:rsidRPr="008167F5" w:rsidRDefault="00C8670D" w:rsidP="00D51DB9">
      <w:pPr>
        <w:pStyle w:val="Standa"/>
        <w:spacing w:after="60" w:line="276" w:lineRule="auto"/>
        <w:rPr>
          <w:b/>
          <w:color w:val="00FF00"/>
        </w:rPr>
      </w:pPr>
    </w:p>
    <w:p w14:paraId="03BB00FA" w14:textId="77777777" w:rsidR="00F5146B" w:rsidRPr="00DD7964" w:rsidRDefault="00F5146B" w:rsidP="00D51DB9">
      <w:pPr>
        <w:pStyle w:val="Standa"/>
        <w:spacing w:after="60" w:line="276" w:lineRule="auto"/>
        <w:rPr>
          <w:b/>
        </w:rPr>
      </w:pPr>
      <w:r w:rsidRPr="00DD7964">
        <w:rPr>
          <w:b/>
        </w:rPr>
        <w:t>Bildquellen:</w:t>
      </w:r>
    </w:p>
    <w:p w14:paraId="382120EE" w14:textId="5C3262DC" w:rsidR="00F5146B" w:rsidRPr="00540100" w:rsidRDefault="00F5146B" w:rsidP="00D51DB9">
      <w:pPr>
        <w:pStyle w:val="Standa"/>
        <w:spacing w:after="60" w:line="276" w:lineRule="auto"/>
        <w:rPr>
          <w:sz w:val="18"/>
        </w:rPr>
      </w:pPr>
      <w:r w:rsidRPr="00540100">
        <w:rPr>
          <w:sz w:val="18"/>
        </w:rPr>
        <w:t>Ziehende Kraniche (V-Formation):</w:t>
      </w:r>
      <w:r w:rsidRPr="00540100">
        <w:rPr>
          <w:sz w:val="18"/>
        </w:rPr>
        <w:br/>
      </w:r>
      <w:hyperlink r:id="rId22" w:anchor="/media/File:Grus_grus_flocks.jpg" w:history="1">
        <w:r w:rsidRPr="00540100">
          <w:rPr>
            <w:rStyle w:val="Link"/>
            <w:sz w:val="18"/>
          </w:rPr>
          <w:t>https://de.wikipedia.org/wiki/Vogelzug#/media/File:Grus_grus_flocks.jpg</w:t>
        </w:r>
      </w:hyperlink>
      <w:r w:rsidRPr="00540100">
        <w:rPr>
          <w:sz w:val="18"/>
        </w:rPr>
        <w:br/>
        <w:t xml:space="preserve">Autor: Andreas </w:t>
      </w:r>
      <w:proofErr w:type="spellStart"/>
      <w:r w:rsidRPr="00540100">
        <w:rPr>
          <w:sz w:val="18"/>
        </w:rPr>
        <w:t>Trepte</w:t>
      </w:r>
      <w:proofErr w:type="spellEnd"/>
      <w:r w:rsidRPr="00540100">
        <w:rPr>
          <w:sz w:val="18"/>
        </w:rPr>
        <w:t>, CC BY-SA 2.5 (29.07.2015)</w:t>
      </w:r>
    </w:p>
    <w:p w14:paraId="69F92772" w14:textId="77777777" w:rsidR="00F5146B" w:rsidRPr="00540100" w:rsidRDefault="00F5146B" w:rsidP="00D51DB9">
      <w:pPr>
        <w:pStyle w:val="Standa"/>
        <w:spacing w:after="60" w:line="276" w:lineRule="auto"/>
        <w:rPr>
          <w:sz w:val="18"/>
        </w:rPr>
      </w:pPr>
      <w:r w:rsidRPr="00540100">
        <w:rPr>
          <w:sz w:val="18"/>
        </w:rPr>
        <w:t xml:space="preserve">Auffliegende Kraniche: </w:t>
      </w:r>
      <w:r w:rsidRPr="00540100">
        <w:rPr>
          <w:sz w:val="18"/>
        </w:rPr>
        <w:br/>
      </w:r>
      <w:hyperlink r:id="rId23" w:anchor="/media/File:Common-Crane.jpg" w:history="1">
        <w:r w:rsidRPr="00540100">
          <w:rPr>
            <w:rStyle w:val="Link"/>
            <w:sz w:val="18"/>
          </w:rPr>
          <w:t>https://de.wikipedia.org/wiki/Kranich#/media/File:Common-Crane.jpg</w:t>
        </w:r>
      </w:hyperlink>
      <w:r w:rsidRPr="00540100">
        <w:rPr>
          <w:sz w:val="18"/>
        </w:rPr>
        <w:br/>
        <w:t xml:space="preserve">Autor: Andreas </w:t>
      </w:r>
      <w:proofErr w:type="spellStart"/>
      <w:r w:rsidRPr="00540100">
        <w:rPr>
          <w:sz w:val="18"/>
        </w:rPr>
        <w:t>Trepte</w:t>
      </w:r>
      <w:proofErr w:type="spellEnd"/>
      <w:r w:rsidRPr="00540100">
        <w:rPr>
          <w:sz w:val="18"/>
        </w:rPr>
        <w:t>, CC BY-SA 2.5 (29.07.2015)</w:t>
      </w:r>
    </w:p>
    <w:p w14:paraId="166B2A37" w14:textId="77777777" w:rsidR="00F5146B" w:rsidRPr="00540100" w:rsidRDefault="00F5146B" w:rsidP="00D51DB9">
      <w:pPr>
        <w:pStyle w:val="Standa"/>
        <w:spacing w:after="60" w:line="276" w:lineRule="auto"/>
        <w:rPr>
          <w:sz w:val="18"/>
        </w:rPr>
      </w:pPr>
      <w:proofErr w:type="spellStart"/>
      <w:r w:rsidRPr="00540100">
        <w:rPr>
          <w:sz w:val="18"/>
        </w:rPr>
        <w:t>Feldermaus</w:t>
      </w:r>
      <w:proofErr w:type="spellEnd"/>
      <w:r w:rsidRPr="00540100">
        <w:rPr>
          <w:sz w:val="18"/>
        </w:rPr>
        <w:t xml:space="preserve">: </w:t>
      </w:r>
      <w:r w:rsidRPr="00540100">
        <w:rPr>
          <w:sz w:val="18"/>
        </w:rPr>
        <w:br/>
      </w:r>
      <w:hyperlink r:id="rId24" w:anchor="/media/File:Big-eared-townsend-fledermaus.jpg" w:history="1">
        <w:r w:rsidRPr="00540100">
          <w:rPr>
            <w:rStyle w:val="Link"/>
            <w:sz w:val="18"/>
          </w:rPr>
          <w:t>https://de.wikipedia.org/wiki/Fledermäuse#/media/File:Big-eared-townsend-fledermaus.jpg</w:t>
        </w:r>
      </w:hyperlink>
      <w:r w:rsidRPr="00540100">
        <w:rPr>
          <w:sz w:val="18"/>
        </w:rPr>
        <w:br/>
        <w:t>Autor: PD-</w:t>
      </w:r>
      <w:proofErr w:type="spellStart"/>
      <w:r w:rsidRPr="00540100">
        <w:rPr>
          <w:sz w:val="18"/>
        </w:rPr>
        <w:t>USGov</w:t>
      </w:r>
      <w:proofErr w:type="spellEnd"/>
      <w:r w:rsidRPr="00540100">
        <w:rPr>
          <w:sz w:val="18"/>
        </w:rPr>
        <w:t xml:space="preserve">, </w:t>
      </w:r>
      <w:proofErr w:type="spellStart"/>
      <w:r w:rsidRPr="00540100">
        <w:rPr>
          <w:sz w:val="18"/>
        </w:rPr>
        <w:t>exact</w:t>
      </w:r>
      <w:proofErr w:type="spellEnd"/>
      <w:r w:rsidRPr="00540100">
        <w:rPr>
          <w:sz w:val="18"/>
        </w:rPr>
        <w:t xml:space="preserve"> </w:t>
      </w:r>
      <w:proofErr w:type="spellStart"/>
      <w:r w:rsidRPr="00540100">
        <w:rPr>
          <w:sz w:val="18"/>
        </w:rPr>
        <w:t>author</w:t>
      </w:r>
      <w:proofErr w:type="spellEnd"/>
      <w:r w:rsidRPr="00540100">
        <w:rPr>
          <w:sz w:val="18"/>
        </w:rPr>
        <w:t xml:space="preserve"> </w:t>
      </w:r>
      <w:proofErr w:type="spellStart"/>
      <w:r w:rsidRPr="00540100">
        <w:rPr>
          <w:sz w:val="18"/>
        </w:rPr>
        <w:t>unknown</w:t>
      </w:r>
      <w:proofErr w:type="spellEnd"/>
      <w:r w:rsidRPr="00540100">
        <w:rPr>
          <w:sz w:val="18"/>
        </w:rPr>
        <w:t>, gemeinfrei (29.07.2015)</w:t>
      </w:r>
    </w:p>
    <w:p w14:paraId="283F45BE" w14:textId="14077DBF" w:rsidR="00F5146B" w:rsidRPr="00540100" w:rsidRDefault="00F5146B" w:rsidP="00D51DB9">
      <w:pPr>
        <w:pStyle w:val="Standa"/>
        <w:spacing w:after="60" w:line="276" w:lineRule="auto"/>
        <w:rPr>
          <w:sz w:val="18"/>
        </w:rPr>
      </w:pPr>
      <w:r w:rsidRPr="00540100">
        <w:rPr>
          <w:sz w:val="18"/>
        </w:rPr>
        <w:t xml:space="preserve">Nilhecht: </w:t>
      </w:r>
      <w:r w:rsidR="00AD4A4B">
        <w:rPr>
          <w:sz w:val="18"/>
        </w:rPr>
        <w:br/>
      </w:r>
      <w:hyperlink r:id="rId25" w:anchor="/media/File:Campylomormyrus_phantasticus.png" w:history="1">
        <w:r w:rsidRPr="00540100">
          <w:rPr>
            <w:rStyle w:val="Link"/>
            <w:sz w:val="18"/>
          </w:rPr>
          <w:t>https://de.wikipedia.org/wiki/Nilhechte#/media/File:Campylomormyrus_phantasticus.png</w:t>
        </w:r>
      </w:hyperlink>
      <w:r w:rsidRPr="00540100">
        <w:rPr>
          <w:sz w:val="18"/>
        </w:rPr>
        <w:br/>
        <w:t>Autor: Carl Hopkins, CC BY-SA 3.0 (29.07.2015)</w:t>
      </w:r>
    </w:p>
    <w:p w14:paraId="1E63419F" w14:textId="77777777" w:rsidR="00F5146B" w:rsidRPr="00540100" w:rsidRDefault="00F5146B" w:rsidP="00D51DB9">
      <w:pPr>
        <w:pStyle w:val="Standa"/>
        <w:spacing w:line="276" w:lineRule="auto"/>
        <w:rPr>
          <w:sz w:val="18"/>
        </w:rPr>
      </w:pPr>
      <w:r w:rsidRPr="00540100">
        <w:rPr>
          <w:sz w:val="18"/>
        </w:rPr>
        <w:t>Falke:</w:t>
      </w:r>
      <w:r w:rsidRPr="00540100">
        <w:rPr>
          <w:sz w:val="18"/>
        </w:rPr>
        <w:br/>
      </w:r>
      <w:hyperlink r:id="rId26" w:anchor="/media/File:Falco_cherrug_(Marek_Szczepanek).jpg" w:history="1">
        <w:r w:rsidRPr="00540100">
          <w:rPr>
            <w:rStyle w:val="Link"/>
            <w:sz w:val="18"/>
          </w:rPr>
          <w:t>https://de.wikipedia.org/wiki/Falken#/media/File:Falco_cherrug_(</w:t>
        </w:r>
        <w:proofErr w:type="spellStart"/>
        <w:r w:rsidRPr="00540100">
          <w:rPr>
            <w:rStyle w:val="Link"/>
            <w:sz w:val="18"/>
          </w:rPr>
          <w:t>Marek_Szczepanek</w:t>
        </w:r>
        <w:proofErr w:type="spellEnd"/>
        <w:r w:rsidRPr="00540100">
          <w:rPr>
            <w:rStyle w:val="Link"/>
            <w:sz w:val="18"/>
          </w:rPr>
          <w:t>).</w:t>
        </w:r>
        <w:proofErr w:type="spellStart"/>
        <w:r w:rsidRPr="00540100">
          <w:rPr>
            <w:rStyle w:val="Link"/>
            <w:sz w:val="18"/>
          </w:rPr>
          <w:t>jpg</w:t>
        </w:r>
        <w:proofErr w:type="spellEnd"/>
      </w:hyperlink>
    </w:p>
    <w:p w14:paraId="60D9420F" w14:textId="77777777" w:rsidR="00F5146B" w:rsidRPr="00540100" w:rsidRDefault="00F5146B" w:rsidP="00D51DB9">
      <w:pPr>
        <w:pStyle w:val="Standa"/>
        <w:spacing w:after="60" w:line="276" w:lineRule="auto"/>
        <w:rPr>
          <w:sz w:val="18"/>
        </w:rPr>
      </w:pPr>
      <w:r w:rsidRPr="00540100">
        <w:rPr>
          <w:sz w:val="18"/>
        </w:rPr>
        <w:t xml:space="preserve">Autor: Marek </w:t>
      </w:r>
      <w:proofErr w:type="spellStart"/>
      <w:r w:rsidRPr="00540100">
        <w:rPr>
          <w:sz w:val="18"/>
        </w:rPr>
        <w:t>Szczepanek</w:t>
      </w:r>
      <w:proofErr w:type="spellEnd"/>
      <w:r w:rsidRPr="00540100">
        <w:rPr>
          <w:sz w:val="18"/>
        </w:rPr>
        <w:t>, CC BY-SA 3.0 (29.07.2015)</w:t>
      </w:r>
    </w:p>
    <w:p w14:paraId="09C8165D" w14:textId="77777777" w:rsidR="00F5146B" w:rsidRPr="00540100" w:rsidRDefault="00F5146B" w:rsidP="00D51DB9">
      <w:pPr>
        <w:pStyle w:val="Standa"/>
        <w:spacing w:after="60" w:line="276" w:lineRule="auto"/>
      </w:pPr>
    </w:p>
    <w:p w14:paraId="5C0EAA40" w14:textId="1D8CF180" w:rsidR="00F5146B" w:rsidRDefault="00F5146B" w:rsidP="00D51DB9">
      <w:pPr>
        <w:pStyle w:val="berschrift1"/>
        <w:spacing w:before="0" w:line="276" w:lineRule="auto"/>
      </w:pPr>
      <w:bookmarkStart w:id="5" w:name="_Folie_1:_"/>
      <w:bookmarkEnd w:id="5"/>
      <w:r w:rsidRPr="009B544B">
        <w:br w:type="page"/>
      </w:r>
      <w:r w:rsidR="009736F1">
        <w:rPr>
          <w:noProof/>
        </w:rPr>
        <w:lastRenderedPageBreak/>
        <w:drawing>
          <wp:anchor distT="0" distB="0" distL="114300" distR="114300" simplePos="0" relativeHeight="251655168" behindDoc="0" locked="0" layoutInCell="1" allowOverlap="1" wp14:anchorId="638F51C9" wp14:editId="03EE468A">
            <wp:simplePos x="0" y="0"/>
            <wp:positionH relativeFrom="column">
              <wp:posOffset>176530</wp:posOffset>
            </wp:positionH>
            <wp:positionV relativeFrom="paragraph">
              <wp:posOffset>423545</wp:posOffset>
            </wp:positionV>
            <wp:extent cx="5753100" cy="3689350"/>
            <wp:effectExtent l="0" t="0" r="12700" b="0"/>
            <wp:wrapTight wrapText="bothSides">
              <wp:wrapPolygon edited="0">
                <wp:start x="0" y="0"/>
                <wp:lineTo x="0" y="21414"/>
                <wp:lineTo x="21552" y="21414"/>
                <wp:lineTo x="2155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753100" cy="3689350"/>
                    </a:xfrm>
                    <a:prstGeom prst="rect">
                      <a:avLst/>
                    </a:prstGeom>
                    <a:noFill/>
                  </pic:spPr>
                </pic:pic>
              </a:graphicData>
            </a:graphic>
            <wp14:sizeRelH relativeFrom="page">
              <wp14:pctWidth>0</wp14:pctWidth>
            </wp14:sizeRelH>
            <wp14:sizeRelV relativeFrom="page">
              <wp14:pctHeight>0</wp14:pctHeight>
            </wp14:sizeRelV>
          </wp:anchor>
        </w:drawing>
      </w:r>
      <w:r w:rsidRPr="00BE6D3D">
        <w:rPr>
          <w:b w:val="0"/>
        </w:rPr>
        <w:t>Abb.:</w:t>
      </w:r>
      <w:r w:rsidRPr="009B544B">
        <w:t xml:space="preserve"> </w:t>
      </w:r>
      <w:r w:rsidRPr="009B544B">
        <w:tab/>
        <w:t>Sinneszellen als Signalwandler</w:t>
      </w:r>
    </w:p>
    <w:p w14:paraId="28BD276A" w14:textId="7EBC6C20" w:rsidR="009736F1" w:rsidRPr="009736F1" w:rsidRDefault="009736F1" w:rsidP="009736F1"/>
    <w:p w14:paraId="39A6497E" w14:textId="08BBFC12" w:rsidR="00F5146B" w:rsidRPr="00DD7964" w:rsidRDefault="00F5146B" w:rsidP="00D51DB9">
      <w:pPr>
        <w:pStyle w:val="StandardWe"/>
        <w:spacing w:before="0" w:beforeAutospacing="0" w:after="0" w:line="276" w:lineRule="auto"/>
        <w:ind w:right="113"/>
        <w:jc w:val="right"/>
        <w:rPr>
          <w:rFonts w:ascii="Arial" w:hAnsi="Arial"/>
          <w:sz w:val="18"/>
        </w:rPr>
      </w:pPr>
      <w:r w:rsidRPr="00DD7964">
        <w:rPr>
          <w:rFonts w:ascii="Arial" w:hAnsi="Arial"/>
          <w:sz w:val="18"/>
        </w:rPr>
        <w:t>Quelle: ZPG Biologie 2016</w:t>
      </w:r>
    </w:p>
    <w:p w14:paraId="3B5E445C" w14:textId="41F3F2A9" w:rsidR="00F5146B" w:rsidRPr="00540100" w:rsidRDefault="00F5146B" w:rsidP="00D51DB9">
      <w:pPr>
        <w:pStyle w:val="StandardWe"/>
        <w:spacing w:before="0" w:beforeAutospacing="0" w:after="0" w:line="276" w:lineRule="auto"/>
        <w:ind w:right="113"/>
        <w:rPr>
          <w:rFonts w:ascii="Calibri" w:hAnsi="Calibri"/>
          <w:b/>
          <w:color w:val="0000FF"/>
          <w:sz w:val="22"/>
        </w:rPr>
      </w:pPr>
    </w:p>
    <w:p w14:paraId="2A71523E" w14:textId="2350E321" w:rsidR="00F5146B" w:rsidRPr="00BE6D3D" w:rsidRDefault="00F5146B" w:rsidP="00D51DB9">
      <w:pPr>
        <w:pStyle w:val="berschrift1"/>
        <w:spacing w:before="0" w:line="276" w:lineRule="auto"/>
      </w:pPr>
      <w:bookmarkStart w:id="6" w:name="_AB_3:_Teste"/>
      <w:bookmarkStart w:id="7" w:name="_AB_3:_Teste_1"/>
      <w:bookmarkEnd w:id="6"/>
      <w:bookmarkEnd w:id="7"/>
      <w:r w:rsidRPr="00540100">
        <w:br w:type="page"/>
      </w:r>
      <w:r w:rsidR="00E314AD">
        <w:rPr>
          <w:b w:val="0"/>
        </w:rPr>
        <w:lastRenderedPageBreak/>
        <w:t>AB 2</w:t>
      </w:r>
      <w:bookmarkStart w:id="8" w:name="_GoBack"/>
      <w:bookmarkEnd w:id="8"/>
      <w:r w:rsidRPr="00BE6D3D">
        <w:rPr>
          <w:b w:val="0"/>
        </w:rPr>
        <w:t>:</w:t>
      </w:r>
      <w:r w:rsidRPr="00BE6D3D">
        <w:tab/>
        <w:t>Teste dich!</w:t>
      </w:r>
    </w:p>
    <w:p w14:paraId="586CDFAD" w14:textId="77777777" w:rsidR="00F5146B" w:rsidRPr="00540100" w:rsidRDefault="00F5146B" w:rsidP="00D51DB9">
      <w:pPr>
        <w:pStyle w:val="StandardWe"/>
        <w:spacing w:before="0" w:beforeAutospacing="0" w:after="0" w:line="276" w:lineRule="auto"/>
        <w:rPr>
          <w:rFonts w:ascii="Calibri" w:hAnsi="Calibri"/>
          <w:sz w:val="22"/>
        </w:rPr>
      </w:pPr>
    </w:p>
    <w:p w14:paraId="63CDD0CE" w14:textId="65B84895" w:rsidR="00F5146B" w:rsidRPr="00BE6D3D" w:rsidRDefault="00D528FF" w:rsidP="00D51DB9">
      <w:pPr>
        <w:spacing w:after="60" w:line="276" w:lineRule="auto"/>
        <w:rPr>
          <w:rFonts w:ascii="Calibri" w:hAnsi="Calibri"/>
          <w:b/>
          <w:sz w:val="22"/>
        </w:rPr>
      </w:pPr>
      <w:r>
        <w:rPr>
          <w:rFonts w:ascii="Calibri" w:hAnsi="Calibri"/>
          <w:b/>
          <w:noProof/>
          <w:sz w:val="22"/>
        </w:rPr>
        <w:drawing>
          <wp:anchor distT="0" distB="0" distL="114300" distR="114300" simplePos="0" relativeHeight="251659264" behindDoc="0" locked="0" layoutInCell="1" allowOverlap="1" wp14:anchorId="0C418854" wp14:editId="18FE0FFE">
            <wp:simplePos x="0" y="0"/>
            <wp:positionH relativeFrom="column">
              <wp:posOffset>0</wp:posOffset>
            </wp:positionH>
            <wp:positionV relativeFrom="paragraph">
              <wp:posOffset>2540</wp:posOffset>
            </wp:positionV>
            <wp:extent cx="3536315" cy="2864485"/>
            <wp:effectExtent l="0" t="0" r="0" b="5715"/>
            <wp:wrapTight wrapText="right">
              <wp:wrapPolygon edited="0">
                <wp:start x="0" y="0"/>
                <wp:lineTo x="0" y="21452"/>
                <wp:lineTo x="21410" y="21452"/>
                <wp:lineTo x="21410" y="0"/>
                <wp:lineTo x="0" y="0"/>
              </wp:wrapPolygon>
            </wp:wrapTight>
            <wp:docPr id="10" name="Bild 10" descr="Auto_16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_160421"/>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3536315" cy="2864485"/>
                    </a:xfrm>
                    <a:prstGeom prst="rect">
                      <a:avLst/>
                    </a:prstGeom>
                    <a:noFill/>
                  </pic:spPr>
                </pic:pic>
              </a:graphicData>
            </a:graphic>
            <wp14:sizeRelH relativeFrom="page">
              <wp14:pctWidth>0</wp14:pctWidth>
            </wp14:sizeRelH>
            <wp14:sizeRelV relativeFrom="page">
              <wp14:pctHeight>0</wp14:pctHeight>
            </wp14:sizeRelV>
          </wp:anchor>
        </w:drawing>
      </w:r>
      <w:r w:rsidR="00F5146B" w:rsidRPr="00BE6D3D">
        <w:rPr>
          <w:rFonts w:ascii="Calibri" w:hAnsi="Calibri"/>
          <w:b/>
          <w:sz w:val="22"/>
        </w:rPr>
        <w:t>Aufgabe 1:</w:t>
      </w:r>
    </w:p>
    <w:p w14:paraId="69D04A52" w14:textId="77777777" w:rsidR="00F5146B" w:rsidRPr="00BE6D3D" w:rsidRDefault="00F5146B" w:rsidP="00D51DB9">
      <w:pPr>
        <w:spacing w:after="60" w:line="276" w:lineRule="auto"/>
        <w:rPr>
          <w:rFonts w:ascii="Calibri" w:hAnsi="Calibri"/>
          <w:b/>
          <w:sz w:val="22"/>
        </w:rPr>
      </w:pPr>
      <w:r w:rsidRPr="00BE6D3D">
        <w:rPr>
          <w:rFonts w:ascii="Calibri" w:hAnsi="Calibri"/>
          <w:b/>
          <w:sz w:val="22"/>
        </w:rPr>
        <w:t>Ein Auto blendet dich und du hältst schützend die Hand vor deine Augen.</w:t>
      </w:r>
    </w:p>
    <w:p w14:paraId="76C023AC" w14:textId="77777777" w:rsidR="00F5146B" w:rsidRPr="00BE6D3D" w:rsidRDefault="00F5146B" w:rsidP="00D51DB9">
      <w:pPr>
        <w:spacing w:line="276" w:lineRule="auto"/>
        <w:rPr>
          <w:rFonts w:ascii="Calibri" w:hAnsi="Calibri"/>
          <w:sz w:val="22"/>
        </w:rPr>
      </w:pPr>
      <w:r w:rsidRPr="00BE6D3D">
        <w:rPr>
          <w:rFonts w:ascii="Calibri" w:hAnsi="Calibri"/>
          <w:sz w:val="22"/>
        </w:rPr>
        <w:t>Wende das Reiz-Reaktionsschema an und beschreibe die bei 1 bis 5 ablaufenden Vorgänge.</w:t>
      </w:r>
    </w:p>
    <w:p w14:paraId="44256F4D" w14:textId="77777777" w:rsidR="00F5146B" w:rsidRPr="00BE6D3D" w:rsidRDefault="00F5146B" w:rsidP="00D51DB9">
      <w:pPr>
        <w:spacing w:line="276" w:lineRule="auto"/>
        <w:rPr>
          <w:rFonts w:ascii="Calibri" w:hAnsi="Calibri"/>
          <w:sz w:val="22"/>
        </w:rPr>
      </w:pPr>
    </w:p>
    <w:p w14:paraId="6B2BB383" w14:textId="77777777" w:rsidR="00F5146B" w:rsidRPr="00BE6D3D" w:rsidRDefault="00F5146B" w:rsidP="00D51DB9">
      <w:pPr>
        <w:spacing w:line="276" w:lineRule="auto"/>
        <w:rPr>
          <w:rFonts w:ascii="Calibri" w:hAnsi="Calibri"/>
          <w:sz w:val="22"/>
        </w:rPr>
      </w:pPr>
    </w:p>
    <w:p w14:paraId="0692A0EE" w14:textId="77777777" w:rsidR="00F5146B" w:rsidRPr="00BE6D3D" w:rsidRDefault="00F5146B" w:rsidP="00D51DB9">
      <w:pPr>
        <w:spacing w:line="276" w:lineRule="auto"/>
        <w:rPr>
          <w:rFonts w:ascii="Calibri" w:hAnsi="Calibri"/>
          <w:sz w:val="22"/>
        </w:rPr>
      </w:pPr>
    </w:p>
    <w:p w14:paraId="42347326" w14:textId="77777777" w:rsidR="00F5146B" w:rsidRPr="00BE6D3D" w:rsidRDefault="00F5146B" w:rsidP="00D51DB9">
      <w:pPr>
        <w:spacing w:line="276" w:lineRule="auto"/>
        <w:rPr>
          <w:rFonts w:ascii="Calibri" w:hAnsi="Calibri"/>
          <w:sz w:val="22"/>
        </w:rPr>
      </w:pPr>
    </w:p>
    <w:p w14:paraId="7132447B" w14:textId="77777777" w:rsidR="00F5146B" w:rsidRPr="00BE6D3D" w:rsidRDefault="00F5146B" w:rsidP="00D51DB9">
      <w:pPr>
        <w:spacing w:line="276" w:lineRule="auto"/>
        <w:rPr>
          <w:rFonts w:ascii="Calibri" w:hAnsi="Calibri"/>
          <w:sz w:val="18"/>
        </w:rPr>
      </w:pPr>
      <w:r w:rsidRPr="00BE6D3D">
        <w:rPr>
          <w:rFonts w:ascii="Calibri" w:hAnsi="Calibri"/>
          <w:b/>
          <w:sz w:val="18"/>
        </w:rPr>
        <w:t>Quelle</w:t>
      </w:r>
      <w:r w:rsidRPr="00BE6D3D">
        <w:rPr>
          <w:rFonts w:ascii="Calibri" w:hAnsi="Calibri"/>
          <w:sz w:val="18"/>
        </w:rPr>
        <w:t xml:space="preserve">: </w:t>
      </w:r>
      <w:r w:rsidR="00C8670D">
        <w:rPr>
          <w:rFonts w:ascii="Calibri" w:hAnsi="Calibri"/>
          <w:sz w:val="18"/>
        </w:rPr>
        <w:br/>
      </w:r>
      <w:r w:rsidRPr="00BE6D3D">
        <w:rPr>
          <w:rFonts w:ascii="Calibri" w:hAnsi="Calibri"/>
          <w:sz w:val="18"/>
        </w:rPr>
        <w:t>verändert nach A. Becker u. a., Natura 2, Biologie für Gymnasien, Ernst Klett Verlag GmbH, Stuttgart 2014</w:t>
      </w:r>
    </w:p>
    <w:p w14:paraId="307A0E0F" w14:textId="77777777" w:rsidR="00F5146B" w:rsidRPr="00BE6D3D" w:rsidRDefault="00F5146B" w:rsidP="00D51DB9">
      <w:pPr>
        <w:spacing w:line="276" w:lineRule="auto"/>
        <w:rPr>
          <w:rFonts w:ascii="Calibri" w:hAnsi="Calibri"/>
          <w:sz w:val="22"/>
        </w:rPr>
      </w:pPr>
    </w:p>
    <w:p w14:paraId="557A142A" w14:textId="24DAA6BE" w:rsidR="00F5146B" w:rsidRPr="00BE6D3D" w:rsidRDefault="00D528FF" w:rsidP="00D51DB9">
      <w:pPr>
        <w:spacing w:line="276" w:lineRule="auto"/>
        <w:rPr>
          <w:rFonts w:ascii="Calibri" w:hAnsi="Calibri"/>
          <w:sz w:val="22"/>
        </w:rPr>
      </w:pPr>
      <w:r>
        <w:rPr>
          <w:noProof/>
          <w:szCs w:val="20"/>
        </w:rPr>
        <w:drawing>
          <wp:anchor distT="0" distB="0" distL="114300" distR="114300" simplePos="0" relativeHeight="251660288" behindDoc="0" locked="0" layoutInCell="1" allowOverlap="1" wp14:anchorId="4917BF1B" wp14:editId="4B660BAC">
            <wp:simplePos x="0" y="0"/>
            <wp:positionH relativeFrom="column">
              <wp:posOffset>4686300</wp:posOffset>
            </wp:positionH>
            <wp:positionV relativeFrom="paragraph">
              <wp:posOffset>127000</wp:posOffset>
            </wp:positionV>
            <wp:extent cx="1297305" cy="1732915"/>
            <wp:effectExtent l="0" t="0" r="0" b="0"/>
            <wp:wrapSquare wrapText="bothSides"/>
            <wp:docPr id="11" name="Bild 11" descr="450px-Gemeine_Stechmücke_-_Culex_pipiens_(1425046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50px-Gemeine_Stechmücke_-_Culex_pipiens_(14250461312)"/>
                    <pic:cNvPicPr>
                      <a:picLocks noChangeAspect="1" noChangeArrowheads="1"/>
                    </pic:cNvPicPr>
                  </pic:nvPicPr>
                  <pic:blipFill>
                    <a:blip r:embed="rId28" cstate="hqprint">
                      <a:extLst>
                        <a:ext uri="{28A0092B-C50C-407E-A947-70E740481C1C}">
                          <a14:useLocalDpi xmlns:a14="http://schemas.microsoft.com/office/drawing/2010/main"/>
                        </a:ext>
                      </a:extLst>
                    </a:blip>
                    <a:srcRect/>
                    <a:stretch>
                      <a:fillRect/>
                    </a:stretch>
                  </pic:blipFill>
                  <pic:spPr bwMode="auto">
                    <a:xfrm>
                      <a:off x="0" y="0"/>
                      <a:ext cx="1297305" cy="1732915"/>
                    </a:xfrm>
                    <a:prstGeom prst="rect">
                      <a:avLst/>
                    </a:prstGeom>
                    <a:noFill/>
                  </pic:spPr>
                </pic:pic>
              </a:graphicData>
            </a:graphic>
            <wp14:sizeRelH relativeFrom="page">
              <wp14:pctWidth>0</wp14:pctWidth>
            </wp14:sizeRelH>
            <wp14:sizeRelV relativeFrom="page">
              <wp14:pctHeight>0</wp14:pctHeight>
            </wp14:sizeRelV>
          </wp:anchor>
        </w:drawing>
      </w:r>
    </w:p>
    <w:p w14:paraId="47646A5F" w14:textId="77777777" w:rsidR="00F5146B" w:rsidRPr="00BE6D3D" w:rsidRDefault="00F5146B" w:rsidP="00D51DB9">
      <w:pPr>
        <w:spacing w:after="60" w:line="276" w:lineRule="auto"/>
        <w:rPr>
          <w:rFonts w:ascii="Calibri" w:hAnsi="Calibri"/>
          <w:b/>
          <w:sz w:val="22"/>
        </w:rPr>
      </w:pPr>
      <w:r w:rsidRPr="00BE6D3D">
        <w:rPr>
          <w:rFonts w:ascii="Calibri" w:hAnsi="Calibri"/>
          <w:b/>
          <w:sz w:val="22"/>
        </w:rPr>
        <w:t xml:space="preserve">Aufgabe 2: </w:t>
      </w:r>
    </w:p>
    <w:p w14:paraId="7251938D" w14:textId="77777777" w:rsidR="00F5146B" w:rsidRPr="00BE6D3D" w:rsidRDefault="00F5146B" w:rsidP="00D51DB9">
      <w:pPr>
        <w:spacing w:after="60" w:line="276" w:lineRule="auto"/>
        <w:rPr>
          <w:rFonts w:ascii="Calibri" w:hAnsi="Calibri"/>
          <w:b/>
          <w:sz w:val="22"/>
        </w:rPr>
      </w:pPr>
      <w:r w:rsidRPr="00BE6D3D">
        <w:rPr>
          <w:rFonts w:ascii="Calibri" w:hAnsi="Calibri"/>
          <w:b/>
          <w:sz w:val="22"/>
        </w:rPr>
        <w:t>Eine Stechmücke fliegt an und lässt sich auf deinem Oberschenkel nieder. Sie will dich stehen, aber du...</w:t>
      </w:r>
      <w:r w:rsidRPr="00BE6D3D">
        <w:rPr>
          <w:rFonts w:ascii="Calibri" w:hAnsi="Calibri"/>
          <w:sz w:val="20"/>
        </w:rPr>
        <w:t xml:space="preserve"> </w:t>
      </w:r>
    </w:p>
    <w:p w14:paraId="3E968EA5" w14:textId="77777777" w:rsidR="00C8670D" w:rsidRPr="00C8670D" w:rsidRDefault="00F5146B" w:rsidP="00C8670D">
      <w:pPr>
        <w:spacing w:after="60" w:line="276" w:lineRule="auto"/>
        <w:rPr>
          <w:rFonts w:ascii="Calibri" w:hAnsi="Calibri"/>
          <w:sz w:val="22"/>
        </w:rPr>
      </w:pPr>
      <w:r w:rsidRPr="00BE6D3D">
        <w:rPr>
          <w:rFonts w:ascii="Calibri" w:hAnsi="Calibri"/>
          <w:sz w:val="22"/>
        </w:rPr>
        <w:t>Beschreibe die Abläufe in deinem Körper anhand des Reiz-Reaktions-Schemas.</w:t>
      </w:r>
    </w:p>
    <w:p w14:paraId="30EB24B0" w14:textId="77777777" w:rsidR="00C8670D" w:rsidRPr="00BE6D3D" w:rsidRDefault="00C8670D" w:rsidP="00D51DB9">
      <w:pPr>
        <w:spacing w:line="276" w:lineRule="auto"/>
        <w:rPr>
          <w:rFonts w:ascii="Calibri" w:hAnsi="Calibri"/>
          <w:b/>
          <w:sz w:val="20"/>
        </w:rPr>
      </w:pPr>
    </w:p>
    <w:p w14:paraId="47EB381F" w14:textId="77777777" w:rsidR="00F5146B" w:rsidRPr="00BE6D3D" w:rsidRDefault="00F5146B" w:rsidP="00D51DB9">
      <w:pPr>
        <w:spacing w:line="276" w:lineRule="auto"/>
        <w:rPr>
          <w:rFonts w:ascii="Calibri" w:hAnsi="Calibri"/>
          <w:sz w:val="18"/>
        </w:rPr>
      </w:pPr>
      <w:r w:rsidRPr="00BE6D3D">
        <w:rPr>
          <w:rFonts w:ascii="Calibri" w:hAnsi="Calibri"/>
          <w:b/>
          <w:sz w:val="18"/>
        </w:rPr>
        <w:t>Foto Stechmücke:</w:t>
      </w:r>
      <w:r w:rsidRPr="00BE6D3D">
        <w:rPr>
          <w:rFonts w:ascii="Calibri" w:hAnsi="Calibri"/>
          <w:sz w:val="18"/>
        </w:rPr>
        <w:t xml:space="preserve"> </w:t>
      </w:r>
      <w:r w:rsidRPr="00BE6D3D">
        <w:rPr>
          <w:rFonts w:ascii="Calibri" w:hAnsi="Calibri"/>
          <w:sz w:val="18"/>
        </w:rPr>
        <w:br/>
        <w:t>https://commons.wikimedia.org/wiki/File%3AGemeine_Stechm%C3%BCcke_-_Culex_pipiens_(14250461312).</w:t>
      </w:r>
      <w:proofErr w:type="spellStart"/>
      <w:r w:rsidRPr="00BE6D3D">
        <w:rPr>
          <w:rFonts w:ascii="Calibri" w:hAnsi="Calibri"/>
          <w:sz w:val="18"/>
        </w:rPr>
        <w:t>jpg</w:t>
      </w:r>
      <w:proofErr w:type="spellEnd"/>
    </w:p>
    <w:p w14:paraId="25D4E258" w14:textId="77777777" w:rsidR="00F5146B" w:rsidRPr="00BE6D3D" w:rsidRDefault="00F5146B" w:rsidP="00D51DB9">
      <w:pPr>
        <w:pStyle w:val="Standa"/>
        <w:spacing w:line="276" w:lineRule="auto"/>
        <w:rPr>
          <w:sz w:val="18"/>
        </w:rPr>
      </w:pPr>
      <w:r w:rsidRPr="00BE6D3D">
        <w:rPr>
          <w:sz w:val="18"/>
        </w:rPr>
        <w:t>Autor: Dr. Guido Bohne, CC BY-SA 2.0 (22.04.2016)</w:t>
      </w:r>
    </w:p>
    <w:p w14:paraId="72FBFEB7" w14:textId="77777777" w:rsidR="00F5146B" w:rsidRPr="00BE6D3D" w:rsidRDefault="00F5146B" w:rsidP="00AD4A4B">
      <w:pPr>
        <w:pStyle w:val="Standa"/>
        <w:spacing w:after="240" w:line="276" w:lineRule="auto"/>
        <w:rPr>
          <w:sz w:val="20"/>
        </w:rPr>
      </w:pPr>
    </w:p>
    <w:p w14:paraId="4867ADE3" w14:textId="77777777" w:rsidR="00F5146B" w:rsidRPr="00BE6D3D" w:rsidRDefault="00F5146B" w:rsidP="00C8670D">
      <w:pPr>
        <w:pStyle w:val="Standa"/>
        <w:spacing w:before="240" w:after="120" w:line="276" w:lineRule="auto"/>
        <w:rPr>
          <w:b/>
        </w:rPr>
      </w:pPr>
      <w:r w:rsidRPr="00BE6D3D">
        <w:rPr>
          <w:b/>
        </w:rPr>
        <w:t>Lösungshinweise:</w:t>
      </w:r>
    </w:p>
    <w:p w14:paraId="4C86BD99" w14:textId="77777777" w:rsidR="00F5146B" w:rsidRPr="00BE6D3D" w:rsidRDefault="00F5146B" w:rsidP="00D51DB9">
      <w:pPr>
        <w:pStyle w:val="Standa"/>
        <w:spacing w:after="60" w:line="276" w:lineRule="auto"/>
        <w:rPr>
          <w:b/>
        </w:rPr>
      </w:pPr>
      <w:r w:rsidRPr="00BE6D3D">
        <w:rPr>
          <w:b/>
        </w:rPr>
        <w:t>Aufgabe 1:</w:t>
      </w:r>
    </w:p>
    <w:p w14:paraId="68247224" w14:textId="77777777" w:rsidR="00F5146B" w:rsidRPr="00BE6D3D" w:rsidRDefault="00F5146B" w:rsidP="00D51DB9">
      <w:pPr>
        <w:pStyle w:val="Standa"/>
        <w:tabs>
          <w:tab w:val="left" w:pos="360"/>
        </w:tabs>
        <w:spacing w:line="276" w:lineRule="auto"/>
        <w:ind w:left="360" w:hanging="360"/>
      </w:pPr>
      <w:r w:rsidRPr="00BE6D3D">
        <w:t>1</w:t>
      </w:r>
      <w:r w:rsidRPr="00BE6D3D">
        <w:tab/>
        <w:t>Das Licht des Schweinwerfers reizt die Sehsinneszellen in meinem Auge. Der Reiz wird umgewande</w:t>
      </w:r>
      <w:r w:rsidR="00C8670D">
        <w:t>l</w:t>
      </w:r>
      <w:r w:rsidRPr="00BE6D3D">
        <w:t xml:space="preserve">t in elektrische </w:t>
      </w:r>
      <w:r w:rsidR="00C8670D">
        <w:t>Signale</w:t>
      </w:r>
      <w:r w:rsidRPr="00BE6D3D">
        <w:t>.</w:t>
      </w:r>
    </w:p>
    <w:p w14:paraId="593BCDEE" w14:textId="77777777" w:rsidR="00F5146B" w:rsidRPr="00BE6D3D" w:rsidRDefault="00F5146B" w:rsidP="00D51DB9">
      <w:pPr>
        <w:pStyle w:val="Standa"/>
        <w:tabs>
          <w:tab w:val="left" w:pos="360"/>
        </w:tabs>
        <w:spacing w:line="276" w:lineRule="auto"/>
        <w:ind w:left="360" w:hanging="360"/>
      </w:pPr>
      <w:r w:rsidRPr="00BE6D3D">
        <w:t>2</w:t>
      </w:r>
      <w:r w:rsidRPr="00BE6D3D">
        <w:tab/>
        <w:t>Nervenzellen leiten die elektrischen Erregungen zum Gehirn.</w:t>
      </w:r>
    </w:p>
    <w:p w14:paraId="66581127" w14:textId="77777777" w:rsidR="00F5146B" w:rsidRPr="00BE6D3D" w:rsidRDefault="00F5146B" w:rsidP="00D51DB9">
      <w:pPr>
        <w:pStyle w:val="Standa"/>
        <w:tabs>
          <w:tab w:val="left" w:pos="360"/>
        </w:tabs>
        <w:spacing w:line="276" w:lineRule="auto"/>
        <w:ind w:left="360" w:hanging="360"/>
      </w:pPr>
      <w:r w:rsidRPr="00BE6D3D">
        <w:t>3</w:t>
      </w:r>
      <w:r w:rsidRPr="00BE6D3D">
        <w:tab/>
        <w:t xml:space="preserve">Im Gehirn wird die Information ausgewertet und verarbeitet. </w:t>
      </w:r>
    </w:p>
    <w:p w14:paraId="5B97025F" w14:textId="77777777" w:rsidR="00F5146B" w:rsidRPr="00BE6D3D" w:rsidRDefault="00F5146B" w:rsidP="00D51DB9">
      <w:pPr>
        <w:pStyle w:val="Standa"/>
        <w:tabs>
          <w:tab w:val="left" w:pos="360"/>
        </w:tabs>
        <w:spacing w:line="276" w:lineRule="auto"/>
        <w:ind w:left="360" w:hanging="360"/>
      </w:pPr>
      <w:r w:rsidRPr="00BE6D3D">
        <w:t>4</w:t>
      </w:r>
      <w:r w:rsidRPr="00BE6D3D">
        <w:tab/>
        <w:t>Nervenzellen leiten elektrische Erregungen vom Gehirn zu den Muskeln meines Arms.</w:t>
      </w:r>
    </w:p>
    <w:p w14:paraId="4B42E45B" w14:textId="77777777" w:rsidR="00C8670D" w:rsidRPr="00BE6D3D" w:rsidRDefault="00F5146B" w:rsidP="00C8670D">
      <w:pPr>
        <w:pStyle w:val="Standa"/>
        <w:tabs>
          <w:tab w:val="left" w:pos="360"/>
        </w:tabs>
        <w:spacing w:after="120" w:line="276" w:lineRule="auto"/>
        <w:ind w:left="360" w:hanging="360"/>
      </w:pPr>
      <w:r w:rsidRPr="00BE6D3D">
        <w:t>5</w:t>
      </w:r>
      <w:r w:rsidRPr="00BE6D3D">
        <w:tab/>
        <w:t>Die Muskeln ziehen sich zusammen und der Unterarm hebt sich.</w:t>
      </w:r>
    </w:p>
    <w:p w14:paraId="603F5BD6" w14:textId="77777777" w:rsidR="00F5146B" w:rsidRPr="00BE6D3D" w:rsidRDefault="00F5146B" w:rsidP="00C8670D">
      <w:pPr>
        <w:pStyle w:val="Standa"/>
        <w:spacing w:before="240" w:after="60" w:line="276" w:lineRule="auto"/>
        <w:rPr>
          <w:b/>
        </w:rPr>
      </w:pPr>
      <w:r w:rsidRPr="00BE6D3D">
        <w:rPr>
          <w:b/>
        </w:rPr>
        <w:t>Aufgabe 2:</w:t>
      </w:r>
    </w:p>
    <w:p w14:paraId="79B30657" w14:textId="77777777" w:rsidR="00F5146B" w:rsidRPr="00DB5688" w:rsidRDefault="00F5146B" w:rsidP="00D51DB9">
      <w:pPr>
        <w:pStyle w:val="Standa"/>
        <w:tabs>
          <w:tab w:val="left" w:pos="360"/>
        </w:tabs>
        <w:spacing w:line="276" w:lineRule="auto"/>
        <w:rPr>
          <w:b/>
          <w:color w:val="FF0000"/>
        </w:rPr>
      </w:pPr>
      <w:r w:rsidRPr="00BE6D3D">
        <w:t>Die Stechmücke (Licht) reizt die Sinneszellen meiner Augen und ihr Fluggeräusch (Schallwellen) reizen die Sinneszellen meines Ohr</w:t>
      </w:r>
      <w:r w:rsidR="00C8670D">
        <w:t>s</w:t>
      </w:r>
      <w:r w:rsidRPr="00BE6D3D">
        <w:t>. Die Sinneszellen wandeln den Reiz um in elektrische Erregungen. Diese werden über die Nervenzellen zum Gehirn geleitet. Im Gehirn werden die eingehenden Informationen ausgewertet und verarb</w:t>
      </w:r>
      <w:r w:rsidR="00C8670D">
        <w:t>eitet. Ich nehme die Stechmücke</w:t>
      </w:r>
      <w:r w:rsidRPr="00BE6D3D">
        <w:t xml:space="preserve"> wahr. Nervenzellen leiten elektrische Erregungen vom Gehirn zu den Muskeln meines Arms und meiner Hand. Ich h</w:t>
      </w:r>
      <w:r w:rsidR="00C8670D">
        <w:t>e</w:t>
      </w:r>
      <w:r w:rsidRPr="00BE6D3D">
        <w:t>be die Hand und verjage die Stechmücke.</w:t>
      </w:r>
    </w:p>
    <w:sectPr w:rsidR="00F5146B" w:rsidRPr="00DB5688" w:rsidSect="00F5146B">
      <w:headerReference w:type="even" r:id="rId29"/>
      <w:headerReference w:type="default" r:id="rId30"/>
      <w:footerReference w:type="even" r:id="rId31"/>
      <w:footerReference w:type="default" r:id="rId32"/>
      <w:headerReference w:type="first" r:id="rId33"/>
      <w:footerReference w:type="first" r:id="rId3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AD5B" w14:textId="77777777" w:rsidR="009B4306" w:rsidRDefault="009B4306" w:rsidP="00F5146B">
      <w:pPr>
        <w:pStyle w:val="Standa1"/>
        <w:spacing w:after="0" w:line="240" w:lineRule="auto"/>
      </w:pPr>
      <w:r>
        <w:separator/>
      </w:r>
    </w:p>
  </w:endnote>
  <w:endnote w:type="continuationSeparator" w:id="0">
    <w:p w14:paraId="562154B3" w14:textId="77777777" w:rsidR="009B4306" w:rsidRDefault="009B4306" w:rsidP="00F5146B">
      <w:pPr>
        <w:pStyle w:val="Standa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ì∏ˇøtΩo$">
    <w:altName w:val="Arial"/>
    <w:panose1 w:val="00000000000000000000"/>
    <w:charset w:val="4D"/>
    <w:family w:val="auto"/>
    <w:notTrueType/>
    <w:pitch w:val="default"/>
    <w:sig w:usb0="00000003" w:usb1="00000000" w:usb2="00000000" w:usb3="00000000" w:csb0="00000001" w:csb1="00000000"/>
  </w:font>
  <w:font w:name="Thorndale AMT">
    <w:altName w:val="Times New Roman"/>
    <w:charset w:val="00"/>
    <w:family w:val="roman"/>
    <w:pitch w:val="variable"/>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A3D4" w14:textId="77777777" w:rsidR="00453E46" w:rsidRDefault="00453E4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9C18" w14:textId="77777777" w:rsidR="00F5146B" w:rsidRPr="00540100" w:rsidRDefault="00253706" w:rsidP="00F5146B">
    <w:pPr>
      <w:pStyle w:val="Fuzei"/>
      <w:pBdr>
        <w:top w:val="single" w:sz="4" w:space="1" w:color="auto"/>
      </w:pBdr>
      <w:tabs>
        <w:tab w:val="clear" w:pos="4536"/>
        <w:tab w:val="center" w:pos="5220"/>
      </w:tabs>
      <w:jc w:val="right"/>
      <w:rPr>
        <w:sz w:val="18"/>
      </w:rPr>
    </w:pPr>
    <w:fldSimple w:instr=" FILENAME  \* MERGEFORMAT ">
      <w:r w:rsidR="00BA7526" w:rsidRPr="00BA7526">
        <w:rPr>
          <w:noProof/>
          <w:sz w:val="18"/>
        </w:rPr>
        <w:t>410_Reiz_Reaktions_Schema.docx</w:t>
      </w:r>
    </w:fldSimple>
    <w:r w:rsidR="00F5146B" w:rsidRPr="00540100">
      <w:rPr>
        <w:sz w:val="18"/>
      </w:rPr>
      <w:tab/>
      <w:t>ZPG Biologie 2016</w:t>
    </w:r>
    <w:r w:rsidR="00F5146B" w:rsidRPr="00540100">
      <w:rPr>
        <w:sz w:val="18"/>
      </w:rPr>
      <w:tab/>
    </w:r>
    <w:r w:rsidR="00F5146B" w:rsidRPr="00540100">
      <w:rPr>
        <w:sz w:val="18"/>
        <w:lang w:val="de-DE"/>
      </w:rPr>
      <w:t xml:space="preserve">Seite </w:t>
    </w:r>
    <w:r w:rsidR="00F5146B">
      <w:rPr>
        <w:b/>
        <w:bCs/>
        <w:sz w:val="18"/>
      </w:rPr>
      <w:fldChar w:fldCharType="begin"/>
    </w:r>
    <w:r w:rsidR="00F5146B">
      <w:rPr>
        <w:b/>
        <w:bCs/>
        <w:sz w:val="18"/>
      </w:rPr>
      <w:instrText>PAGE</w:instrText>
    </w:r>
    <w:r w:rsidR="00F5146B">
      <w:rPr>
        <w:b/>
        <w:bCs/>
        <w:sz w:val="18"/>
      </w:rPr>
      <w:fldChar w:fldCharType="separate"/>
    </w:r>
    <w:r w:rsidR="009D6242">
      <w:rPr>
        <w:b/>
        <w:bCs/>
        <w:noProof/>
        <w:sz w:val="18"/>
      </w:rPr>
      <w:t>9</w:t>
    </w:r>
    <w:r w:rsidR="00F5146B">
      <w:rPr>
        <w:b/>
        <w:bCs/>
        <w:sz w:val="18"/>
      </w:rPr>
      <w:fldChar w:fldCharType="end"/>
    </w:r>
    <w:r w:rsidR="00F5146B" w:rsidRPr="00540100">
      <w:rPr>
        <w:sz w:val="18"/>
        <w:lang w:val="de-DE"/>
      </w:rPr>
      <w:t xml:space="preserve"> von </w:t>
    </w:r>
    <w:r w:rsidR="00F5146B">
      <w:rPr>
        <w:b/>
        <w:bCs/>
        <w:sz w:val="18"/>
      </w:rPr>
      <w:fldChar w:fldCharType="begin"/>
    </w:r>
    <w:r w:rsidR="00F5146B">
      <w:rPr>
        <w:b/>
        <w:bCs/>
        <w:sz w:val="18"/>
      </w:rPr>
      <w:instrText>NUMPAGES</w:instrText>
    </w:r>
    <w:r w:rsidR="00F5146B">
      <w:rPr>
        <w:b/>
        <w:bCs/>
        <w:sz w:val="18"/>
      </w:rPr>
      <w:fldChar w:fldCharType="separate"/>
    </w:r>
    <w:r w:rsidR="009D6242">
      <w:rPr>
        <w:b/>
        <w:bCs/>
        <w:noProof/>
        <w:sz w:val="18"/>
      </w:rPr>
      <w:t>10</w:t>
    </w:r>
    <w:r w:rsidR="00F5146B">
      <w:rP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6176" w14:textId="77777777" w:rsidR="00453E46" w:rsidRDefault="00453E4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CF02" w14:textId="77777777" w:rsidR="009B4306" w:rsidRDefault="009B4306" w:rsidP="00F5146B">
      <w:pPr>
        <w:pStyle w:val="Standa1"/>
        <w:spacing w:after="0" w:line="240" w:lineRule="auto"/>
      </w:pPr>
      <w:r>
        <w:separator/>
      </w:r>
    </w:p>
  </w:footnote>
  <w:footnote w:type="continuationSeparator" w:id="0">
    <w:p w14:paraId="7CE0C071" w14:textId="77777777" w:rsidR="009B4306" w:rsidRDefault="009B4306" w:rsidP="00F5146B">
      <w:pPr>
        <w:pStyle w:val="Standa1"/>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12EF8" w14:textId="77777777" w:rsidR="00453E46" w:rsidRDefault="00453E4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A29E" w14:textId="77777777" w:rsidR="00453E46" w:rsidRDefault="00453E4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2162" w14:textId="77777777" w:rsidR="00453E46" w:rsidRDefault="00453E4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72193"/>
    <w:multiLevelType w:val="hybridMultilevel"/>
    <w:tmpl w:val="82BC054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
    <w:nsid w:val="12242565"/>
    <w:multiLevelType w:val="hybridMultilevel"/>
    <w:tmpl w:val="C02273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926C6C"/>
    <w:multiLevelType w:val="hybridMultilevel"/>
    <w:tmpl w:val="A6302FE6"/>
    <w:lvl w:ilvl="0" w:tplc="E820B7E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9A84333"/>
    <w:multiLevelType w:val="hybridMultilevel"/>
    <w:tmpl w:val="9984D3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9B8392E"/>
    <w:multiLevelType w:val="hybridMultilevel"/>
    <w:tmpl w:val="94ACFCF6"/>
    <w:lvl w:ilvl="0" w:tplc="04070001">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EE5597"/>
    <w:multiLevelType w:val="hybridMultilevel"/>
    <w:tmpl w:val="AF62C5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55264AF2"/>
    <w:multiLevelType w:val="hybridMultilevel"/>
    <w:tmpl w:val="D75EBA00"/>
    <w:lvl w:ilvl="0" w:tplc="E820B7E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57AD5B02"/>
    <w:multiLevelType w:val="hybridMultilevel"/>
    <w:tmpl w:val="3ED4AE36"/>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7B37B6"/>
    <w:multiLevelType w:val="hybridMultilevel"/>
    <w:tmpl w:val="20C6B7EC"/>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8A13C5A"/>
    <w:multiLevelType w:val="hybridMultilevel"/>
    <w:tmpl w:val="30A815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1"/>
  </w:num>
  <w:num w:numId="6">
    <w:abstractNumId w:val="6"/>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0"/>
    <w:rsid w:val="00071F34"/>
    <w:rsid w:val="000C6F29"/>
    <w:rsid w:val="000E7594"/>
    <w:rsid w:val="001C47D7"/>
    <w:rsid w:val="001E1D2E"/>
    <w:rsid w:val="00253706"/>
    <w:rsid w:val="00313220"/>
    <w:rsid w:val="00435609"/>
    <w:rsid w:val="00453E46"/>
    <w:rsid w:val="00543217"/>
    <w:rsid w:val="005D4D8D"/>
    <w:rsid w:val="005E22BB"/>
    <w:rsid w:val="005F5486"/>
    <w:rsid w:val="006B27DF"/>
    <w:rsid w:val="006C2D3A"/>
    <w:rsid w:val="00706BA8"/>
    <w:rsid w:val="007758E6"/>
    <w:rsid w:val="007C4BBA"/>
    <w:rsid w:val="008456AB"/>
    <w:rsid w:val="00892FC6"/>
    <w:rsid w:val="009736F1"/>
    <w:rsid w:val="009A2C40"/>
    <w:rsid w:val="009B4306"/>
    <w:rsid w:val="009D6242"/>
    <w:rsid w:val="00AB2AFE"/>
    <w:rsid w:val="00AD4A4B"/>
    <w:rsid w:val="00BA1032"/>
    <w:rsid w:val="00BA7526"/>
    <w:rsid w:val="00BF7042"/>
    <w:rsid w:val="00C8670D"/>
    <w:rsid w:val="00CD360F"/>
    <w:rsid w:val="00D51DB9"/>
    <w:rsid w:val="00D528FF"/>
    <w:rsid w:val="00D57B93"/>
    <w:rsid w:val="00DA2E92"/>
    <w:rsid w:val="00E314AD"/>
    <w:rsid w:val="00E37B42"/>
    <w:rsid w:val="00E8744C"/>
    <w:rsid w:val="00F00175"/>
    <w:rsid w:val="00F5146B"/>
    <w:rsid w:val="00FB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50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qFormat/>
    <w:rsid w:val="00BE6D3D"/>
    <w:pPr>
      <w:keepNext/>
      <w:spacing w:before="240" w:after="60"/>
      <w:outlineLvl w:val="0"/>
    </w:pPr>
    <w:rPr>
      <w:rFonts w:ascii="Calibri" w:hAnsi="Calibri"/>
      <w:b/>
      <w:kern w:val="32"/>
      <w:sz w:val="28"/>
      <w:szCs w:val="32"/>
    </w:rPr>
  </w:style>
  <w:style w:type="paragraph" w:styleId="berschrift2">
    <w:name w:val="heading 2"/>
    <w:basedOn w:val="Standard"/>
    <w:next w:val="Standard"/>
    <w:qFormat/>
    <w:rsid w:val="00BE6D3D"/>
    <w:pPr>
      <w:keepNext/>
      <w:spacing w:before="240" w:after="60"/>
      <w:outlineLvl w:val="1"/>
    </w:pPr>
    <w:rPr>
      <w:rFonts w:ascii="Arial" w:hAnsi="Arial"/>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Pr>
      <w:sz w:val="22"/>
      <w:szCs w:val="24"/>
      <w:lang w:bidi="de-DE"/>
    </w:rPr>
  </w:style>
  <w:style w:type="character" w:customStyle="1" w:styleId="Absatz-Standardschrift">
    <w:name w:val="Absatz-Standardschrift"/>
    <w:semiHidden/>
  </w:style>
  <w:style w:type="table" w:customStyle="1" w:styleId="NormaleTabe">
    <w:name w:val="Normale Tabe"/>
    <w:semiHidden/>
    <w:rPr>
      <w:rFonts w:eastAsia="Times New Roman"/>
      <w:lang w:eastAsia="en-US" w:bidi="de-DE"/>
    </w:rPr>
    <w:tblPr>
      <w:tblInd w:w="0" w:type="dxa"/>
      <w:tblCellMar>
        <w:top w:w="0" w:type="dxa"/>
        <w:left w:w="108" w:type="dxa"/>
        <w:bottom w:w="0" w:type="dxa"/>
        <w:right w:w="108" w:type="dxa"/>
      </w:tblCellMar>
    </w:tblPr>
  </w:style>
  <w:style w:type="paragraph" w:customStyle="1" w:styleId="Standa1">
    <w:name w:val="Standa1"/>
    <w:pPr>
      <w:spacing w:after="160" w:line="259" w:lineRule="auto"/>
    </w:pPr>
    <w:rPr>
      <w:sz w:val="22"/>
      <w:szCs w:val="22"/>
      <w:lang w:val="de-CH" w:eastAsia="en-US" w:bidi="de-DE"/>
    </w:rPr>
  </w:style>
  <w:style w:type="character" w:customStyle="1" w:styleId="Absatz-Standardschrift1">
    <w:name w:val="Absatz-Standardschrift1"/>
    <w:semiHidden/>
    <w:rsid w:val="00AF624E"/>
  </w:style>
  <w:style w:type="table" w:customStyle="1" w:styleId="NormaleTabe1">
    <w:name w:val="Normale Tabe1"/>
    <w:semiHidden/>
    <w:rsid w:val="00AF624E"/>
    <w:rPr>
      <w:lang w:eastAsia="en-US" w:bidi="de-DE"/>
    </w:rPr>
    <w:tblPr>
      <w:tblInd w:w="0" w:type="dxa"/>
      <w:tblCellMar>
        <w:top w:w="0" w:type="dxa"/>
        <w:left w:w="108" w:type="dxa"/>
        <w:bottom w:w="0" w:type="dxa"/>
        <w:right w:w="108" w:type="dxa"/>
      </w:tblCellMar>
    </w:tblPr>
  </w:style>
  <w:style w:type="paragraph" w:customStyle="1" w:styleId="Kopfze">
    <w:name w:val="Kopfze"/>
    <w:basedOn w:val="Standa1"/>
    <w:rsid w:val="009A2C40"/>
    <w:pPr>
      <w:tabs>
        <w:tab w:val="center" w:pos="4536"/>
        <w:tab w:val="right" w:pos="9072"/>
      </w:tabs>
      <w:spacing w:after="0" w:line="240" w:lineRule="auto"/>
    </w:pPr>
  </w:style>
  <w:style w:type="character" w:customStyle="1" w:styleId="HeaderChar">
    <w:name w:val="Header Char"/>
    <w:basedOn w:val="Absatz-Standardschrift1"/>
    <w:rsid w:val="009A2C40"/>
    <w:rPr>
      <w:rFonts w:cs="Times New Roman"/>
    </w:rPr>
  </w:style>
  <w:style w:type="paragraph" w:customStyle="1" w:styleId="Fuzei">
    <w:name w:val="Fußzei"/>
    <w:basedOn w:val="Standa1"/>
    <w:rsid w:val="009A2C40"/>
    <w:pPr>
      <w:tabs>
        <w:tab w:val="center" w:pos="4536"/>
        <w:tab w:val="right" w:pos="9072"/>
      </w:tabs>
      <w:spacing w:after="0" w:line="240" w:lineRule="auto"/>
    </w:pPr>
  </w:style>
  <w:style w:type="character" w:customStyle="1" w:styleId="FooterChar">
    <w:name w:val="Footer Char"/>
    <w:basedOn w:val="Absatz-Standardschrift1"/>
    <w:rsid w:val="009A2C40"/>
    <w:rPr>
      <w:rFonts w:cs="Times New Roman"/>
    </w:rPr>
  </w:style>
  <w:style w:type="table" w:customStyle="1" w:styleId="Tabellengi">
    <w:name w:val="Tabellengi"/>
    <w:basedOn w:val="NormaleT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Standa"/>
    <w:pPr>
      <w:widowControl w:val="0"/>
      <w:suppressLineNumbers/>
      <w:suppressAutoHyphens/>
    </w:pPr>
    <w:rPr>
      <w:rFonts w:ascii="Liberation Serif" w:eastAsia="SimSun" w:hAnsi="Liberation Serif" w:cs="Mangal"/>
      <w:kern w:val="1"/>
      <w:sz w:val="24"/>
      <w:lang w:eastAsia="zh-CN"/>
    </w:rPr>
  </w:style>
  <w:style w:type="paragraph" w:customStyle="1" w:styleId="berschrift14fett">
    <w:name w:val="Überschrift 14 fett"/>
    <w:basedOn w:val="Standa"/>
    <w:rPr>
      <w:b/>
      <w:sz w:val="28"/>
    </w:rPr>
  </w:style>
  <w:style w:type="paragraph" w:customStyle="1" w:styleId="StandardWe">
    <w:name w:val="Standard (We"/>
    <w:basedOn w:val="Standa"/>
    <w:pPr>
      <w:spacing w:before="100" w:beforeAutospacing="1" w:after="119"/>
    </w:pPr>
    <w:rPr>
      <w:rFonts w:ascii="Times" w:hAnsi="Times"/>
      <w:sz w:val="20"/>
      <w:szCs w:val="20"/>
    </w:rPr>
  </w:style>
  <w:style w:type="paragraph" w:customStyle="1" w:styleId="Sprechblasen">
    <w:name w:val="Sprechblasen"/>
    <w:basedOn w:val="Standa"/>
    <w:semiHidden/>
    <w:rPr>
      <w:rFonts w:ascii="Lucida Grande" w:hAnsi="Lucida Grande"/>
      <w:sz w:val="18"/>
      <w:szCs w:val="18"/>
    </w:rPr>
  </w:style>
  <w:style w:type="character" w:styleId="Link">
    <w:name w:val="Hyperlink"/>
    <w:basedOn w:val="Absatz-Standardschrift"/>
    <w:rPr>
      <w:rFonts w:cs="Times New Roman"/>
      <w:color w:val="0000FF"/>
      <w:u w:val="single"/>
    </w:rPr>
  </w:style>
  <w:style w:type="character" w:customStyle="1" w:styleId="GesichteterHyperl">
    <w:name w:val="GesichteterHyperl"/>
    <w:basedOn w:val="Absatz-Standardschrift"/>
    <w:rPr>
      <w:rFonts w:cs="Times New Roman"/>
      <w:color w:val="800080"/>
      <w:u w:val="single"/>
    </w:rPr>
  </w:style>
  <w:style w:type="paragraph" w:customStyle="1" w:styleId="Textkrper-Einzug">
    <w:name w:val="Textkörper-Einzug"/>
    <w:basedOn w:val="Standa"/>
    <w:pPr>
      <w:suppressAutoHyphens/>
      <w:ind w:left="142" w:hanging="142"/>
    </w:pPr>
    <w:rPr>
      <w:rFonts w:ascii="Times New Roman" w:hAnsi="Times New Roman"/>
      <w:szCs w:val="20"/>
    </w:rPr>
  </w:style>
  <w:style w:type="paragraph" w:customStyle="1" w:styleId="Kopfze1">
    <w:name w:val="Kopfze1"/>
    <w:basedOn w:val="Standa"/>
    <w:pPr>
      <w:tabs>
        <w:tab w:val="center" w:pos="4536"/>
        <w:tab w:val="right" w:pos="9072"/>
      </w:tabs>
    </w:pPr>
  </w:style>
  <w:style w:type="paragraph" w:customStyle="1" w:styleId="Fuzei1">
    <w:name w:val="Fußzei1"/>
    <w:basedOn w:val="Standa"/>
    <w:semiHidden/>
    <w:pPr>
      <w:tabs>
        <w:tab w:val="center" w:pos="4536"/>
        <w:tab w:val="right" w:pos="9072"/>
      </w:tabs>
    </w:pPr>
  </w:style>
  <w:style w:type="character" w:styleId="Kommentarzeichen">
    <w:name w:val="annotation reference"/>
    <w:basedOn w:val="Absatz-Standardschrift"/>
    <w:semiHidden/>
    <w:rsid w:val="00075644"/>
    <w:rPr>
      <w:rFonts w:cs="Times New Roman"/>
      <w:sz w:val="16"/>
    </w:rPr>
  </w:style>
  <w:style w:type="paragraph" w:styleId="Kommentartext">
    <w:name w:val="annotation text"/>
    <w:basedOn w:val="Standa"/>
    <w:semiHidden/>
    <w:rsid w:val="00075644"/>
    <w:rPr>
      <w:sz w:val="20"/>
      <w:szCs w:val="20"/>
    </w:rPr>
  </w:style>
  <w:style w:type="character" w:customStyle="1" w:styleId="CommentTextChar">
    <w:name w:val="Comment Text Char"/>
    <w:basedOn w:val="Absatz-Standardschrift"/>
    <w:rsid w:val="00075644"/>
    <w:rPr>
      <w:rFonts w:eastAsia="Times New Roman" w:cs="Times New Roman"/>
    </w:rPr>
  </w:style>
  <w:style w:type="paragraph" w:styleId="Kommentarthema">
    <w:name w:val="annotation subject"/>
    <w:basedOn w:val="Kommentartext"/>
    <w:next w:val="Kommentartext"/>
    <w:semiHidden/>
    <w:rsid w:val="00075644"/>
    <w:rPr>
      <w:b/>
      <w:bCs/>
    </w:rPr>
  </w:style>
  <w:style w:type="character" w:customStyle="1" w:styleId="CommentSubjectChar">
    <w:name w:val="Comment Subject Char"/>
    <w:basedOn w:val="CommentTextChar"/>
    <w:semiHidden/>
    <w:rsid w:val="00075644"/>
    <w:rPr>
      <w:rFonts w:eastAsia="Times New Roman" w:cs="Times New Roman"/>
      <w:b/>
      <w:bCs/>
    </w:rPr>
  </w:style>
  <w:style w:type="paragraph" w:styleId="Sprechblasentext">
    <w:name w:val="Balloon Text"/>
    <w:basedOn w:val="Standard"/>
    <w:semiHidden/>
    <w:rsid w:val="00867DDA"/>
    <w:rPr>
      <w:rFonts w:ascii="Lucida Grande" w:hAnsi="Lucida Grande"/>
      <w:sz w:val="18"/>
      <w:szCs w:val="18"/>
    </w:rPr>
  </w:style>
  <w:style w:type="paragraph" w:styleId="Kopfzeile">
    <w:name w:val="header"/>
    <w:basedOn w:val="Standard"/>
    <w:rsid w:val="00271FDB"/>
    <w:pPr>
      <w:tabs>
        <w:tab w:val="center" w:pos="4536"/>
        <w:tab w:val="right" w:pos="9072"/>
      </w:tabs>
    </w:pPr>
  </w:style>
  <w:style w:type="paragraph" w:styleId="Fuzeile">
    <w:name w:val="footer"/>
    <w:basedOn w:val="Standard"/>
    <w:semiHidden/>
    <w:rsid w:val="00271FDB"/>
    <w:pPr>
      <w:tabs>
        <w:tab w:val="center" w:pos="4536"/>
        <w:tab w:val="right" w:pos="9072"/>
      </w:tabs>
    </w:pPr>
  </w:style>
  <w:style w:type="character" w:styleId="BesuchterLink">
    <w:name w:val="FollowedHyperlink"/>
    <w:basedOn w:val="Absatz-Standardschriftart"/>
    <w:rsid w:val="00BE6D3D"/>
    <w:rPr>
      <w:color w:val="800080"/>
      <w:u w:val="single"/>
    </w:rPr>
  </w:style>
  <w:style w:type="paragraph" w:customStyle="1" w:styleId="TitelAB">
    <w:name w:val="Titel_AB"/>
    <w:basedOn w:val="berschrift14fett"/>
    <w:rsid w:val="00BE6D3D"/>
  </w:style>
  <w:style w:type="paragraph" w:styleId="berarbeitung">
    <w:name w:val="Revision"/>
    <w:hidden/>
    <w:uiPriority w:val="99"/>
    <w:semiHidden/>
    <w:rsid w:val="00D57B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e.wikipedia.org/wiki/Nilhechte" TargetMode="External"/><Relationship Id="rId21" Type="http://schemas.openxmlformats.org/officeDocument/2006/relationships/hyperlink" Target="http://www.bild-der-wissenschaft.de/bdw/bdwlive/heftarchiv/index2.php?object_id=10100768" TargetMode="External"/><Relationship Id="rId22" Type="http://schemas.openxmlformats.org/officeDocument/2006/relationships/hyperlink" Target="https://de.wikipedia.org/wiki/Vogelzug" TargetMode="External"/><Relationship Id="rId23" Type="http://schemas.openxmlformats.org/officeDocument/2006/relationships/hyperlink" Target="https://de.wikipedia.org/wiki/Kranich" TargetMode="External"/><Relationship Id="rId24" Type="http://schemas.openxmlformats.org/officeDocument/2006/relationships/hyperlink" Target="https://de.wikipedia.org/wiki/Flederm&#228;use" TargetMode="External"/><Relationship Id="rId25" Type="http://schemas.openxmlformats.org/officeDocument/2006/relationships/hyperlink" Target="https://de.wikipedia.org/wiki/Nilhechte" TargetMode="External"/><Relationship Id="rId26" Type="http://schemas.openxmlformats.org/officeDocument/2006/relationships/hyperlink" Target="https://de.wikipedia.org/wiki/Falken" TargetMode="External"/><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LmVLSCXMYZ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eader" Target="header3.xml"/><Relationship Id="rId34" Type="http://schemas.openxmlformats.org/officeDocument/2006/relationships/footer" Target="foot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neander-regiert.de/neaopt01.html" TargetMode="External"/><Relationship Id="rId12" Type="http://schemas.openxmlformats.org/officeDocument/2006/relationships/hyperlink" Target="http://www.brillen-sehhilfen.de/optische-taeuschungen/kippbilder.php"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hyperlink" Target="http://www.geo.de/GEO/natur/tierwelt/zugvoegel-sehen-das-erdmagnetfeld-61087.html" TargetMode="External"/><Relationship Id="rId19" Type="http://schemas.openxmlformats.org/officeDocument/2006/relationships/hyperlink" Target="https://de.wikipedia.org/wiki/Flederm%C3%A4u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5FCC4-3C6B-6741-B83E-EB5EB54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1659</Words>
  <Characters>10458</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†berschrift Calibri 14 fett </vt:lpstr>
    </vt:vector>
  </TitlesOfParts>
  <Company/>
  <LinksUpToDate>false</LinksUpToDate>
  <CharactersWithSpaces>12093</CharactersWithSpaces>
  <SharedDoc>false</SharedDoc>
  <HLinks>
    <vt:vector size="102" baseType="variant">
      <vt:variant>
        <vt:i4>5636148</vt:i4>
      </vt:variant>
      <vt:variant>
        <vt:i4>48</vt:i4>
      </vt:variant>
      <vt:variant>
        <vt:i4>0</vt:i4>
      </vt:variant>
      <vt:variant>
        <vt:i4>5</vt:i4>
      </vt:variant>
      <vt:variant>
        <vt:lpwstr>https://de.wikipedia.org/wiki/Falken</vt:lpwstr>
      </vt:variant>
      <vt:variant>
        <vt:lpwstr>/media/File:Falco_cherrug_(Marek_Szczepanek).jpg</vt:lpwstr>
      </vt:variant>
      <vt:variant>
        <vt:i4>5046350</vt:i4>
      </vt:variant>
      <vt:variant>
        <vt:i4>45</vt:i4>
      </vt:variant>
      <vt:variant>
        <vt:i4>0</vt:i4>
      </vt:variant>
      <vt:variant>
        <vt:i4>5</vt:i4>
      </vt:variant>
      <vt:variant>
        <vt:lpwstr>https://de.wikipedia.org/wiki/Nilhechte</vt:lpwstr>
      </vt:variant>
      <vt:variant>
        <vt:lpwstr>/media/File:Campylomormyrus_phantasticus.png</vt:lpwstr>
      </vt:variant>
      <vt:variant>
        <vt:i4>14549070</vt:i4>
      </vt:variant>
      <vt:variant>
        <vt:i4>42</vt:i4>
      </vt:variant>
      <vt:variant>
        <vt:i4>0</vt:i4>
      </vt:variant>
      <vt:variant>
        <vt:i4>5</vt:i4>
      </vt:variant>
      <vt:variant>
        <vt:lpwstr>https://de.wikipedia.org/wiki/Fledermäuse</vt:lpwstr>
      </vt:variant>
      <vt:variant>
        <vt:lpwstr>/media/File:Big-eared-townsend-fledermaus.jpg</vt:lpwstr>
      </vt:variant>
      <vt:variant>
        <vt:i4>458864</vt:i4>
      </vt:variant>
      <vt:variant>
        <vt:i4>39</vt:i4>
      </vt:variant>
      <vt:variant>
        <vt:i4>0</vt:i4>
      </vt:variant>
      <vt:variant>
        <vt:i4>5</vt:i4>
      </vt:variant>
      <vt:variant>
        <vt:lpwstr>https://de.wikipedia.org/wiki/Kranich</vt:lpwstr>
      </vt:variant>
      <vt:variant>
        <vt:lpwstr>/media/File:Common-Crane.jpg</vt:lpwstr>
      </vt:variant>
      <vt:variant>
        <vt:i4>5505037</vt:i4>
      </vt:variant>
      <vt:variant>
        <vt:i4>36</vt:i4>
      </vt:variant>
      <vt:variant>
        <vt:i4>0</vt:i4>
      </vt:variant>
      <vt:variant>
        <vt:i4>5</vt:i4>
      </vt:variant>
      <vt:variant>
        <vt:lpwstr>https://de.wikipedia.org/wiki/Vogelzug</vt:lpwstr>
      </vt:variant>
      <vt:variant>
        <vt:lpwstr>/media/File:Grus_grus_flocks.jpg</vt:lpwstr>
      </vt:variant>
      <vt:variant>
        <vt:i4>4849720</vt:i4>
      </vt:variant>
      <vt:variant>
        <vt:i4>33</vt:i4>
      </vt:variant>
      <vt:variant>
        <vt:i4>0</vt:i4>
      </vt:variant>
      <vt:variant>
        <vt:i4>5</vt:i4>
      </vt:variant>
      <vt:variant>
        <vt:lpwstr>http://www.bild-der-wissenschaft.de/bdw/bdwlive/heftarchiv/index2.php?object_id=10100768</vt:lpwstr>
      </vt:variant>
      <vt:variant>
        <vt:lpwstr/>
      </vt:variant>
      <vt:variant>
        <vt:i4>3145759</vt:i4>
      </vt:variant>
      <vt:variant>
        <vt:i4>30</vt:i4>
      </vt:variant>
      <vt:variant>
        <vt:i4>0</vt:i4>
      </vt:variant>
      <vt:variant>
        <vt:i4>5</vt:i4>
      </vt:variant>
      <vt:variant>
        <vt:lpwstr>https://de.wikipedia.org/wiki/Nilhechte</vt:lpwstr>
      </vt:variant>
      <vt:variant>
        <vt:lpwstr/>
      </vt:variant>
      <vt:variant>
        <vt:i4>3866751</vt:i4>
      </vt:variant>
      <vt:variant>
        <vt:i4>27</vt:i4>
      </vt:variant>
      <vt:variant>
        <vt:i4>0</vt:i4>
      </vt:variant>
      <vt:variant>
        <vt:i4>5</vt:i4>
      </vt:variant>
      <vt:variant>
        <vt:lpwstr>https://de.wikipedia.org/wiki/Flederm%C3%A4use</vt:lpwstr>
      </vt:variant>
      <vt:variant>
        <vt:lpwstr/>
      </vt:variant>
      <vt:variant>
        <vt:i4>4653169</vt:i4>
      </vt:variant>
      <vt:variant>
        <vt:i4>24</vt:i4>
      </vt:variant>
      <vt:variant>
        <vt:i4>0</vt:i4>
      </vt:variant>
      <vt:variant>
        <vt:i4>5</vt:i4>
      </vt:variant>
      <vt:variant>
        <vt:lpwstr>http://www.geo.de/GEO/natur/tierwelt/zugvoegel-sehen-das-erdmagnetfeld-61087.html</vt:lpwstr>
      </vt:variant>
      <vt:variant>
        <vt:lpwstr/>
      </vt:variant>
      <vt:variant>
        <vt:i4>6684736</vt:i4>
      </vt:variant>
      <vt:variant>
        <vt:i4>21</vt:i4>
      </vt:variant>
      <vt:variant>
        <vt:i4>0</vt:i4>
      </vt:variant>
      <vt:variant>
        <vt:i4>5</vt:i4>
      </vt:variant>
      <vt:variant>
        <vt:lpwstr/>
      </vt:variant>
      <vt:variant>
        <vt:lpwstr>_AB_3:_Teste</vt:lpwstr>
      </vt:variant>
      <vt:variant>
        <vt:i4>65596</vt:i4>
      </vt:variant>
      <vt:variant>
        <vt:i4>18</vt:i4>
      </vt:variant>
      <vt:variant>
        <vt:i4>0</vt:i4>
      </vt:variant>
      <vt:variant>
        <vt:i4>5</vt:i4>
      </vt:variant>
      <vt:variant>
        <vt:lpwstr/>
      </vt:variant>
      <vt:variant>
        <vt:lpwstr>_Folie_1:_</vt:lpwstr>
      </vt:variant>
      <vt:variant>
        <vt:i4>4456537</vt:i4>
      </vt:variant>
      <vt:variant>
        <vt:i4>15</vt:i4>
      </vt:variant>
      <vt:variant>
        <vt:i4>0</vt:i4>
      </vt:variant>
      <vt:variant>
        <vt:i4>5</vt:i4>
      </vt:variant>
      <vt:variant>
        <vt:lpwstr>http://www.brillen-sehhilfen.de/optische-taeuschungen/kippbilder.php</vt:lpwstr>
      </vt:variant>
      <vt:variant>
        <vt:lpwstr/>
      </vt:variant>
      <vt:variant>
        <vt:i4>3604575</vt:i4>
      </vt:variant>
      <vt:variant>
        <vt:i4>12</vt:i4>
      </vt:variant>
      <vt:variant>
        <vt:i4>0</vt:i4>
      </vt:variant>
      <vt:variant>
        <vt:i4>5</vt:i4>
      </vt:variant>
      <vt:variant>
        <vt:lpwstr>http://www.neander-regiert.de/neaopt01.html</vt:lpwstr>
      </vt:variant>
      <vt:variant>
        <vt:lpwstr/>
      </vt:variant>
      <vt:variant>
        <vt:i4>262224</vt:i4>
      </vt:variant>
      <vt:variant>
        <vt:i4>9</vt:i4>
      </vt:variant>
      <vt:variant>
        <vt:i4>0</vt:i4>
      </vt:variant>
      <vt:variant>
        <vt:i4>5</vt:i4>
      </vt:variant>
      <vt:variant>
        <vt:lpwstr/>
      </vt:variant>
      <vt:variant>
        <vt:lpwstr>_AB_2:_</vt:lpwstr>
      </vt:variant>
      <vt:variant>
        <vt:i4>4390977</vt:i4>
      </vt:variant>
      <vt:variant>
        <vt:i4>6</vt:i4>
      </vt:variant>
      <vt:variant>
        <vt:i4>0</vt:i4>
      </vt:variant>
      <vt:variant>
        <vt:i4>5</vt:i4>
      </vt:variant>
      <vt:variant>
        <vt:lpwstr/>
      </vt:variant>
      <vt:variant>
        <vt:lpwstr>_Modelle:__Nervensystem</vt:lpwstr>
      </vt:variant>
      <vt:variant>
        <vt:i4>2752543</vt:i4>
      </vt:variant>
      <vt:variant>
        <vt:i4>3</vt:i4>
      </vt:variant>
      <vt:variant>
        <vt:i4>0</vt:i4>
      </vt:variant>
      <vt:variant>
        <vt:i4>5</vt:i4>
      </vt:variant>
      <vt:variant>
        <vt:lpwstr>https://www.youtube.com/watch?v=LmVLSCXMYZ8</vt:lpwstr>
      </vt:variant>
      <vt:variant>
        <vt:lpwstr/>
      </vt:variant>
      <vt:variant>
        <vt:i4>7536725</vt:i4>
      </vt:variant>
      <vt:variant>
        <vt:i4>0</vt:i4>
      </vt:variant>
      <vt:variant>
        <vt:i4>0</vt:i4>
      </vt:variant>
      <vt:variant>
        <vt:i4>5</vt:i4>
      </vt:variant>
      <vt:variant>
        <vt:lpwstr/>
      </vt:variant>
      <vt:variant>
        <vt:lpwstr>_Tafelbild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†berschrift Calibri 14 fett </dc:title>
  <dc:subject/>
  <dc:creator>x</dc:creator>
  <cp:keywords/>
  <cp:lastModifiedBy>claudia dreher</cp:lastModifiedBy>
  <cp:revision>2</cp:revision>
  <cp:lastPrinted>2016-09-28T08:07:00Z</cp:lastPrinted>
  <dcterms:created xsi:type="dcterms:W3CDTF">2017-02-23T07:45:00Z</dcterms:created>
  <dcterms:modified xsi:type="dcterms:W3CDTF">2017-02-23T07:45:00Z</dcterms:modified>
</cp:coreProperties>
</file>