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19"/>
        <w:gridCol w:w="1523"/>
        <w:gridCol w:w="37"/>
        <w:gridCol w:w="3260"/>
      </w:tblGrid>
      <w:tr w:rsidR="00326049" w:rsidRPr="00170AA5" w:rsidTr="00F74CA8"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:rsidR="00326049" w:rsidRPr="00170AA5" w:rsidRDefault="00326049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Klassenstufe 1/2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>Thema: Ich bau mir was aus Draht (Umgang mit Draht)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– 90 min</w:t>
            </w:r>
          </w:p>
        </w:tc>
      </w:tr>
      <w:tr w:rsidR="00326049" w:rsidRPr="00170AA5" w:rsidTr="00F74CA8">
        <w:trPr>
          <w:trHeight w:val="1126"/>
        </w:trPr>
        <w:tc>
          <w:tcPr>
            <w:tcW w:w="1560" w:type="dxa"/>
            <w:shd w:val="clear" w:color="auto" w:fill="F2F2F2"/>
          </w:tcPr>
          <w:p w:rsidR="00326049" w:rsidRPr="00170AA5" w:rsidRDefault="00326049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</w:t>
            </w:r>
            <w:proofErr w:type="spellStart"/>
            <w:r w:rsidRPr="00170AA5">
              <w:rPr>
                <w:rFonts w:ascii="Arial" w:hAnsi="Arial" w:cs="Arial"/>
                <w:sz w:val="20"/>
              </w:rPr>
              <w:t>bezug</w:t>
            </w:r>
            <w:proofErr w:type="spellEnd"/>
          </w:p>
        </w:tc>
        <w:tc>
          <w:tcPr>
            <w:tcW w:w="4819" w:type="dxa"/>
            <w:shd w:val="clear" w:color="auto" w:fill="F2F2F2"/>
          </w:tcPr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F2F2F2"/>
          </w:tcPr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326049" w:rsidRPr="00170AA5" w:rsidRDefault="00326049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326049" w:rsidRPr="00170AA5" w:rsidTr="00F74CA8">
        <w:tc>
          <w:tcPr>
            <w:tcW w:w="1560" w:type="dxa"/>
            <w:shd w:val="clear" w:color="auto" w:fill="F2F2F2"/>
          </w:tcPr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9639" w:type="dxa"/>
            <w:gridSpan w:val="4"/>
            <w:shd w:val="clear" w:color="auto" w:fill="F2F2F2"/>
          </w:tcPr>
          <w:p w:rsidR="00326049" w:rsidRPr="001F0EF1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Draht biegen und drillen </w:t>
            </w:r>
          </w:p>
          <w:p w:rsidR="00326049" w:rsidRPr="001F0EF1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326049" w:rsidRPr="001F0EF1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Draht (bis) 1mm</w:t>
            </w:r>
          </w:p>
          <w:p w:rsidR="00326049" w:rsidRPr="001F0EF1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Flachzange, Beißzange, Schutzbrille</w:t>
            </w:r>
            <w:r>
              <w:rPr>
                <w:rFonts w:ascii="Arial" w:hAnsi="Arial" w:cs="Arial"/>
                <w:sz w:val="20"/>
              </w:rPr>
              <w:t>, Handbohrer, Holzstücke als Podeste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Tipp:</w:t>
            </w:r>
            <w:r w:rsidRPr="00170AA5">
              <w:rPr>
                <w:rFonts w:ascii="Arial" w:hAnsi="Arial" w:cs="Arial"/>
                <w:sz w:val="20"/>
              </w:rPr>
              <w:t xml:space="preserve"> Bindedraht auf Rolle (bis 1mm) verwenden. Erst nach Beenden des Arbeitsvorganges d</w:t>
            </w:r>
            <w:r>
              <w:rPr>
                <w:rFonts w:ascii="Arial" w:hAnsi="Arial" w:cs="Arial"/>
                <w:sz w:val="20"/>
              </w:rPr>
              <w:t>en Draht von der Rolle trennen. Dadurch wird</w:t>
            </w:r>
            <w:r w:rsidRPr="00170AA5">
              <w:rPr>
                <w:rFonts w:ascii="Arial" w:hAnsi="Arial" w:cs="Arial"/>
                <w:sz w:val="20"/>
              </w:rPr>
              <w:t xml:space="preserve"> die Verletzungsgefahr</w:t>
            </w:r>
            <w:r>
              <w:rPr>
                <w:rFonts w:ascii="Arial" w:hAnsi="Arial" w:cs="Arial"/>
                <w:sz w:val="20"/>
              </w:rPr>
              <w:t xml:space="preserve"> durch Drahtenden vermieden</w:t>
            </w:r>
            <w:r w:rsidRPr="00170AA5">
              <w:rPr>
                <w:rFonts w:ascii="Arial" w:hAnsi="Arial" w:cs="Arial"/>
                <w:sz w:val="20"/>
              </w:rPr>
              <w:t>.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170AA5">
              <w:rPr>
                <w:rFonts w:ascii="Arial" w:hAnsi="Arial" w:cs="Arial"/>
                <w:sz w:val="20"/>
              </w:rPr>
              <w:t>Jedes Kind braucht daher eine eigene Bindedrahtrolle</w:t>
            </w:r>
          </w:p>
        </w:tc>
      </w:tr>
      <w:tr w:rsidR="00326049" w:rsidRPr="00170AA5" w:rsidTr="00F74CA8">
        <w:trPr>
          <w:trHeight w:val="414"/>
        </w:trPr>
        <w:tc>
          <w:tcPr>
            <w:tcW w:w="1560" w:type="dxa"/>
            <w:vMerge w:val="restart"/>
          </w:tcPr>
          <w:p w:rsidR="00326049" w:rsidRPr="00170AA5" w:rsidRDefault="00326049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6342" w:type="dxa"/>
            <w:gridSpan w:val="2"/>
            <w:vMerge w:val="restart"/>
          </w:tcPr>
          <w:p w:rsidR="00326049" w:rsidRPr="00170AA5" w:rsidRDefault="00326049" w:rsidP="00326049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Belehrung und Erklärung im Umgang mit dem Material und den Werkzeugen</w:t>
            </w:r>
          </w:p>
          <w:p w:rsidR="00326049" w:rsidRPr="00170AA5" w:rsidRDefault="00326049" w:rsidP="00326049">
            <w:pPr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Exploration</w:t>
            </w:r>
          </w:p>
          <w:p w:rsidR="00326049" w:rsidRPr="00170AA5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Einfache Figuren und Gegenstände Draht biegen (Spirale, Kuben, Schnecke, Fahrzeug, Figur, Würfel, …)</w:t>
            </w:r>
          </w:p>
          <w:p w:rsidR="00326049" w:rsidRPr="00170AA5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Erste Figuren arrangieren, in Bezug setzen </w:t>
            </w:r>
          </w:p>
          <w:p w:rsidR="00326049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Reflexionsrunde: Schwierigkeiten, Möglichkeiten</w:t>
            </w:r>
          </w:p>
          <w:p w:rsidR="00326049" w:rsidRPr="00C100C0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Stabilität durch verdrillen erhalten</w:t>
            </w:r>
          </w:p>
          <w:p w:rsidR="00326049" w:rsidRPr="00170AA5" w:rsidRDefault="00326049" w:rsidP="00326049">
            <w:pPr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Drahtfiguren / Skulpturen</w:t>
            </w:r>
          </w:p>
          <w:p w:rsidR="00326049" w:rsidRPr="00170AA5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Stabile </w:t>
            </w:r>
            <w:r>
              <w:rPr>
                <w:rFonts w:ascii="Arial" w:hAnsi="Arial" w:cs="Arial"/>
                <w:sz w:val="20"/>
              </w:rPr>
              <w:t xml:space="preserve">Figuren / Skulpturen biegen </w:t>
            </w:r>
          </w:p>
          <w:p w:rsidR="00326049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Zueinander in Bezug setzen</w:t>
            </w:r>
          </w:p>
          <w:p w:rsidR="00326049" w:rsidRPr="00170AA5" w:rsidRDefault="00326049" w:rsidP="0032604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323850</wp:posOffset>
                  </wp:positionV>
                  <wp:extent cx="2226945" cy="2531745"/>
                  <wp:effectExtent l="19050" t="0" r="1905" b="0"/>
                  <wp:wrapTight wrapText="bothSides">
                    <wp:wrapPolygon edited="0">
                      <wp:start x="-185" y="0"/>
                      <wp:lineTo x="-185" y="21454"/>
                      <wp:lineTo x="21618" y="21454"/>
                      <wp:lineTo x="21618" y="0"/>
                      <wp:lineTo x="-185" y="0"/>
                    </wp:wrapPolygon>
                  </wp:wrapTight>
                  <wp:docPr id="7" name="Bild 3" descr="IMG_2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605" b="9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253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>Mit dem Handbohrer in Holzstücke Löcher bohren und die Drahtfiguren darauf fixieren</w:t>
            </w: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Default="00326049" w:rsidP="00F74CA8">
            <w:pPr>
              <w:ind w:left="395"/>
              <w:rPr>
                <w:rFonts w:ascii="Arial" w:hAnsi="Arial" w:cs="Arial"/>
              </w:rPr>
            </w:pPr>
          </w:p>
          <w:p w:rsidR="00326049" w:rsidRPr="00170AA5" w:rsidRDefault="00326049" w:rsidP="00F74CA8">
            <w:pPr>
              <w:ind w:left="3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Gefangenes Herz</w:t>
            </w:r>
          </w:p>
        </w:tc>
        <w:tc>
          <w:tcPr>
            <w:tcW w:w="3297" w:type="dxa"/>
            <w:gridSpan w:val="2"/>
            <w:shd w:val="clear" w:color="auto" w:fill="BFBFBF"/>
          </w:tcPr>
          <w:p w:rsidR="00326049" w:rsidRPr="00170AA5" w:rsidRDefault="00326049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326049" w:rsidRPr="00170AA5" w:rsidTr="00F74CA8">
        <w:trPr>
          <w:trHeight w:val="2867"/>
        </w:trPr>
        <w:tc>
          <w:tcPr>
            <w:tcW w:w="1560" w:type="dxa"/>
            <w:vMerge/>
          </w:tcPr>
          <w:p w:rsidR="00326049" w:rsidRPr="00170AA5" w:rsidRDefault="00326049" w:rsidP="00F74CA8">
            <w:pPr>
              <w:rPr>
                <w:rFonts w:ascii="Arial" w:hAnsi="Arial" w:cs="Arial"/>
              </w:rPr>
            </w:pPr>
          </w:p>
        </w:tc>
        <w:tc>
          <w:tcPr>
            <w:tcW w:w="6342" w:type="dxa"/>
            <w:gridSpan w:val="2"/>
            <w:vMerge/>
          </w:tcPr>
          <w:p w:rsidR="00326049" w:rsidRPr="00170AA5" w:rsidRDefault="00326049" w:rsidP="00326049">
            <w:pPr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3297" w:type="dxa"/>
            <w:gridSpan w:val="2"/>
          </w:tcPr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326049" w:rsidRPr="00170AA5" w:rsidRDefault="00326049" w:rsidP="00F74CA8">
            <w:pPr>
              <w:spacing w:line="240" w:lineRule="auto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Belehrung im Umgang mit Draht und Werkzeug</w:t>
            </w: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die Kinder genügend Platz zum Sitznachbarn?</w:t>
            </w:r>
          </w:p>
          <w:p w:rsidR="00326049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  <w:r w:rsidRPr="00081DAA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Durch Umbiegen der Drahtenden lassen sich die Figuren einfacher in den gebohrten Löchern fixieren.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  <w:p w:rsidR="00326049" w:rsidRPr="00170AA5" w:rsidRDefault="00326049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32604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>
    <w:nsid w:val="4CA36083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347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6049"/>
    <w:rsid w:val="00326049"/>
    <w:rsid w:val="00E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0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Gerti</cp:lastModifiedBy>
  <cp:revision>1</cp:revision>
  <dcterms:created xsi:type="dcterms:W3CDTF">2018-01-19T14:03:00Z</dcterms:created>
  <dcterms:modified xsi:type="dcterms:W3CDTF">2018-01-19T14:07:00Z</dcterms:modified>
</cp:coreProperties>
</file>