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29EBB" w14:textId="77777777" w:rsidR="00FD51B5" w:rsidRPr="00370108" w:rsidRDefault="00D112EA" w:rsidP="002D1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/>
          <w:color w:val="FFFFFF" w:themeColor="background1"/>
          <w:sz w:val="32"/>
          <w:szCs w:val="32"/>
        </w:rPr>
      </w:pPr>
      <w:r w:rsidRPr="00370108">
        <w:rPr>
          <w:rFonts w:ascii="Arial" w:hAnsi="Arial"/>
          <w:color w:val="FFFFFF" w:themeColor="background1"/>
          <w:sz w:val="32"/>
          <w:szCs w:val="32"/>
        </w:rPr>
        <w:t>Bausteine zum</w:t>
      </w:r>
      <w:r w:rsidR="009458CE" w:rsidRPr="00370108">
        <w:rPr>
          <w:rFonts w:ascii="Arial" w:hAnsi="Arial"/>
          <w:color w:val="FFFFFF" w:themeColor="background1"/>
          <w:sz w:val="32"/>
          <w:szCs w:val="32"/>
        </w:rPr>
        <w:t xml:space="preserve"> Unterrichts</w:t>
      </w:r>
      <w:r w:rsidRPr="00370108">
        <w:rPr>
          <w:rFonts w:ascii="Arial" w:hAnsi="Arial"/>
          <w:color w:val="FFFFFF" w:themeColor="background1"/>
          <w:sz w:val="32"/>
          <w:szCs w:val="32"/>
        </w:rPr>
        <w:t>vorhaben</w:t>
      </w:r>
      <w:r w:rsidR="00370108" w:rsidRPr="00370108">
        <w:rPr>
          <w:rFonts w:ascii="Arial" w:hAnsi="Arial"/>
          <w:color w:val="FFFFFF" w:themeColor="background1"/>
          <w:sz w:val="32"/>
          <w:szCs w:val="32"/>
        </w:rPr>
        <w:t>:</w:t>
      </w:r>
    </w:p>
    <w:p w14:paraId="00304481" w14:textId="77777777" w:rsidR="00FE2000" w:rsidRPr="00370108" w:rsidRDefault="00FE2000" w:rsidP="002D1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/>
          <w:color w:val="FFFFFF" w:themeColor="background1"/>
          <w:sz w:val="32"/>
          <w:szCs w:val="32"/>
        </w:rPr>
      </w:pPr>
      <w:r w:rsidRPr="00370108">
        <w:rPr>
          <w:rFonts w:ascii="Arial" w:hAnsi="Arial"/>
          <w:color w:val="FFFFFF" w:themeColor="background1"/>
          <w:sz w:val="32"/>
          <w:szCs w:val="32"/>
        </w:rPr>
        <w:t>„</w:t>
      </w:r>
      <w:r w:rsidR="003C39E2" w:rsidRPr="00370108">
        <w:rPr>
          <w:rFonts w:ascii="Arial" w:hAnsi="Arial"/>
          <w:color w:val="FFFFFF" w:themeColor="background1"/>
          <w:sz w:val="32"/>
          <w:szCs w:val="32"/>
        </w:rPr>
        <w:t>Auf großer Fahrt – mit Teppichfliesen unterwegs</w:t>
      </w:r>
      <w:r w:rsidRPr="00370108">
        <w:rPr>
          <w:rFonts w:ascii="Arial" w:hAnsi="Arial"/>
          <w:color w:val="FFFFFF" w:themeColor="background1"/>
          <w:sz w:val="32"/>
          <w:szCs w:val="32"/>
        </w:rPr>
        <w:t>“</w:t>
      </w:r>
    </w:p>
    <w:p w14:paraId="56C0B0CD" w14:textId="77777777" w:rsidR="0008296C" w:rsidRPr="00370108" w:rsidRDefault="0008296C" w:rsidP="002D1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/>
          <w:color w:val="FFFFFF" w:themeColor="background1"/>
          <w:sz w:val="32"/>
          <w:szCs w:val="32"/>
        </w:rPr>
      </w:pPr>
      <w:r w:rsidRPr="00370108">
        <w:rPr>
          <w:rFonts w:ascii="Arial" w:hAnsi="Arial"/>
          <w:color w:val="FFFFFF" w:themeColor="background1"/>
          <w:sz w:val="32"/>
          <w:szCs w:val="32"/>
        </w:rPr>
        <w:t xml:space="preserve">Inhaltsbereich: </w:t>
      </w:r>
      <w:r w:rsidR="003C39E2" w:rsidRPr="00370108">
        <w:rPr>
          <w:rFonts w:ascii="Arial" w:hAnsi="Arial"/>
          <w:color w:val="FFFFFF" w:themeColor="background1"/>
          <w:sz w:val="32"/>
          <w:szCs w:val="32"/>
        </w:rPr>
        <w:t>Fahren</w:t>
      </w:r>
      <w:r w:rsidR="00370108" w:rsidRPr="00370108">
        <w:rPr>
          <w:rFonts w:ascii="Arial" w:hAnsi="Arial"/>
          <w:color w:val="FFFFFF" w:themeColor="background1"/>
          <w:sz w:val="32"/>
          <w:szCs w:val="32"/>
        </w:rPr>
        <w:t xml:space="preserve"> – </w:t>
      </w:r>
      <w:r w:rsidR="003C39E2" w:rsidRPr="00370108">
        <w:rPr>
          <w:rFonts w:ascii="Arial" w:hAnsi="Arial"/>
          <w:color w:val="FFFFFF" w:themeColor="background1"/>
          <w:sz w:val="32"/>
          <w:szCs w:val="32"/>
        </w:rPr>
        <w:t>Rollen</w:t>
      </w:r>
      <w:r w:rsidR="00370108" w:rsidRPr="00370108">
        <w:rPr>
          <w:rFonts w:ascii="Arial" w:hAnsi="Arial"/>
          <w:color w:val="FFFFFF" w:themeColor="background1"/>
          <w:sz w:val="32"/>
          <w:szCs w:val="32"/>
        </w:rPr>
        <w:t xml:space="preserve"> – </w:t>
      </w:r>
      <w:r w:rsidR="003C39E2" w:rsidRPr="00370108">
        <w:rPr>
          <w:rFonts w:ascii="Arial" w:hAnsi="Arial"/>
          <w:color w:val="FFFFFF" w:themeColor="background1"/>
          <w:sz w:val="32"/>
          <w:szCs w:val="32"/>
        </w:rPr>
        <w:t>Gleiten</w:t>
      </w:r>
      <w:r w:rsidRPr="00370108">
        <w:rPr>
          <w:rFonts w:ascii="Arial" w:hAnsi="Arial"/>
          <w:color w:val="FFFFFF" w:themeColor="background1"/>
          <w:sz w:val="32"/>
          <w:szCs w:val="32"/>
        </w:rPr>
        <w:t xml:space="preserve"> </w:t>
      </w:r>
      <w:r w:rsidR="00370108" w:rsidRPr="00370108">
        <w:rPr>
          <w:rFonts w:ascii="Arial" w:hAnsi="Arial"/>
          <w:color w:val="FFFFFF" w:themeColor="background1"/>
          <w:sz w:val="32"/>
          <w:szCs w:val="32"/>
        </w:rPr>
        <w:t xml:space="preserve"> </w:t>
      </w:r>
      <w:r w:rsidR="00E863B1" w:rsidRPr="00370108">
        <w:rPr>
          <w:rFonts w:ascii="Arial" w:hAnsi="Arial"/>
          <w:color w:val="FFFFFF" w:themeColor="background1"/>
          <w:sz w:val="32"/>
          <w:szCs w:val="32"/>
        </w:rPr>
        <w:t xml:space="preserve"> </w:t>
      </w:r>
      <w:r w:rsidRPr="00370108">
        <w:rPr>
          <w:rFonts w:ascii="Arial" w:hAnsi="Arial"/>
          <w:color w:val="FFFFFF" w:themeColor="background1"/>
          <w:sz w:val="32"/>
          <w:szCs w:val="32"/>
        </w:rPr>
        <w:t>Klasse</w:t>
      </w:r>
      <w:r w:rsidR="003C39E2" w:rsidRPr="00370108">
        <w:rPr>
          <w:rFonts w:ascii="Arial" w:hAnsi="Arial"/>
          <w:color w:val="FFFFFF" w:themeColor="background1"/>
          <w:sz w:val="32"/>
          <w:szCs w:val="32"/>
        </w:rPr>
        <w:t xml:space="preserve"> 1 bis 4</w:t>
      </w:r>
      <w:r w:rsidRPr="00370108">
        <w:rPr>
          <w:rFonts w:ascii="Arial" w:hAnsi="Arial"/>
          <w:color w:val="FFFFFF" w:themeColor="background1"/>
          <w:sz w:val="32"/>
          <w:szCs w:val="32"/>
        </w:rPr>
        <w:t xml:space="preserve"> </w:t>
      </w:r>
    </w:p>
    <w:p w14:paraId="394B7B32" w14:textId="77777777" w:rsidR="00C05844" w:rsidRDefault="00C05844" w:rsidP="009458CE">
      <w:pPr>
        <w:rPr>
          <w:rFonts w:ascii="Arial" w:hAnsi="Arial"/>
          <w:b/>
        </w:rPr>
      </w:pPr>
    </w:p>
    <w:p w14:paraId="1FC20369" w14:textId="77777777" w:rsidR="007E7949" w:rsidRPr="007E7949" w:rsidRDefault="007E7949" w:rsidP="009458CE">
      <w:pPr>
        <w:rPr>
          <w:rFonts w:ascii="Arial" w:eastAsia="Times New Roman" w:hAnsi="Arial" w:cs="Arial"/>
          <w:sz w:val="20"/>
          <w:szCs w:val="20"/>
          <w:lang w:eastAsia="de-DE" w:bidi="ar-SA"/>
        </w:rPr>
      </w:pPr>
      <w:r w:rsidRPr="007E7949">
        <w:rPr>
          <w:rFonts w:ascii="Arial" w:eastAsia="Times New Roman" w:hAnsi="Arial" w:cs="Arial"/>
          <w:sz w:val="20"/>
          <w:szCs w:val="20"/>
          <w:lang w:eastAsia="de-DE" w:bidi="ar-SA"/>
        </w:rPr>
        <w:t>Dieses Unterrichtsvorhaben wurde veröffentlicht in</w:t>
      </w:r>
      <w:r w:rsidR="00370108">
        <w:rPr>
          <w:rFonts w:ascii="Arial" w:eastAsia="Times New Roman" w:hAnsi="Arial" w:cs="Arial"/>
          <w:sz w:val="20"/>
          <w:szCs w:val="20"/>
          <w:lang w:eastAsia="de-DE" w:bidi="ar-SA"/>
        </w:rPr>
        <w:t>:</w:t>
      </w:r>
      <w:r w:rsidRPr="007E7949">
        <w:rPr>
          <w:rFonts w:ascii="Arial" w:eastAsia="Times New Roman" w:hAnsi="Arial" w:cs="Arial"/>
          <w:sz w:val="20"/>
          <w:szCs w:val="20"/>
          <w:lang w:eastAsia="de-DE" w:bidi="ar-SA"/>
        </w:rPr>
        <w:t xml:space="preserve"> </w:t>
      </w:r>
    </w:p>
    <w:p w14:paraId="7109893D" w14:textId="77777777" w:rsidR="007E7949" w:rsidRPr="007E7949" w:rsidRDefault="007E7949" w:rsidP="009458CE">
      <w:pPr>
        <w:rPr>
          <w:rFonts w:ascii="Arial" w:eastAsia="Times New Roman" w:hAnsi="Arial" w:cs="Arial"/>
          <w:sz w:val="20"/>
          <w:szCs w:val="20"/>
          <w:lang w:eastAsia="de-DE" w:bidi="ar-SA"/>
        </w:rPr>
      </w:pPr>
      <w:r>
        <w:rPr>
          <w:rFonts w:ascii="Arial" w:eastAsia="Times New Roman" w:hAnsi="Arial" w:cs="Arial"/>
          <w:sz w:val="20"/>
          <w:szCs w:val="20"/>
          <w:lang w:eastAsia="de-DE" w:bidi="ar-SA"/>
        </w:rPr>
        <w:t>Günzel, W. und Laging, R. (1999)</w:t>
      </w:r>
      <w:r w:rsidR="00DF0618">
        <w:rPr>
          <w:rFonts w:ascii="Arial" w:eastAsia="Times New Roman" w:hAnsi="Arial" w:cs="Arial"/>
          <w:sz w:val="20"/>
          <w:szCs w:val="20"/>
          <w:lang w:eastAsia="de-DE" w:bidi="ar-SA"/>
        </w:rPr>
        <w:t>: Neues Taschenbuch des Sportunterrichts. Band 2. Schneider Verlag, Hohengehren</w:t>
      </w:r>
    </w:p>
    <w:p w14:paraId="15E2EEE9" w14:textId="77777777" w:rsidR="00294465" w:rsidRPr="00872788" w:rsidRDefault="00294465" w:rsidP="00294465">
      <w:pPr>
        <w:rPr>
          <w:rFonts w:ascii="Arial" w:eastAsia="Times New Roman" w:hAnsi="Arial" w:cs="Arial"/>
          <w:sz w:val="20"/>
          <w:szCs w:val="20"/>
          <w:lang w:eastAsia="de-DE" w:bidi="ar-SA"/>
        </w:rPr>
      </w:pPr>
      <w:r w:rsidRPr="00872788">
        <w:rPr>
          <w:rFonts w:ascii="Arial" w:eastAsia="Times New Roman" w:hAnsi="Arial" w:cs="Arial"/>
          <w:sz w:val="20"/>
          <w:szCs w:val="20"/>
          <w:lang w:eastAsia="de-DE" w:bidi="ar-SA"/>
        </w:rPr>
        <w:t>Veröffentlichung hier mi</w:t>
      </w:r>
      <w:r>
        <w:rPr>
          <w:rFonts w:ascii="Arial" w:eastAsia="Times New Roman" w:hAnsi="Arial" w:cs="Arial"/>
          <w:sz w:val="20"/>
          <w:szCs w:val="20"/>
          <w:lang w:eastAsia="de-DE" w:bidi="ar-SA"/>
        </w:rPr>
        <w:t>t freundlicher Genehmigung des Schneider V</w:t>
      </w:r>
      <w:r w:rsidRPr="00872788">
        <w:rPr>
          <w:rFonts w:ascii="Arial" w:eastAsia="Times New Roman" w:hAnsi="Arial" w:cs="Arial"/>
          <w:sz w:val="20"/>
          <w:szCs w:val="20"/>
          <w:lang w:eastAsia="de-DE" w:bidi="ar-SA"/>
        </w:rPr>
        <w:t>erlags.</w:t>
      </w:r>
    </w:p>
    <w:p w14:paraId="3DF41CF6" w14:textId="77777777" w:rsidR="00450D33" w:rsidRDefault="00450D33" w:rsidP="009458CE">
      <w:pPr>
        <w:rPr>
          <w:rFonts w:ascii="Arial" w:hAnsi="Arial"/>
          <w:b/>
        </w:rPr>
      </w:pPr>
    </w:p>
    <w:p w14:paraId="5907EBAC" w14:textId="77777777" w:rsidR="00450D33" w:rsidRDefault="00450D33" w:rsidP="009458CE">
      <w:pPr>
        <w:rPr>
          <w:rFonts w:ascii="Arial" w:hAnsi="Arial"/>
          <w:b/>
        </w:rPr>
      </w:pPr>
    </w:p>
    <w:p w14:paraId="1FE90B50" w14:textId="77777777" w:rsidR="002F1A4C" w:rsidRDefault="002F1A4C" w:rsidP="002F1A4C">
      <w:pPr>
        <w:rPr>
          <w:rFonts w:ascii="Arial" w:hAnsi="Arial"/>
        </w:rPr>
      </w:pPr>
      <w:r>
        <w:rPr>
          <w:rFonts w:ascii="Arial" w:hAnsi="Arial"/>
          <w:b/>
        </w:rPr>
        <w:t xml:space="preserve">Intention und </w:t>
      </w:r>
      <w:r w:rsidRPr="001F1AFA">
        <w:rPr>
          <w:rFonts w:ascii="Arial" w:hAnsi="Arial"/>
          <w:b/>
        </w:rPr>
        <w:t>Kompetenzbeschreibung</w:t>
      </w:r>
      <w:r>
        <w:rPr>
          <w:rFonts w:ascii="Arial" w:hAnsi="Arial"/>
          <w:b/>
        </w:rPr>
        <w:t xml:space="preserve"> laut Bildungsplan Grundschule 2016:</w:t>
      </w:r>
    </w:p>
    <w:p w14:paraId="4A63D022" w14:textId="77777777" w:rsidR="002F1A4C" w:rsidRDefault="002F1A4C" w:rsidP="002F1A4C">
      <w:pPr>
        <w:rPr>
          <w:rFonts w:ascii="Arial" w:hAnsi="Arial"/>
        </w:rPr>
      </w:pPr>
      <w:r>
        <w:rPr>
          <w:rFonts w:ascii="Arial" w:hAnsi="Arial"/>
        </w:rPr>
        <w:t xml:space="preserve">Die Schülerinnen und Schüler erlernen und üben grundlegende Fähigkeiten und Fertigkeiten zum adäquaten Umgang mit [...] Gleitgeräten. Sie erproben verschiedene Materialien und Geräte [hier Teppichfliesen] in unterschiedlichen Situationen, lernen Risikosituationen einzuschätzen und beachten grundlegende Sicherheitsaspekte. </w:t>
      </w:r>
    </w:p>
    <w:p w14:paraId="72347A8C" w14:textId="77777777" w:rsidR="002F1A4C" w:rsidRPr="00BC1F38" w:rsidRDefault="002F1A4C" w:rsidP="002F1A4C">
      <w:pPr>
        <w:rPr>
          <w:rFonts w:ascii="Arial" w:hAnsi="Arial"/>
          <w:i/>
          <w:sz w:val="16"/>
          <w:szCs w:val="16"/>
        </w:rPr>
      </w:pPr>
      <w:r w:rsidRPr="00A92849">
        <w:rPr>
          <w:rFonts w:ascii="Arial" w:hAnsi="Arial"/>
          <w:i/>
          <w:sz w:val="16"/>
          <w:szCs w:val="16"/>
        </w:rPr>
        <w:t xml:space="preserve">(Bildungsplan Grundschule 2016 – Bewegung, Spiel und Sport, </w:t>
      </w:r>
      <w:r>
        <w:rPr>
          <w:rFonts w:ascii="Arial" w:hAnsi="Arial"/>
          <w:i/>
          <w:sz w:val="16"/>
          <w:szCs w:val="16"/>
        </w:rPr>
        <w:t xml:space="preserve">3.1.8.1 </w:t>
      </w:r>
      <w:r w:rsidRPr="00BC1F38">
        <w:rPr>
          <w:rFonts w:ascii="Arial" w:hAnsi="Arial"/>
          <w:i/>
          <w:sz w:val="16"/>
          <w:szCs w:val="16"/>
        </w:rPr>
        <w:t>Fahren – Rollen – Gleiten</w:t>
      </w:r>
      <w:r w:rsidRPr="00A92849">
        <w:rPr>
          <w:rFonts w:ascii="Arial" w:hAnsi="Arial"/>
          <w:i/>
          <w:sz w:val="16"/>
          <w:szCs w:val="16"/>
        </w:rPr>
        <w:t>)</w:t>
      </w:r>
    </w:p>
    <w:p w14:paraId="624E30A9" w14:textId="77777777" w:rsidR="002F1A4C" w:rsidRDefault="002F1A4C" w:rsidP="002F1A4C">
      <w:pPr>
        <w:rPr>
          <w:rFonts w:ascii="Arial" w:hAnsi="Arial"/>
        </w:rPr>
      </w:pPr>
    </w:p>
    <w:p w14:paraId="6CADC17F" w14:textId="77777777" w:rsidR="002F1A4C" w:rsidRPr="0038698C" w:rsidRDefault="002F1A4C" w:rsidP="002F1A4C">
      <w:pPr>
        <w:rPr>
          <w:rFonts w:ascii="Arial" w:hAnsi="Arial" w:cs="Arial"/>
        </w:rPr>
      </w:pPr>
      <w:r>
        <w:rPr>
          <w:rFonts w:ascii="Arial" w:hAnsi="Arial"/>
        </w:rPr>
        <w:t xml:space="preserve">Die Schülerinnen und Schüler </w:t>
      </w:r>
      <w:r w:rsidRPr="0038698C">
        <w:rPr>
          <w:rFonts w:ascii="Arial" w:hAnsi="Arial" w:cs="Arial"/>
        </w:rPr>
        <w:t xml:space="preserve">erweitern ihre Bewegungserfahrungen </w:t>
      </w:r>
      <w:r>
        <w:rPr>
          <w:rFonts w:ascii="Arial" w:hAnsi="Arial"/>
        </w:rPr>
        <w:t>[...]. Sie</w:t>
      </w:r>
      <w:r>
        <w:rPr>
          <w:rFonts w:ascii="Arial" w:hAnsi="Arial" w:cs="Arial"/>
        </w:rPr>
        <w:t xml:space="preserve"> erhöhen dadurch ihre </w:t>
      </w:r>
      <w:r w:rsidRPr="0038698C">
        <w:rPr>
          <w:rFonts w:ascii="Arial" w:hAnsi="Arial" w:cs="Arial"/>
        </w:rPr>
        <w:t>Bewegungssicherheit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[...]</w:t>
      </w:r>
      <w:r w:rsidRPr="0038698C">
        <w:rPr>
          <w:rFonts w:ascii="Arial" w:hAnsi="Arial" w:cs="Arial"/>
        </w:rPr>
        <w:t>.</w:t>
      </w:r>
    </w:p>
    <w:p w14:paraId="60E519E0" w14:textId="77777777" w:rsidR="002F1A4C" w:rsidRPr="00BC1F38" w:rsidRDefault="002F1A4C" w:rsidP="002F1A4C">
      <w:pPr>
        <w:rPr>
          <w:rFonts w:ascii="Arial" w:hAnsi="Arial"/>
          <w:i/>
          <w:sz w:val="16"/>
          <w:szCs w:val="16"/>
        </w:rPr>
      </w:pPr>
      <w:r w:rsidRPr="00A92849">
        <w:rPr>
          <w:rFonts w:ascii="Arial" w:hAnsi="Arial"/>
          <w:i/>
          <w:sz w:val="16"/>
          <w:szCs w:val="16"/>
        </w:rPr>
        <w:t xml:space="preserve">(Bildungsplan Grundschule 2016 – Bewegung, Spiel und Sport, </w:t>
      </w:r>
      <w:r>
        <w:rPr>
          <w:rFonts w:ascii="Arial" w:hAnsi="Arial"/>
          <w:i/>
          <w:sz w:val="16"/>
          <w:szCs w:val="16"/>
        </w:rPr>
        <w:t xml:space="preserve">3.2.8.1 </w:t>
      </w:r>
      <w:r w:rsidRPr="00BC1F38">
        <w:rPr>
          <w:rFonts w:ascii="Arial" w:hAnsi="Arial"/>
          <w:i/>
          <w:sz w:val="16"/>
          <w:szCs w:val="16"/>
        </w:rPr>
        <w:t>Fahren – Rollen – Gleiten</w:t>
      </w:r>
      <w:r w:rsidRPr="00A92849">
        <w:rPr>
          <w:rFonts w:ascii="Arial" w:hAnsi="Arial"/>
          <w:i/>
          <w:sz w:val="16"/>
          <w:szCs w:val="16"/>
        </w:rPr>
        <w:t>)</w:t>
      </w:r>
    </w:p>
    <w:p w14:paraId="501E8037" w14:textId="77777777" w:rsidR="002F1A4C" w:rsidRDefault="002F1A4C" w:rsidP="002F1A4C">
      <w:pPr>
        <w:rPr>
          <w:rFonts w:ascii="Arial" w:hAnsi="Arial" w:cs="Arial"/>
        </w:rPr>
      </w:pPr>
    </w:p>
    <w:p w14:paraId="3D298FA7" w14:textId="77777777" w:rsidR="002F1A4C" w:rsidRPr="0038698C" w:rsidRDefault="002F1A4C" w:rsidP="002F1A4C">
      <w:pPr>
        <w:rPr>
          <w:rFonts w:ascii="Arial" w:hAnsi="Arial" w:cs="Arial"/>
        </w:rPr>
      </w:pPr>
      <w:r w:rsidRPr="0038698C">
        <w:rPr>
          <w:rFonts w:ascii="Arial" w:hAnsi="Arial" w:cs="Arial"/>
        </w:rPr>
        <w:t>Je nach Auswahl der Bausteine und Unterrichts</w:t>
      </w:r>
      <w:r>
        <w:rPr>
          <w:rFonts w:ascii="Arial" w:hAnsi="Arial" w:cs="Arial"/>
        </w:rPr>
        <w:t>s</w:t>
      </w:r>
      <w:r w:rsidRPr="0038698C">
        <w:rPr>
          <w:rFonts w:ascii="Arial" w:hAnsi="Arial" w:cs="Arial"/>
        </w:rPr>
        <w:t>equenzen, deren Variation und Intensität können Akzentuierungen der Stunde und Bezüge zu den anderen Inhaltsbereichen geschaffen werden.</w:t>
      </w:r>
    </w:p>
    <w:p w14:paraId="7E78D30E" w14:textId="77777777" w:rsidR="002F1A4C" w:rsidRDefault="002F1A4C" w:rsidP="002F1A4C">
      <w:pPr>
        <w:rPr>
          <w:rFonts w:ascii="Arial" w:hAnsi="Arial" w:cs="Arial"/>
        </w:rPr>
      </w:pPr>
    </w:p>
    <w:p w14:paraId="7C45B4AC" w14:textId="77777777" w:rsidR="002F1A4C" w:rsidRPr="0038698C" w:rsidRDefault="002F1A4C" w:rsidP="002F1A4C">
      <w:pPr>
        <w:rPr>
          <w:rFonts w:ascii="Arial" w:hAnsi="Arial" w:cs="Arial"/>
        </w:rPr>
      </w:pPr>
    </w:p>
    <w:p w14:paraId="19311C9A" w14:textId="77777777" w:rsidR="002F1A4C" w:rsidRPr="00D72A24" w:rsidRDefault="002F1A4C" w:rsidP="002F1A4C">
      <w:pPr>
        <w:tabs>
          <w:tab w:val="left" w:pos="1701"/>
          <w:tab w:val="left" w:pos="1985"/>
        </w:tabs>
        <w:jc w:val="both"/>
        <w:rPr>
          <w:rFonts w:ascii="Arial" w:hAnsi="Arial" w:cs="Arial"/>
        </w:rPr>
      </w:pPr>
      <w:r w:rsidRPr="005C56B6">
        <w:rPr>
          <w:rFonts w:ascii="Arial" w:hAnsi="Arial" w:cs="Arial"/>
          <w:b/>
        </w:rPr>
        <w:t>Materia</w:t>
      </w:r>
      <w:r w:rsidRPr="00D72A24">
        <w:rPr>
          <w:rFonts w:ascii="Arial" w:hAnsi="Arial" w:cs="Arial"/>
        </w:rPr>
        <w:t xml:space="preserve">l: </w:t>
      </w:r>
      <w:r w:rsidRPr="00D72A24">
        <w:rPr>
          <w:rFonts w:ascii="Arial" w:hAnsi="Arial" w:cs="Arial"/>
        </w:rPr>
        <w:tab/>
        <w:t>-</w:t>
      </w:r>
      <w:r w:rsidRPr="00D72A24">
        <w:rPr>
          <w:rFonts w:ascii="Arial" w:hAnsi="Arial" w:cs="Arial"/>
        </w:rPr>
        <w:tab/>
        <w:t>Teppichfliesen (Klassensatz)</w:t>
      </w:r>
    </w:p>
    <w:p w14:paraId="0C230C00" w14:textId="77777777" w:rsidR="002F1A4C" w:rsidRPr="00D72A24" w:rsidRDefault="002F1A4C" w:rsidP="002F1A4C">
      <w:pPr>
        <w:tabs>
          <w:tab w:val="left" w:pos="1701"/>
          <w:tab w:val="left" w:pos="1985"/>
        </w:tabs>
        <w:jc w:val="both"/>
        <w:rPr>
          <w:rFonts w:ascii="Arial" w:hAnsi="Arial" w:cs="Arial"/>
        </w:rPr>
      </w:pPr>
      <w:r w:rsidRPr="00D72A24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Pr="00D72A24">
        <w:rPr>
          <w:rFonts w:ascii="Arial" w:hAnsi="Arial" w:cs="Arial"/>
        </w:rPr>
        <w:tab/>
        <w:t>evtl. Gitarre und ein Matrosenlied</w:t>
      </w:r>
      <w:r w:rsidRPr="00D72A24">
        <w:rPr>
          <w:rFonts w:ascii="Arial" w:hAnsi="Arial" w:cs="Arial"/>
          <w:vertAlign w:val="superscript"/>
        </w:rPr>
        <w:t>1</w:t>
      </w:r>
    </w:p>
    <w:p w14:paraId="37901D7D" w14:textId="77777777" w:rsidR="002F1A4C" w:rsidRPr="00D72A24" w:rsidRDefault="002F1A4C" w:rsidP="002F1A4C">
      <w:pPr>
        <w:tabs>
          <w:tab w:val="left" w:pos="1701"/>
          <w:tab w:val="left" w:pos="1985"/>
        </w:tabs>
        <w:jc w:val="both"/>
        <w:rPr>
          <w:rFonts w:ascii="Arial" w:hAnsi="Arial" w:cs="Arial"/>
        </w:rPr>
      </w:pPr>
      <w:r w:rsidRPr="00D72A24">
        <w:rPr>
          <w:rFonts w:ascii="Arial" w:hAnsi="Arial" w:cs="Arial"/>
        </w:rPr>
        <w:tab/>
        <w:t>-</w:t>
      </w:r>
      <w:r w:rsidRPr="00D72A24">
        <w:rPr>
          <w:rFonts w:ascii="Arial" w:hAnsi="Arial" w:cs="Arial"/>
        </w:rPr>
        <w:tab/>
      </w:r>
      <w:r>
        <w:rPr>
          <w:rFonts w:ascii="Arial" w:hAnsi="Arial" w:cs="Arial"/>
        </w:rPr>
        <w:t>CD-Spieler o.ä.</w:t>
      </w:r>
    </w:p>
    <w:p w14:paraId="2EC814CF" w14:textId="77777777" w:rsidR="002F1A4C" w:rsidRPr="00D72A24" w:rsidRDefault="002F1A4C" w:rsidP="002F1A4C">
      <w:pPr>
        <w:tabs>
          <w:tab w:val="left" w:pos="1701"/>
          <w:tab w:val="left" w:pos="1985"/>
        </w:tabs>
        <w:jc w:val="both"/>
        <w:rPr>
          <w:rFonts w:ascii="Arial" w:hAnsi="Arial" w:cs="Arial"/>
        </w:rPr>
      </w:pPr>
      <w:r w:rsidRPr="00D72A24">
        <w:rPr>
          <w:rFonts w:ascii="Arial" w:hAnsi="Arial" w:cs="Arial"/>
        </w:rPr>
        <w:tab/>
        <w:t>-</w:t>
      </w:r>
      <w:r w:rsidRPr="00D72A24">
        <w:rPr>
          <w:rFonts w:ascii="Arial" w:hAnsi="Arial" w:cs="Arial"/>
        </w:rPr>
        <w:tab/>
        <w:t>Vogelgezwitscher (Urwald)</w:t>
      </w:r>
      <w:r w:rsidRPr="00D72A24">
        <w:rPr>
          <w:rFonts w:ascii="Arial" w:hAnsi="Arial" w:cs="Arial"/>
          <w:vertAlign w:val="superscript"/>
        </w:rPr>
        <w:t>2</w:t>
      </w:r>
    </w:p>
    <w:p w14:paraId="4CD31F37" w14:textId="77777777" w:rsidR="002F1A4C" w:rsidRPr="00D72A24" w:rsidRDefault="002F1A4C" w:rsidP="002F1A4C">
      <w:pPr>
        <w:tabs>
          <w:tab w:val="left" w:pos="1701"/>
          <w:tab w:val="left" w:pos="1985"/>
        </w:tabs>
        <w:rPr>
          <w:rFonts w:ascii="Arial" w:hAnsi="Arial" w:cs="Arial"/>
        </w:rPr>
      </w:pPr>
      <w:r w:rsidRPr="00D72A24">
        <w:rPr>
          <w:rFonts w:ascii="Arial" w:hAnsi="Arial" w:cs="Arial"/>
        </w:rPr>
        <w:tab/>
        <w:t>-</w:t>
      </w:r>
      <w:r w:rsidRPr="00D72A24">
        <w:rPr>
          <w:rFonts w:ascii="Arial" w:hAnsi="Arial" w:cs="Arial"/>
        </w:rPr>
        <w:tab/>
        <w:t>Trommelmusik (</w:t>
      </w:r>
      <w:r>
        <w:rPr>
          <w:rFonts w:ascii="Arial" w:hAnsi="Arial" w:cs="Arial"/>
        </w:rPr>
        <w:t>z.B. afrikanische Percussion</w:t>
      </w:r>
      <w:r w:rsidRPr="00D72A24">
        <w:rPr>
          <w:rFonts w:ascii="Arial" w:hAnsi="Arial" w:cs="Arial"/>
        </w:rPr>
        <w:t>)</w:t>
      </w:r>
      <w:r>
        <w:rPr>
          <w:rFonts w:ascii="Arial" w:hAnsi="Arial" w:cs="Arial"/>
          <w:vertAlign w:val="superscript"/>
        </w:rPr>
        <w:t>3</w:t>
      </w:r>
    </w:p>
    <w:p w14:paraId="5A616EE6" w14:textId="77777777" w:rsidR="002F1A4C" w:rsidRPr="00D72A24" w:rsidRDefault="002F1A4C" w:rsidP="002F1A4C">
      <w:pPr>
        <w:tabs>
          <w:tab w:val="left" w:pos="1701"/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Pr="00D72A24">
        <w:rPr>
          <w:rFonts w:ascii="Arial" w:hAnsi="Arial" w:cs="Arial"/>
        </w:rPr>
        <w:t>Markierungskegel als optische Hilfe</w:t>
      </w:r>
    </w:p>
    <w:p w14:paraId="66E8594D" w14:textId="77777777" w:rsidR="002F1A4C" w:rsidRPr="00D72A24" w:rsidRDefault="002F1A4C" w:rsidP="002F1A4C">
      <w:pPr>
        <w:tabs>
          <w:tab w:val="left" w:pos="1701"/>
          <w:tab w:val="left" w:pos="1985"/>
        </w:tabs>
        <w:jc w:val="both"/>
        <w:rPr>
          <w:rFonts w:ascii="Arial" w:hAnsi="Arial" w:cs="Arial"/>
        </w:rPr>
      </w:pPr>
      <w:r w:rsidRPr="00D72A24">
        <w:rPr>
          <w:rFonts w:ascii="Arial" w:hAnsi="Arial" w:cs="Arial"/>
        </w:rPr>
        <w:tab/>
        <w:t>-</w:t>
      </w:r>
      <w:r w:rsidRPr="00D72A2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Gymnastikseile </w:t>
      </w:r>
    </w:p>
    <w:p w14:paraId="7AB6C073" w14:textId="77777777" w:rsidR="002F1A4C" w:rsidRPr="00D72A24" w:rsidRDefault="002F1A4C" w:rsidP="002F1A4C">
      <w:pPr>
        <w:tabs>
          <w:tab w:val="left" w:pos="1701"/>
          <w:tab w:val="left" w:pos="1985"/>
        </w:tabs>
        <w:jc w:val="both"/>
        <w:rPr>
          <w:rFonts w:ascii="Arial" w:hAnsi="Arial" w:cs="Arial"/>
        </w:rPr>
      </w:pPr>
      <w:r w:rsidRPr="00D72A24">
        <w:rPr>
          <w:rFonts w:ascii="Arial" w:hAnsi="Arial" w:cs="Arial"/>
        </w:rPr>
        <w:tab/>
        <w:t>-</w:t>
      </w:r>
      <w:r w:rsidRPr="00D72A24">
        <w:rPr>
          <w:rFonts w:ascii="Arial" w:hAnsi="Arial" w:cs="Arial"/>
        </w:rPr>
        <w:tab/>
        <w:t>Triangel für die akustischen Zeichen</w:t>
      </w:r>
    </w:p>
    <w:p w14:paraId="5002080B" w14:textId="77777777" w:rsidR="002F1A4C" w:rsidRDefault="002F1A4C" w:rsidP="002F1A4C">
      <w:pPr>
        <w:tabs>
          <w:tab w:val="left" w:pos="1701"/>
          <w:tab w:val="left" w:pos="1985"/>
        </w:tabs>
        <w:jc w:val="both"/>
        <w:rPr>
          <w:rFonts w:ascii="Arial" w:hAnsi="Arial" w:cs="Arial"/>
        </w:rPr>
      </w:pPr>
    </w:p>
    <w:p w14:paraId="78FB6908" w14:textId="77777777" w:rsidR="002F1A4C" w:rsidRPr="0038698C" w:rsidRDefault="002F1A4C" w:rsidP="002F1A4C">
      <w:pPr>
        <w:pStyle w:val="Funotentext"/>
        <w:tabs>
          <w:tab w:val="left" w:pos="284"/>
        </w:tabs>
        <w:rPr>
          <w:rFonts w:ascii="Arial" w:hAnsi="Arial" w:cs="Arial"/>
        </w:rPr>
      </w:pPr>
      <w:r w:rsidRPr="0038698C">
        <w:rPr>
          <w:rFonts w:ascii="Arial" w:hAnsi="Arial" w:cs="Arial"/>
        </w:rPr>
        <w:t>1</w:t>
      </w:r>
      <w:r w:rsidRPr="0038698C">
        <w:rPr>
          <w:rFonts w:ascii="Arial" w:hAnsi="Arial" w:cs="Arial"/>
        </w:rPr>
        <w:tab/>
      </w:r>
      <w:r>
        <w:rPr>
          <w:rFonts w:ascii="Arial" w:hAnsi="Arial" w:cs="Arial"/>
        </w:rPr>
        <w:t>z.B.</w:t>
      </w:r>
      <w:r w:rsidRPr="003869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8698C">
        <w:rPr>
          <w:rFonts w:ascii="Arial" w:hAnsi="Arial" w:cs="Arial"/>
        </w:rPr>
        <w:t xml:space="preserve">„Wir lieben die Stürme“, in: </w:t>
      </w:r>
      <w:r>
        <w:rPr>
          <w:rFonts w:ascii="Arial" w:hAnsi="Arial" w:cs="Arial"/>
        </w:rPr>
        <w:t>Die M</w:t>
      </w:r>
      <w:r w:rsidRPr="0038698C">
        <w:rPr>
          <w:rFonts w:ascii="Arial" w:hAnsi="Arial" w:cs="Arial"/>
        </w:rPr>
        <w:t>undorgel (Notenausgabe, 1984²) Nr. 213</w:t>
      </w:r>
    </w:p>
    <w:p w14:paraId="5FF94C58" w14:textId="77777777" w:rsidR="002F1A4C" w:rsidRPr="0038698C" w:rsidRDefault="002F1A4C" w:rsidP="002F1A4C">
      <w:pPr>
        <w:pStyle w:val="Funotentext"/>
        <w:tabs>
          <w:tab w:val="left" w:pos="284"/>
        </w:tabs>
        <w:rPr>
          <w:rFonts w:ascii="Arial" w:hAnsi="Arial" w:cs="Arial"/>
        </w:rPr>
      </w:pPr>
      <w:r w:rsidRPr="0038698C">
        <w:rPr>
          <w:rFonts w:ascii="Arial" w:hAnsi="Arial" w:cs="Arial"/>
        </w:rPr>
        <w:t>2</w:t>
      </w:r>
      <w:r w:rsidRPr="0038698C">
        <w:rPr>
          <w:rFonts w:ascii="Arial" w:hAnsi="Arial" w:cs="Arial"/>
        </w:rPr>
        <w:tab/>
      </w:r>
      <w:r>
        <w:rPr>
          <w:rFonts w:ascii="Arial" w:hAnsi="Arial" w:cs="Arial"/>
        </w:rPr>
        <w:t>z.B.</w:t>
      </w:r>
      <w:r w:rsidRPr="003869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</w:rPr>
        <w:t xml:space="preserve"> </w:t>
      </w:r>
      <w:r w:rsidRPr="0038698C">
        <w:rPr>
          <w:rFonts w:ascii="Arial" w:hAnsi="Arial" w:cs="Arial"/>
        </w:rPr>
        <w:t>zusammengeschnitten aus: So singen unsere Vögel, Hans Traber, Deutsche Austrophon</w:t>
      </w:r>
    </w:p>
    <w:p w14:paraId="79F2B04B" w14:textId="77777777" w:rsidR="002F1A4C" w:rsidRPr="0038698C" w:rsidRDefault="002F1A4C" w:rsidP="002F1A4C">
      <w:pPr>
        <w:pStyle w:val="Funotentext"/>
        <w:tabs>
          <w:tab w:val="left" w:pos="284"/>
        </w:tabs>
        <w:rPr>
          <w:rFonts w:ascii="Arial" w:hAnsi="Arial" w:cs="Arial"/>
          <w:lang w:val="en-US"/>
        </w:rPr>
      </w:pPr>
      <w:r w:rsidRPr="0038698C">
        <w:rPr>
          <w:rFonts w:ascii="Arial" w:eastAsia="SimSun" w:hAnsi="Arial" w:cs="Arial"/>
          <w:lang w:val="en-US" w:eastAsia="zh-CN" w:bidi="hi-IN"/>
        </w:rPr>
        <w:t>3</w:t>
      </w:r>
      <w:r w:rsidRPr="0038698C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z.B.</w:t>
      </w:r>
      <w:r w:rsidRPr="003869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 </w:t>
      </w:r>
      <w:r w:rsidRPr="0038698C">
        <w:rPr>
          <w:rFonts w:ascii="Arial" w:hAnsi="Arial" w:cs="Arial"/>
          <w:lang w:val="en-US"/>
        </w:rPr>
        <w:t xml:space="preserve">L´Abeille, in: </w:t>
      </w:r>
      <w:r w:rsidRPr="0038698C">
        <w:rPr>
          <w:rFonts w:ascii="Arial" w:hAnsi="Arial" w:cs="Arial"/>
          <w:caps/>
          <w:lang w:val="en-US"/>
        </w:rPr>
        <w:t>Guem et zaka - B</w:t>
      </w:r>
      <w:r w:rsidRPr="0038698C">
        <w:rPr>
          <w:rFonts w:ascii="Arial" w:hAnsi="Arial" w:cs="Arial"/>
          <w:lang w:val="en-US"/>
        </w:rPr>
        <w:t xml:space="preserve">est of </w:t>
      </w:r>
      <w:r>
        <w:rPr>
          <w:rFonts w:ascii="Arial" w:hAnsi="Arial" w:cs="Arial"/>
          <w:lang w:val="en-US"/>
        </w:rPr>
        <w:t xml:space="preserve">percussion; Voix </w:t>
      </w:r>
      <w:r w:rsidRPr="0038698C">
        <w:rPr>
          <w:rFonts w:ascii="Arial" w:hAnsi="Arial" w:cs="Arial"/>
          <w:lang w:val="en-US"/>
        </w:rPr>
        <w:t>d´Afrique 005.</w:t>
      </w:r>
    </w:p>
    <w:p w14:paraId="6E6235C3" w14:textId="77777777" w:rsidR="002F1A4C" w:rsidRPr="0038698C" w:rsidRDefault="002F1A4C" w:rsidP="002F1A4C">
      <w:pPr>
        <w:tabs>
          <w:tab w:val="left" w:pos="1701"/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48B5783E" w14:textId="77777777" w:rsidR="002F1A4C" w:rsidRDefault="002F1A4C" w:rsidP="002F1A4C">
      <w:pPr>
        <w:rPr>
          <w:rFonts w:ascii="Arial" w:hAnsi="Arial"/>
          <w:lang w:val="en-US"/>
        </w:rPr>
      </w:pPr>
    </w:p>
    <w:p w14:paraId="74D2CCD8" w14:textId="77777777" w:rsidR="002F1A4C" w:rsidRDefault="002F1A4C" w:rsidP="002F1A4C">
      <w:pPr>
        <w:rPr>
          <w:rFonts w:ascii="Arial" w:hAnsi="Arial"/>
          <w:lang w:val="en-US"/>
        </w:rPr>
      </w:pPr>
    </w:p>
    <w:p w14:paraId="56097101" w14:textId="77777777" w:rsidR="002F1A4C" w:rsidRPr="0038698C" w:rsidRDefault="002F1A4C" w:rsidP="002F1A4C">
      <w:pPr>
        <w:rPr>
          <w:rFonts w:ascii="Arial" w:hAnsi="Arial"/>
          <w:lang w:val="en-US"/>
        </w:rPr>
      </w:pPr>
    </w:p>
    <w:p w14:paraId="43411AFD" w14:textId="77777777" w:rsidR="002F1A4C" w:rsidRPr="00D72A24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72A24">
        <w:rPr>
          <w:rFonts w:ascii="Arial" w:hAnsi="Arial" w:cs="Arial"/>
          <w:b/>
        </w:rPr>
        <w:t>Vorbereitung</w:t>
      </w:r>
      <w:r w:rsidRPr="00D72A24">
        <w:rPr>
          <w:rFonts w:ascii="Arial" w:hAnsi="Arial" w:cs="Arial"/>
        </w:rPr>
        <w:t xml:space="preserve">: Die Teppichfliesen liegen </w:t>
      </w:r>
      <w:r>
        <w:rPr>
          <w:rFonts w:ascii="Arial" w:hAnsi="Arial" w:cs="Arial"/>
        </w:rPr>
        <w:t xml:space="preserve">außen </w:t>
      </w:r>
      <w:r w:rsidRPr="00D72A24">
        <w:rPr>
          <w:rFonts w:ascii="Arial" w:hAnsi="Arial" w:cs="Arial"/>
        </w:rPr>
        <w:t xml:space="preserve">um den Mittelkreis. </w:t>
      </w:r>
    </w:p>
    <w:p w14:paraId="33B53DC5" w14:textId="77777777" w:rsidR="002F1A4C" w:rsidRPr="00D72A24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72A24">
        <w:rPr>
          <w:rFonts w:ascii="Arial" w:hAnsi="Arial" w:cs="Arial"/>
          <w:b/>
        </w:rPr>
        <w:t>Einstimmung</w:t>
      </w:r>
      <w:r>
        <w:rPr>
          <w:rFonts w:ascii="Arial" w:hAnsi="Arial" w:cs="Arial"/>
          <w:b/>
        </w:rPr>
        <w:t xml:space="preserve"> und Annäherung</w:t>
      </w:r>
      <w:r w:rsidRPr="00D72A24">
        <w:rPr>
          <w:rFonts w:ascii="Arial" w:hAnsi="Arial" w:cs="Arial"/>
          <w:b/>
        </w:rPr>
        <w:t>:</w:t>
      </w:r>
      <w:r w:rsidRPr="00D72A24">
        <w:rPr>
          <w:rFonts w:ascii="Arial" w:hAnsi="Arial" w:cs="Arial"/>
        </w:rPr>
        <w:t xml:space="preserve"> Die Kinder bewegen sich frei in der Halle. Manche spielen miteinander, einige springen an den ausgelegten Teppichfliesen oder laufen um sie herum. We</w:t>
      </w:r>
      <w:r>
        <w:rPr>
          <w:rFonts w:ascii="Arial" w:hAnsi="Arial" w:cs="Arial"/>
        </w:rPr>
        <w:t xml:space="preserve">nn alle Kinder da sind, begrüßt die Lehrkraft </w:t>
      </w:r>
      <w:r w:rsidRPr="00D72A24">
        <w:rPr>
          <w:rFonts w:ascii="Arial" w:hAnsi="Arial" w:cs="Arial"/>
        </w:rPr>
        <w:t>sie im Sitzkreis in der Mitte. Jedes Kind s</w:t>
      </w:r>
      <w:r>
        <w:rPr>
          <w:rFonts w:ascii="Arial" w:hAnsi="Arial" w:cs="Arial"/>
        </w:rPr>
        <w:t>i</w:t>
      </w:r>
      <w:r w:rsidRPr="00D72A24">
        <w:rPr>
          <w:rFonts w:ascii="Arial" w:hAnsi="Arial" w:cs="Arial"/>
        </w:rPr>
        <w:t xml:space="preserve">tzt </w:t>
      </w:r>
      <w:r>
        <w:rPr>
          <w:rFonts w:ascii="Arial" w:hAnsi="Arial" w:cs="Arial"/>
        </w:rPr>
        <w:t xml:space="preserve">auf einer </w:t>
      </w:r>
      <w:r w:rsidRPr="00D72A24">
        <w:rPr>
          <w:rFonts w:ascii="Arial" w:hAnsi="Arial" w:cs="Arial"/>
        </w:rPr>
        <w:t>Teppichfliese.</w:t>
      </w:r>
    </w:p>
    <w:p w14:paraId="4B0F6A95" w14:textId="77777777" w:rsidR="002F1A4C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978C2ED" w14:textId="77777777" w:rsidR="002F1A4C" w:rsidRPr="004B20D5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>PBK: Bewegungskompetenz, Sozialkompetenz</w:t>
      </w:r>
    </w:p>
    <w:p w14:paraId="18DACE0D" w14:textId="77777777" w:rsidR="002F1A4C" w:rsidRPr="004B20D5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Bezug zum Inhaltsbereich: </w:t>
      </w:r>
      <w:r>
        <w:rPr>
          <w:rFonts w:ascii="Arial" w:hAnsi="Arial" w:cs="Arial"/>
          <w:i/>
          <w:color w:val="FFFFFF" w:themeColor="background1"/>
        </w:rPr>
        <w:t xml:space="preserve">Spielen – Spiele – Spiel, </w:t>
      </w:r>
      <w:r w:rsidRPr="004B20D5">
        <w:rPr>
          <w:rFonts w:ascii="Arial" w:hAnsi="Arial" w:cs="Arial"/>
          <w:i/>
          <w:color w:val="FFFFFF" w:themeColor="background1"/>
        </w:rPr>
        <w:t>Laufen</w:t>
      </w:r>
      <w:r>
        <w:rPr>
          <w:rFonts w:ascii="Arial" w:hAnsi="Arial" w:cs="Arial"/>
          <w:i/>
          <w:color w:val="FFFFFF" w:themeColor="background1"/>
        </w:rPr>
        <w:t xml:space="preserve"> – </w:t>
      </w:r>
      <w:r w:rsidRPr="004B20D5">
        <w:rPr>
          <w:rFonts w:ascii="Arial" w:hAnsi="Arial" w:cs="Arial"/>
          <w:i/>
          <w:color w:val="FFFFFF" w:themeColor="background1"/>
        </w:rPr>
        <w:t>Springen</w:t>
      </w:r>
      <w:r>
        <w:rPr>
          <w:rFonts w:ascii="Arial" w:hAnsi="Arial" w:cs="Arial"/>
          <w:i/>
          <w:color w:val="FFFFFF" w:themeColor="background1"/>
        </w:rPr>
        <w:t xml:space="preserve"> – </w:t>
      </w:r>
      <w:r w:rsidRPr="004B20D5">
        <w:rPr>
          <w:rFonts w:ascii="Arial" w:hAnsi="Arial" w:cs="Arial"/>
          <w:i/>
          <w:color w:val="FFFFFF" w:themeColor="background1"/>
        </w:rPr>
        <w:t>Werfen</w:t>
      </w:r>
    </w:p>
    <w:p w14:paraId="1D1F74EF" w14:textId="77777777" w:rsidR="002F1A4C" w:rsidRDefault="002F1A4C" w:rsidP="002F1A4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5AD5AEBE" w14:textId="77777777" w:rsidR="002F1A4C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Einstimmung</w:t>
      </w:r>
      <w:r w:rsidRPr="00DD7681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Mit </w:t>
      </w:r>
      <w:r w:rsidRPr="00BA57E3">
        <w:rPr>
          <w:rFonts w:ascii="Arial" w:hAnsi="Arial" w:cs="Arial"/>
        </w:rPr>
        <w:t xml:space="preserve">einer </w:t>
      </w:r>
      <w:r>
        <w:rPr>
          <w:rFonts w:ascii="Arial" w:hAnsi="Arial" w:cs="Arial"/>
        </w:rPr>
        <w:t>Geschichte</w:t>
      </w:r>
      <w:r w:rsidRPr="00BA57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stimmt die Lehrkraft die Kinder ein</w:t>
      </w:r>
      <w:r w:rsidRPr="00BA57E3">
        <w:rPr>
          <w:rFonts w:ascii="Arial" w:hAnsi="Arial" w:cs="Arial"/>
        </w:rPr>
        <w:t xml:space="preserve">: </w:t>
      </w:r>
    </w:p>
    <w:p w14:paraId="529D9886" w14:textId="77777777" w:rsidR="002F1A4C" w:rsidRPr="00BA57E3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A57E3">
        <w:rPr>
          <w:rFonts w:ascii="Arial" w:hAnsi="Arial" w:cs="Arial"/>
        </w:rPr>
        <w:t>„Wir gehen heute auf große Fahrt, auf eine weite Reise. Das hier ist unser Schiff, ihr seid die Matros</w:t>
      </w:r>
      <w:r>
        <w:rPr>
          <w:rFonts w:ascii="Arial" w:hAnsi="Arial" w:cs="Arial"/>
        </w:rPr>
        <w:t>innen und Matros</w:t>
      </w:r>
      <w:r w:rsidRPr="00BA57E3">
        <w:rPr>
          <w:rFonts w:ascii="Arial" w:hAnsi="Arial" w:cs="Arial"/>
        </w:rPr>
        <w:t>en und jeder hat schon seinen Platz. Wir fahren heute über das große Meer, den Ozean. Wir werden Winde und Stürme erleben, aber das macht uns gar nichts aus …“</w:t>
      </w:r>
    </w:p>
    <w:p w14:paraId="02F11CEF" w14:textId="77777777" w:rsidR="002F1A4C" w:rsidRPr="00BA57E3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Alle</w:t>
      </w:r>
      <w:r w:rsidRPr="00BA57E3">
        <w:rPr>
          <w:rFonts w:ascii="Arial" w:hAnsi="Arial" w:cs="Arial"/>
        </w:rPr>
        <w:t xml:space="preserve"> winken zum Abschied und rudern pantomimisch</w:t>
      </w:r>
      <w:r>
        <w:rPr>
          <w:rFonts w:ascii="Arial" w:hAnsi="Arial" w:cs="Arial"/>
        </w:rPr>
        <w:t xml:space="preserve"> </w:t>
      </w:r>
      <w:r w:rsidRPr="00BA57E3">
        <w:rPr>
          <w:rFonts w:ascii="Arial" w:hAnsi="Arial" w:cs="Arial"/>
        </w:rPr>
        <w:t xml:space="preserve">gemeinsam los. Dann werden die Segel </w:t>
      </w:r>
      <w:r>
        <w:rPr>
          <w:rFonts w:ascii="Arial" w:hAnsi="Arial" w:cs="Arial"/>
        </w:rPr>
        <w:t xml:space="preserve">pantomimisch </w:t>
      </w:r>
      <w:r w:rsidRPr="00BA57E3">
        <w:rPr>
          <w:rFonts w:ascii="Arial" w:hAnsi="Arial" w:cs="Arial"/>
        </w:rPr>
        <w:t xml:space="preserve">gehisst. Wenn </w:t>
      </w:r>
      <w:r>
        <w:rPr>
          <w:rFonts w:ascii="Arial" w:hAnsi="Arial" w:cs="Arial"/>
        </w:rPr>
        <w:t>Seeleute</w:t>
      </w:r>
      <w:r w:rsidRPr="00BA57E3">
        <w:rPr>
          <w:rFonts w:ascii="Arial" w:hAnsi="Arial" w:cs="Arial"/>
        </w:rPr>
        <w:t xml:space="preserve"> unterwegs sind, wird</w:t>
      </w:r>
      <w:r>
        <w:rPr>
          <w:rFonts w:ascii="Arial" w:hAnsi="Arial" w:cs="Arial"/>
        </w:rPr>
        <w:t xml:space="preserve"> </w:t>
      </w:r>
      <w:r w:rsidRPr="00BA57E3">
        <w:rPr>
          <w:rFonts w:ascii="Arial" w:hAnsi="Arial" w:cs="Arial"/>
        </w:rPr>
        <w:t xml:space="preserve">oft gesungen, so </w:t>
      </w:r>
      <w:r>
        <w:rPr>
          <w:rFonts w:ascii="Arial" w:hAnsi="Arial" w:cs="Arial"/>
        </w:rPr>
        <w:t xml:space="preserve">kann die Lehrkraft z.B. </w:t>
      </w:r>
      <w:r w:rsidRPr="00BA57E3">
        <w:rPr>
          <w:rFonts w:ascii="Arial" w:hAnsi="Arial" w:cs="Arial"/>
        </w:rPr>
        <w:t>mi</w:t>
      </w:r>
      <w:r>
        <w:rPr>
          <w:rFonts w:ascii="Arial" w:hAnsi="Arial" w:cs="Arial"/>
        </w:rPr>
        <w:t xml:space="preserve">t </w:t>
      </w:r>
      <w:r w:rsidRPr="00BA57E3">
        <w:rPr>
          <w:rFonts w:ascii="Arial" w:hAnsi="Arial" w:cs="Arial"/>
        </w:rPr>
        <w:t xml:space="preserve">einer Gitarre </w:t>
      </w:r>
      <w:r>
        <w:rPr>
          <w:rFonts w:ascii="Arial" w:hAnsi="Arial" w:cs="Arial"/>
        </w:rPr>
        <w:t>ein</w:t>
      </w:r>
      <w:r w:rsidRPr="00BA57E3">
        <w:rPr>
          <w:rFonts w:ascii="Arial" w:hAnsi="Arial" w:cs="Arial"/>
        </w:rPr>
        <w:t xml:space="preserve"> Lied</w:t>
      </w:r>
      <w:r>
        <w:rPr>
          <w:rFonts w:ascii="Arial" w:hAnsi="Arial" w:cs="Arial"/>
        </w:rPr>
        <w:t xml:space="preserve"> anstimmen, das im Musikunterricht schon gelernt worden ist, wie z.B.</w:t>
      </w:r>
      <w:r w:rsidRPr="00BA57E3">
        <w:rPr>
          <w:rFonts w:ascii="Arial" w:hAnsi="Arial" w:cs="Arial"/>
        </w:rPr>
        <w:t xml:space="preserve"> „Wir lieben die Stürme“</w:t>
      </w:r>
      <w:r>
        <w:rPr>
          <w:rFonts w:ascii="Arial" w:hAnsi="Arial" w:cs="Arial"/>
        </w:rPr>
        <w:t>.</w:t>
      </w:r>
    </w:p>
    <w:p w14:paraId="76EF9E8A" w14:textId="77777777" w:rsidR="002F1A4C" w:rsidRPr="00BA57E3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1A20A4C" w14:textId="77777777" w:rsidR="002F1A4C" w:rsidRPr="00EB7DB6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>PBK: Bewegungskompetenz, Personalkompetenz, Sozialkompetenz</w:t>
      </w:r>
    </w:p>
    <w:p w14:paraId="2071E140" w14:textId="77777777" w:rsidR="002F1A4C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 xml:space="preserve">Bezug zum Inhaltsbereich: </w:t>
      </w:r>
      <w:r>
        <w:rPr>
          <w:rFonts w:ascii="Arial" w:hAnsi="Arial" w:cs="Arial"/>
          <w:i/>
          <w:color w:val="FFFFFF" w:themeColor="background1"/>
        </w:rPr>
        <w:t>Tanzen – Gestalten – Darstellen</w:t>
      </w:r>
    </w:p>
    <w:p w14:paraId="4BDB0D58" w14:textId="77777777" w:rsidR="002F1A4C" w:rsidRPr="00450D33" w:rsidRDefault="002F1A4C" w:rsidP="002F1A4C">
      <w:pPr>
        <w:rPr>
          <w:rFonts w:ascii="Arial" w:hAnsi="Arial" w:cs="Arial"/>
          <w:i/>
        </w:rPr>
      </w:pPr>
    </w:p>
    <w:p w14:paraId="2D9BD28B" w14:textId="77777777" w:rsidR="002F1A4C" w:rsidRPr="00443144" w:rsidRDefault="002F1A4C" w:rsidP="002F1A4C">
      <w:pPr>
        <w:rPr>
          <w:rFonts w:ascii="Arial" w:hAnsi="Arial" w:cs="Arial"/>
          <w:i/>
          <w:sz w:val="16"/>
        </w:rPr>
      </w:pPr>
    </w:p>
    <w:p w14:paraId="4DE8F5B6" w14:textId="77777777" w:rsidR="002F1A4C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D7681">
        <w:rPr>
          <w:rFonts w:ascii="Arial" w:hAnsi="Arial" w:cs="Arial"/>
          <w:b/>
        </w:rPr>
        <w:t>Bewegungsaufgabe:</w:t>
      </w:r>
      <w:r w:rsidRPr="0051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„Möwen fliegen um das Boot, ohne zusammenzustoßen“</w:t>
      </w:r>
    </w:p>
    <w:p w14:paraId="7D273170" w14:textId="77777777" w:rsidR="002F1A4C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Die Lehrkraft erzählt</w:t>
      </w:r>
      <w:r w:rsidRPr="0090785B">
        <w:rPr>
          <w:rFonts w:ascii="Arial" w:hAnsi="Arial" w:cs="Arial"/>
        </w:rPr>
        <w:t xml:space="preserve"> von Möwen, die um das Schiff in großen Bögen fliegen. </w:t>
      </w:r>
      <w:r>
        <w:rPr>
          <w:rFonts w:ascii="Arial" w:hAnsi="Arial" w:cs="Arial"/>
        </w:rPr>
        <w:t xml:space="preserve">Die Schülerinnen und Schüler laufen angeregt durch diesen Impuls mit ausgebreiteten Armen los und „fliegen“ kreuz und quer um das Schiff, das durch die </w:t>
      </w:r>
      <w:r w:rsidR="00443144">
        <w:rPr>
          <w:rFonts w:ascii="Arial" w:hAnsi="Arial" w:cs="Arial"/>
        </w:rPr>
        <w:t>Teppichfliesen angedeutet wird.</w:t>
      </w:r>
    </w:p>
    <w:p w14:paraId="63A08C39" w14:textId="77777777" w:rsidR="002F1A4C" w:rsidRPr="0090785B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1304E56" w14:textId="77777777" w:rsidR="002F1A4C" w:rsidRPr="00EB7DB6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>PBK: Bewegungskompetenz, Sozialkompetenz</w:t>
      </w:r>
    </w:p>
    <w:p w14:paraId="5539F4BC" w14:textId="77777777" w:rsidR="002F1A4C" w:rsidRPr="000910B3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>Bezug zum Inhaltsbereich: Laufen</w:t>
      </w:r>
      <w:r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Springen</w:t>
      </w:r>
      <w:r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Werfen</w:t>
      </w:r>
      <w:r>
        <w:rPr>
          <w:rFonts w:ascii="Arial" w:hAnsi="Arial" w:cs="Arial"/>
          <w:i/>
          <w:color w:val="FFFFFF" w:themeColor="background1"/>
        </w:rPr>
        <w:t xml:space="preserve">, Tanzen – Gestalten – Darstellen </w:t>
      </w:r>
    </w:p>
    <w:p w14:paraId="2B6EB2AE" w14:textId="77777777" w:rsidR="002F1A4C" w:rsidRDefault="002F1A4C" w:rsidP="002F1A4C">
      <w:pPr>
        <w:rPr>
          <w:rFonts w:ascii="Arial" w:hAnsi="Arial" w:cs="Arial"/>
        </w:rPr>
      </w:pPr>
    </w:p>
    <w:p w14:paraId="50C983A5" w14:textId="77777777" w:rsidR="002F1A4C" w:rsidRPr="00443144" w:rsidRDefault="002F1A4C" w:rsidP="002F1A4C">
      <w:pPr>
        <w:rPr>
          <w:rFonts w:ascii="Arial" w:hAnsi="Arial" w:cs="Arial"/>
          <w:sz w:val="16"/>
        </w:rPr>
      </w:pPr>
    </w:p>
    <w:p w14:paraId="5DCC20E3" w14:textId="77777777" w:rsidR="00B5578E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Beruhigung, Fortführung der Erzählung und Sensibilisierung der Wahrnehmung</w:t>
      </w:r>
      <w:r>
        <w:rPr>
          <w:rFonts w:ascii="Arial" w:hAnsi="Arial" w:cs="Arial"/>
        </w:rPr>
        <w:t xml:space="preserve">: </w:t>
      </w:r>
      <w:r w:rsidRPr="004D004B">
        <w:rPr>
          <w:rFonts w:ascii="Arial" w:hAnsi="Arial" w:cs="Arial"/>
        </w:rPr>
        <w:t>„Es wird Abend</w:t>
      </w:r>
      <w:r>
        <w:rPr>
          <w:rFonts w:ascii="Arial" w:hAnsi="Arial" w:cs="Arial"/>
        </w:rPr>
        <w:t xml:space="preserve"> </w:t>
      </w:r>
      <w:r w:rsidRPr="004D004B">
        <w:rPr>
          <w:rFonts w:ascii="Arial" w:hAnsi="Arial" w:cs="Arial"/>
        </w:rPr>
        <w:t xml:space="preserve">und jeder Matrose legt sich zu seinem Kissen!“ (Teppichfliesen). In </w:t>
      </w:r>
      <w:r>
        <w:rPr>
          <w:rFonts w:ascii="Arial" w:hAnsi="Arial" w:cs="Arial"/>
        </w:rPr>
        <w:t>dieser Phase soll</w:t>
      </w:r>
      <w:r w:rsidRPr="004D004B">
        <w:rPr>
          <w:rFonts w:ascii="Arial" w:hAnsi="Arial" w:cs="Arial"/>
        </w:rPr>
        <w:t xml:space="preserve"> die Wahrnehmung sensibilisier</w:t>
      </w:r>
      <w:r>
        <w:rPr>
          <w:rFonts w:ascii="Arial" w:hAnsi="Arial" w:cs="Arial"/>
        </w:rPr>
        <w:t>t werden</w:t>
      </w:r>
      <w:r w:rsidRPr="004D004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hier </w:t>
      </w:r>
      <w:r w:rsidRPr="004D004B">
        <w:rPr>
          <w:rFonts w:ascii="Arial" w:hAnsi="Arial" w:cs="Arial"/>
        </w:rPr>
        <w:t>speziell de</w:t>
      </w:r>
      <w:r>
        <w:rPr>
          <w:rFonts w:ascii="Arial" w:hAnsi="Arial" w:cs="Arial"/>
        </w:rPr>
        <w:t>r</w:t>
      </w:r>
      <w:r w:rsidR="00443144">
        <w:rPr>
          <w:rFonts w:ascii="Arial" w:hAnsi="Arial" w:cs="Arial"/>
        </w:rPr>
        <w:t xml:space="preserve"> Tastsinn:</w:t>
      </w:r>
      <w:r w:rsidRPr="004D004B">
        <w:rPr>
          <w:rFonts w:ascii="Arial" w:hAnsi="Arial" w:cs="Arial"/>
        </w:rPr>
        <w:t xml:space="preserve"> „Wie fühlt sich euer Kissen an?“</w:t>
      </w:r>
    </w:p>
    <w:p w14:paraId="7B169D65" w14:textId="77777777" w:rsidR="002F1A4C" w:rsidRPr="004D004B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</w:rPr>
      </w:pPr>
      <w:r w:rsidRPr="004D004B">
        <w:rPr>
          <w:rFonts w:ascii="Arial" w:hAnsi="Arial" w:cs="Arial"/>
        </w:rPr>
        <w:t xml:space="preserve">Die Schülerinnen und Schüler werden aufgefordert, ihre Teppichfliese mit </w:t>
      </w:r>
      <w:r>
        <w:rPr>
          <w:rFonts w:ascii="Arial" w:hAnsi="Arial" w:cs="Arial"/>
        </w:rPr>
        <w:t xml:space="preserve">z.B. den </w:t>
      </w:r>
      <w:r w:rsidRPr="004D004B">
        <w:rPr>
          <w:rFonts w:ascii="Arial" w:hAnsi="Arial" w:cs="Arial"/>
        </w:rPr>
        <w:t xml:space="preserve">Fingern, dem Handrücken, mit der Wange oder der Nase zu ertasten. Kontraste können angesprochen werden durch den Vergleich der Vorder- und Rückseite. </w:t>
      </w:r>
      <w:r>
        <w:rPr>
          <w:rFonts w:ascii="Arial" w:hAnsi="Arial" w:cs="Arial"/>
        </w:rPr>
        <w:t xml:space="preserve">Anschließend werden die </w:t>
      </w:r>
      <w:r w:rsidRPr="004D004B">
        <w:rPr>
          <w:rFonts w:ascii="Arial" w:hAnsi="Arial" w:cs="Arial"/>
        </w:rPr>
        <w:t xml:space="preserve">Tasterfahrungen </w:t>
      </w:r>
      <w:r>
        <w:rPr>
          <w:rFonts w:ascii="Arial" w:hAnsi="Arial" w:cs="Arial"/>
        </w:rPr>
        <w:t>artikuliert</w:t>
      </w:r>
      <w:r w:rsidRPr="004D004B">
        <w:rPr>
          <w:rFonts w:ascii="Arial" w:hAnsi="Arial" w:cs="Arial"/>
        </w:rPr>
        <w:t>. Manchmal wird sogar der Geruchsinn von den Kindern ins Gespräch gebracht: „Wie das riecht!“</w:t>
      </w:r>
    </w:p>
    <w:p w14:paraId="2DA13257" w14:textId="77777777" w:rsidR="002F1A4C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1C14F6D2" w14:textId="77777777" w:rsidR="002F1A4C" w:rsidRPr="00EB7DB6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>
        <w:rPr>
          <w:rFonts w:ascii="Arial" w:hAnsi="Arial" w:cs="Arial"/>
          <w:i/>
          <w:color w:val="FFFFFF" w:themeColor="background1"/>
        </w:rPr>
        <w:t xml:space="preserve">PBK: </w:t>
      </w:r>
      <w:r w:rsidRPr="00EB7DB6">
        <w:rPr>
          <w:rFonts w:ascii="Arial" w:hAnsi="Arial" w:cs="Arial"/>
          <w:i/>
          <w:color w:val="FFFFFF" w:themeColor="background1"/>
        </w:rPr>
        <w:t>Personalkompetenz</w:t>
      </w:r>
    </w:p>
    <w:p w14:paraId="6B4D8724" w14:textId="77777777" w:rsidR="002F1A4C" w:rsidRPr="00EB7DB6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 xml:space="preserve">Bezug zum Inhaltsbereich: </w:t>
      </w:r>
      <w:r>
        <w:rPr>
          <w:rFonts w:ascii="Arial" w:hAnsi="Arial" w:cs="Arial"/>
          <w:i/>
          <w:color w:val="FFFFFF" w:themeColor="background1"/>
        </w:rPr>
        <w:t>Körperwahrnehmung</w:t>
      </w:r>
    </w:p>
    <w:p w14:paraId="18465A67" w14:textId="77777777" w:rsidR="002F1A4C" w:rsidRDefault="002F1A4C" w:rsidP="002F1A4C">
      <w:pPr>
        <w:rPr>
          <w:rFonts w:hint="eastAsia"/>
        </w:rPr>
      </w:pPr>
    </w:p>
    <w:p w14:paraId="5E06F1AA" w14:textId="77777777" w:rsidR="00443144" w:rsidRPr="00443144" w:rsidRDefault="00443144" w:rsidP="002F1A4C">
      <w:pPr>
        <w:rPr>
          <w:sz w:val="16"/>
        </w:rPr>
      </w:pPr>
    </w:p>
    <w:p w14:paraId="4B71F534" w14:textId="77777777" w:rsidR="002F1A4C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</w:rPr>
      </w:pPr>
      <w:r w:rsidRPr="001309B7">
        <w:rPr>
          <w:rFonts w:ascii="Arial" w:hAnsi="Arial" w:cs="Arial"/>
          <w:b/>
        </w:rPr>
        <w:t>Bewegungsaufgabe:</w:t>
      </w:r>
      <w:r>
        <w:rPr>
          <w:rFonts w:ascii="Arial" w:hAnsi="Arial" w:cs="Arial"/>
        </w:rPr>
        <w:t xml:space="preserve"> </w:t>
      </w:r>
      <w:r w:rsidRPr="004D004B">
        <w:rPr>
          <w:rFonts w:ascii="Arial" w:hAnsi="Arial" w:cs="Arial"/>
        </w:rPr>
        <w:t>„Es graut schon langsam der Morgen. Die Matrosen sind erholt, strecken sich und denken gleich an den Frühsport. Sie gehen mit ihre</w:t>
      </w:r>
      <w:r w:rsidR="006D192A">
        <w:rPr>
          <w:rFonts w:ascii="Arial" w:hAnsi="Arial" w:cs="Arial"/>
        </w:rPr>
        <w:t>n ‚schwimmenden Kissen’</w:t>
      </w:r>
      <w:r>
        <w:rPr>
          <w:rFonts w:ascii="Arial" w:hAnsi="Arial" w:cs="Arial"/>
        </w:rPr>
        <w:t xml:space="preserve"> baden.“</w:t>
      </w:r>
    </w:p>
    <w:p w14:paraId="6DD89BB0" w14:textId="77777777" w:rsidR="002F1A4C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</w:rPr>
      </w:pPr>
      <w:r>
        <w:rPr>
          <w:rFonts w:ascii="Arial" w:hAnsi="Arial" w:cs="Arial"/>
        </w:rPr>
        <w:t>Die Lehrkraft stellt</w:t>
      </w:r>
      <w:r w:rsidRPr="004D004B">
        <w:rPr>
          <w:rFonts w:ascii="Arial" w:hAnsi="Arial" w:cs="Arial"/>
        </w:rPr>
        <w:t xml:space="preserve"> eine offene und freie Bewegungsaufgabe, indem </w:t>
      </w:r>
      <w:r>
        <w:rPr>
          <w:rFonts w:ascii="Arial" w:hAnsi="Arial" w:cs="Arial"/>
        </w:rPr>
        <w:t>sie</w:t>
      </w:r>
      <w:r w:rsidRPr="004D004B">
        <w:rPr>
          <w:rFonts w:ascii="Arial" w:hAnsi="Arial" w:cs="Arial"/>
        </w:rPr>
        <w:t xml:space="preserve"> keine weiteren Vorgaben mach</w:t>
      </w:r>
      <w:r>
        <w:rPr>
          <w:rFonts w:ascii="Arial" w:hAnsi="Arial" w:cs="Arial"/>
        </w:rPr>
        <w:t>t</w:t>
      </w:r>
      <w:r w:rsidRPr="004D004B">
        <w:rPr>
          <w:rFonts w:ascii="Arial" w:hAnsi="Arial" w:cs="Arial"/>
        </w:rPr>
        <w:t xml:space="preserve">: „Kreuz und quer </w:t>
      </w:r>
      <w:r w:rsidRPr="004D004B">
        <w:rPr>
          <w:rFonts w:ascii="Arial" w:hAnsi="Arial" w:cs="Arial"/>
        </w:rPr>
        <w:sym w:font="Symbol" w:char="F02D"/>
      </w:r>
      <w:r w:rsidRPr="004D004B">
        <w:rPr>
          <w:rFonts w:ascii="Arial" w:hAnsi="Arial" w:cs="Arial"/>
        </w:rPr>
        <w:t xml:space="preserve"> jeder auf seine Art!“ </w:t>
      </w:r>
    </w:p>
    <w:p w14:paraId="29D999F0" w14:textId="77777777" w:rsidR="002F1A4C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</w:rPr>
      </w:pPr>
      <w:r>
        <w:rPr>
          <w:rFonts w:ascii="Arial" w:hAnsi="Arial" w:cs="Arial"/>
        </w:rPr>
        <w:t>Im Weiteren greift</w:t>
      </w:r>
      <w:r w:rsidRPr="004D00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 Lehrkraft</w:t>
      </w:r>
      <w:r w:rsidRPr="004D004B">
        <w:rPr>
          <w:rFonts w:ascii="Arial" w:hAnsi="Arial" w:cs="Arial"/>
        </w:rPr>
        <w:t xml:space="preserve"> dann nach und nach Ideen d</w:t>
      </w:r>
      <w:r>
        <w:rPr>
          <w:rFonts w:ascii="Arial" w:hAnsi="Arial" w:cs="Arial"/>
        </w:rPr>
        <w:t xml:space="preserve">er Kinder auf und lenkt die Fortbewegungsarten: z.B.: </w:t>
      </w:r>
      <w:r w:rsidRPr="004D004B">
        <w:rPr>
          <w:rFonts w:ascii="Arial" w:hAnsi="Arial" w:cs="Arial"/>
        </w:rPr>
        <w:t>„Wer kann sich fortbewegen und dabei nur mit d</w:t>
      </w:r>
      <w:r>
        <w:rPr>
          <w:rFonts w:ascii="Arial" w:hAnsi="Arial" w:cs="Arial"/>
        </w:rPr>
        <w:t>en Händen das Kissen berühren?“,</w:t>
      </w:r>
      <w:r w:rsidRPr="004D004B">
        <w:rPr>
          <w:rFonts w:ascii="Arial" w:hAnsi="Arial" w:cs="Arial"/>
        </w:rPr>
        <w:t xml:space="preserve"> „Nur mit den Füßen auf dem Kissen!“</w:t>
      </w:r>
      <w:r>
        <w:rPr>
          <w:rFonts w:ascii="Arial" w:hAnsi="Arial" w:cs="Arial"/>
        </w:rPr>
        <w:t xml:space="preserve">, </w:t>
      </w:r>
      <w:r w:rsidRPr="004D004B">
        <w:rPr>
          <w:rFonts w:ascii="Arial" w:hAnsi="Arial" w:cs="Arial"/>
        </w:rPr>
        <w:t xml:space="preserve">„Nur mit dem Bauch!“ </w:t>
      </w:r>
      <w:r>
        <w:rPr>
          <w:rFonts w:ascii="Arial" w:hAnsi="Arial" w:cs="Arial"/>
        </w:rPr>
        <w:t xml:space="preserve">, </w:t>
      </w:r>
      <w:r w:rsidRPr="004D004B">
        <w:rPr>
          <w:rFonts w:ascii="Arial" w:hAnsi="Arial" w:cs="Arial"/>
        </w:rPr>
        <w:t xml:space="preserve"> „Nur mit dem Po!“</w:t>
      </w:r>
      <w:r>
        <w:rPr>
          <w:rFonts w:ascii="Arial" w:hAnsi="Arial" w:cs="Arial"/>
        </w:rPr>
        <w:t xml:space="preserve">, </w:t>
      </w:r>
      <w:r w:rsidRPr="004D004B">
        <w:rPr>
          <w:rFonts w:ascii="Arial" w:hAnsi="Arial" w:cs="Arial"/>
        </w:rPr>
        <w:t>„Wer kann Anlauf nehmen und au</w:t>
      </w:r>
      <w:r>
        <w:rPr>
          <w:rFonts w:ascii="Arial" w:hAnsi="Arial" w:cs="Arial"/>
        </w:rPr>
        <w:t>f allen Vieren weiterrutschen?“</w:t>
      </w:r>
    </w:p>
    <w:p w14:paraId="1BF34E5A" w14:textId="77777777" w:rsidR="002F1A4C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  <w:i/>
        </w:rPr>
      </w:pPr>
      <w:r>
        <w:rPr>
          <w:rFonts w:ascii="Arial" w:hAnsi="Arial" w:cs="Arial"/>
        </w:rPr>
        <w:t>(Achtung, die Sicherheit beachten und nicht in den Stand springen lassen.)</w:t>
      </w:r>
    </w:p>
    <w:p w14:paraId="60119515" w14:textId="77777777" w:rsidR="002F1A4C" w:rsidRPr="00EB7DB6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>PBK: Bewegungskompetenz, Personalkompetenz</w:t>
      </w:r>
    </w:p>
    <w:p w14:paraId="1D911DEC" w14:textId="77777777" w:rsidR="002F1A4C" w:rsidRPr="00EB7DB6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>Bezug zum Inhaltsbereich: Tanzen</w:t>
      </w:r>
      <w:r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Gestalten</w:t>
      </w:r>
      <w:r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 xml:space="preserve">Darstellen, </w:t>
      </w:r>
      <w:r>
        <w:rPr>
          <w:rFonts w:ascii="Arial" w:hAnsi="Arial" w:cs="Arial"/>
          <w:i/>
          <w:color w:val="FFFFFF" w:themeColor="background1"/>
        </w:rPr>
        <w:t>Bewegungskünste</w:t>
      </w:r>
    </w:p>
    <w:p w14:paraId="6335B1A9" w14:textId="77777777" w:rsidR="00443144" w:rsidRPr="00443144" w:rsidRDefault="00443144" w:rsidP="002F1A4C">
      <w:pPr>
        <w:rPr>
          <w:rFonts w:hint="eastAsia"/>
          <w:sz w:val="12"/>
        </w:rPr>
      </w:pPr>
      <w:r w:rsidRPr="00443144">
        <w:rPr>
          <w:rFonts w:hint="eastAsia"/>
          <w:sz w:val="12"/>
        </w:rPr>
        <w:br w:type="page"/>
      </w:r>
    </w:p>
    <w:p w14:paraId="1DED92D0" w14:textId="77777777" w:rsidR="002F1A4C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D7681">
        <w:rPr>
          <w:rFonts w:ascii="Arial" w:hAnsi="Arial" w:cs="Arial"/>
          <w:b/>
        </w:rPr>
        <w:lastRenderedPageBreak/>
        <w:t>Spiel:</w:t>
      </w:r>
      <w:r>
        <w:rPr>
          <w:rFonts w:ascii="Arial" w:hAnsi="Arial" w:cs="Arial"/>
          <w:b/>
        </w:rPr>
        <w:t xml:space="preserve"> </w:t>
      </w:r>
      <w:r w:rsidRPr="004C10A3">
        <w:rPr>
          <w:rFonts w:ascii="Arial" w:hAnsi="Arial" w:cs="Arial"/>
        </w:rPr>
        <w:t xml:space="preserve">„Da tauchen Delfine auf. Delfine sind freundliche Tiere, die manchmal sogar mit Menschen spielen.“ </w:t>
      </w:r>
      <w:r>
        <w:rPr>
          <w:rFonts w:ascii="Arial" w:hAnsi="Arial" w:cs="Arial"/>
        </w:rPr>
        <w:t>Die</w:t>
      </w:r>
      <w:r w:rsidRPr="004C10A3">
        <w:rPr>
          <w:rFonts w:ascii="Arial" w:hAnsi="Arial" w:cs="Arial"/>
        </w:rPr>
        <w:t xml:space="preserve"> Erwähnung der Freundlichkeit der Tiere </w:t>
      </w:r>
      <w:r>
        <w:rPr>
          <w:rFonts w:ascii="Arial" w:hAnsi="Arial" w:cs="Arial"/>
        </w:rPr>
        <w:t>ist wichtig</w:t>
      </w:r>
      <w:r w:rsidRPr="004C10A3">
        <w:rPr>
          <w:rFonts w:ascii="Arial" w:hAnsi="Arial" w:cs="Arial"/>
        </w:rPr>
        <w:t xml:space="preserve">, um Kämpfe </w:t>
      </w:r>
      <w:r>
        <w:rPr>
          <w:rFonts w:ascii="Arial" w:hAnsi="Arial" w:cs="Arial"/>
        </w:rPr>
        <w:t xml:space="preserve">nicht </w:t>
      </w:r>
      <w:r w:rsidRPr="004C10A3">
        <w:rPr>
          <w:rFonts w:ascii="Arial" w:hAnsi="Arial" w:cs="Arial"/>
        </w:rPr>
        <w:t xml:space="preserve">zu </w:t>
      </w:r>
      <w:r>
        <w:rPr>
          <w:rFonts w:ascii="Arial" w:hAnsi="Arial" w:cs="Arial"/>
        </w:rPr>
        <w:t>provozieren.</w:t>
      </w:r>
    </w:p>
    <w:p w14:paraId="3E25F70D" w14:textId="77777777" w:rsidR="002F1A4C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0A3">
        <w:rPr>
          <w:rFonts w:ascii="Arial" w:hAnsi="Arial" w:cs="Arial"/>
        </w:rPr>
        <w:t xml:space="preserve">„Bei meinem Zeichen (Triangel) geht ihr zu zweit zusammen, einer setzt sich auf die Kissen, der andere ist Delfin!“ </w:t>
      </w:r>
      <w:r>
        <w:rPr>
          <w:rFonts w:ascii="Arial" w:hAnsi="Arial" w:cs="Arial"/>
        </w:rPr>
        <w:t xml:space="preserve">Eine </w:t>
      </w:r>
      <w:r w:rsidRPr="004C10A3">
        <w:rPr>
          <w:rFonts w:ascii="Arial" w:hAnsi="Arial" w:cs="Arial"/>
        </w:rPr>
        <w:t>Bewegungsanweisung</w:t>
      </w:r>
      <w:r>
        <w:rPr>
          <w:rFonts w:ascii="Arial" w:hAnsi="Arial" w:cs="Arial"/>
        </w:rPr>
        <w:t xml:space="preserve"> ist meist gar nicht nötig</w:t>
      </w:r>
      <w:r w:rsidRPr="004C10A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es reicht zu</w:t>
      </w:r>
      <w:r w:rsidRPr="004C10A3">
        <w:rPr>
          <w:rFonts w:ascii="Arial" w:hAnsi="Arial" w:cs="Arial"/>
        </w:rPr>
        <w:t xml:space="preserve"> sage</w:t>
      </w:r>
      <w:r>
        <w:rPr>
          <w:rFonts w:ascii="Arial" w:hAnsi="Arial" w:cs="Arial"/>
        </w:rPr>
        <w:t xml:space="preserve">n, dass die Kinder </w:t>
      </w:r>
      <w:r w:rsidRPr="004C10A3">
        <w:rPr>
          <w:rFonts w:ascii="Arial" w:hAnsi="Arial" w:cs="Arial"/>
        </w:rPr>
        <w:t xml:space="preserve">Delfine sind. Durch diese offene Formulierung </w:t>
      </w:r>
      <w:r>
        <w:rPr>
          <w:rFonts w:ascii="Arial" w:hAnsi="Arial" w:cs="Arial"/>
        </w:rPr>
        <w:t>werden</w:t>
      </w:r>
      <w:r w:rsidRPr="004C10A3">
        <w:rPr>
          <w:rFonts w:ascii="Arial" w:hAnsi="Arial" w:cs="Arial"/>
        </w:rPr>
        <w:t xml:space="preserve"> die Schülerinnen und Schüler selbst kreativ und ideenfreudig und erfinden eig</w:t>
      </w:r>
      <w:r>
        <w:rPr>
          <w:rFonts w:ascii="Arial" w:hAnsi="Arial" w:cs="Arial"/>
        </w:rPr>
        <w:t>ene Fortbewegungsmöglichkeiten.</w:t>
      </w:r>
    </w:p>
    <w:p w14:paraId="51837E1F" w14:textId="77777777" w:rsidR="002F1A4C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0A3">
        <w:rPr>
          <w:rFonts w:ascii="Arial" w:hAnsi="Arial" w:cs="Arial"/>
        </w:rPr>
        <w:t>Ein paar Sprung</w:t>
      </w:r>
      <w:r>
        <w:rPr>
          <w:rFonts w:ascii="Arial" w:hAnsi="Arial" w:cs="Arial"/>
        </w:rPr>
        <w:t>seile zum Ziehen liegen bereit (</w:t>
      </w:r>
      <w:r w:rsidR="00443144">
        <w:rPr>
          <w:rFonts w:ascii="Arial" w:hAnsi="Arial" w:cs="Arial"/>
        </w:rPr>
        <w:t>etwa</w:t>
      </w:r>
      <w:r>
        <w:rPr>
          <w:rFonts w:ascii="Arial" w:hAnsi="Arial" w:cs="Arial"/>
        </w:rPr>
        <w:t xml:space="preserve"> ein halber Klassensatz).</w:t>
      </w:r>
    </w:p>
    <w:p w14:paraId="3C8A4148" w14:textId="77777777" w:rsidR="002F1A4C" w:rsidRPr="004C10A3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0A3">
        <w:rPr>
          <w:rFonts w:ascii="Arial" w:hAnsi="Arial" w:cs="Arial"/>
        </w:rPr>
        <w:t>Wichtig ist hierbei natürlich der Wechsel, so dass jeder einmal Matrose bzw. Delfin ist.</w:t>
      </w:r>
    </w:p>
    <w:p w14:paraId="1EF72EB7" w14:textId="77777777" w:rsidR="002F1A4C" w:rsidRPr="004C10A3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BC7E7DE" w14:textId="77777777" w:rsidR="002F1A4C" w:rsidRPr="00EB7DB6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>PBK: Bewegungskompetenz, Sozialkompetenz</w:t>
      </w:r>
    </w:p>
    <w:p w14:paraId="0F16EAC5" w14:textId="77777777" w:rsidR="002F1A4C" w:rsidRPr="00EB7DB6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>Bezug zum Inhaltsbereich: Spielen</w:t>
      </w:r>
      <w:r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Spiele</w:t>
      </w:r>
      <w:r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Spiel, Laufen</w:t>
      </w:r>
      <w:r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Springen</w:t>
      </w:r>
      <w:r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W</w:t>
      </w:r>
      <w:r>
        <w:rPr>
          <w:rFonts w:ascii="Arial" w:hAnsi="Arial" w:cs="Arial"/>
          <w:i/>
          <w:color w:val="FFFFFF" w:themeColor="background1"/>
        </w:rPr>
        <w:t>e</w:t>
      </w:r>
      <w:r w:rsidRPr="00EB7DB6">
        <w:rPr>
          <w:rFonts w:ascii="Arial" w:hAnsi="Arial" w:cs="Arial"/>
          <w:i/>
          <w:color w:val="FFFFFF" w:themeColor="background1"/>
        </w:rPr>
        <w:t>rfen</w:t>
      </w:r>
    </w:p>
    <w:p w14:paraId="7D39471A" w14:textId="77777777" w:rsidR="002F1A4C" w:rsidRDefault="002F1A4C" w:rsidP="002F1A4C">
      <w:pPr>
        <w:rPr>
          <w:rFonts w:ascii="Arial" w:hAnsi="Arial" w:cs="Arial"/>
        </w:rPr>
      </w:pPr>
    </w:p>
    <w:p w14:paraId="1969B1D9" w14:textId="77777777" w:rsidR="002F1A4C" w:rsidRPr="00977E49" w:rsidRDefault="002F1A4C" w:rsidP="002F1A4C">
      <w:pPr>
        <w:rPr>
          <w:rFonts w:ascii="Arial" w:hAnsi="Arial" w:cs="Arial"/>
          <w:sz w:val="16"/>
        </w:rPr>
      </w:pPr>
    </w:p>
    <w:p w14:paraId="06D89FFC" w14:textId="77777777" w:rsidR="002F1A4C" w:rsidRDefault="002F1A4C" w:rsidP="002F1A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Fortführung der Geschichte, Bewegungsaufgabe</w:t>
      </w:r>
      <w:r>
        <w:rPr>
          <w:rFonts w:ascii="Arial" w:hAnsi="Arial" w:cs="Arial"/>
        </w:rPr>
        <w:t xml:space="preserve">: </w:t>
      </w:r>
      <w:r>
        <w:t>„</w:t>
      </w:r>
      <w:r w:rsidRPr="000910B3">
        <w:rPr>
          <w:rFonts w:ascii="Arial" w:hAnsi="Arial" w:cs="Arial"/>
        </w:rPr>
        <w:t>Alle a</w:t>
      </w:r>
      <w:r>
        <w:rPr>
          <w:rFonts w:ascii="Arial" w:hAnsi="Arial" w:cs="Arial"/>
        </w:rPr>
        <w:t xml:space="preserve">n Bord! Die Fahrt geht weiter!“ </w:t>
      </w:r>
      <w:r w:rsidRPr="000910B3">
        <w:rPr>
          <w:rFonts w:ascii="Arial" w:hAnsi="Arial" w:cs="Arial"/>
        </w:rPr>
        <w:t>Die Matrosen versammeln sich wieder im Si</w:t>
      </w:r>
      <w:r>
        <w:rPr>
          <w:rFonts w:ascii="Arial" w:hAnsi="Arial" w:cs="Arial"/>
        </w:rPr>
        <w:t>tzkreis in der Mitte der Halle.</w:t>
      </w:r>
    </w:p>
    <w:p w14:paraId="3F7E4B55" w14:textId="77777777" w:rsidR="002F1A4C" w:rsidRPr="000910B3" w:rsidRDefault="002F1A4C" w:rsidP="002F1A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5"/>
        </w:tabs>
        <w:jc w:val="both"/>
        <w:rPr>
          <w:rFonts w:ascii="Arial" w:hAnsi="Arial" w:cs="Arial"/>
        </w:rPr>
      </w:pPr>
      <w:r w:rsidRPr="000910B3">
        <w:rPr>
          <w:rFonts w:ascii="Arial" w:hAnsi="Arial" w:cs="Arial"/>
        </w:rPr>
        <w:t>Nach einer ku</w:t>
      </w:r>
      <w:r>
        <w:rPr>
          <w:rFonts w:ascii="Arial" w:hAnsi="Arial" w:cs="Arial"/>
        </w:rPr>
        <w:t>rzen Erholungsphase „entdeckt“ die Lehrkraft</w:t>
      </w:r>
      <w:r w:rsidRPr="000910B3">
        <w:rPr>
          <w:rFonts w:ascii="Arial" w:hAnsi="Arial" w:cs="Arial"/>
        </w:rPr>
        <w:t xml:space="preserve"> eine fremde Insel</w:t>
      </w:r>
      <w:r>
        <w:rPr>
          <w:rFonts w:ascii="Arial" w:hAnsi="Arial" w:cs="Arial"/>
        </w:rPr>
        <w:t xml:space="preserve"> und ruft</w:t>
      </w:r>
      <w:r w:rsidRPr="000910B3">
        <w:rPr>
          <w:rFonts w:ascii="Arial" w:hAnsi="Arial" w:cs="Arial"/>
        </w:rPr>
        <w:t xml:space="preserve">: „Land in Sicht! Wir müssen eine </w:t>
      </w:r>
      <w:r w:rsidRPr="00E90824">
        <w:rPr>
          <w:rFonts w:ascii="Arial" w:hAnsi="Arial" w:cs="Arial"/>
          <w:b/>
        </w:rPr>
        <w:t>Landungsbrücke</w:t>
      </w:r>
      <w:r w:rsidRPr="000910B3">
        <w:rPr>
          <w:rFonts w:ascii="Arial" w:hAnsi="Arial" w:cs="Arial"/>
        </w:rPr>
        <w:t xml:space="preserve"> bauen!“</w:t>
      </w:r>
    </w:p>
    <w:p w14:paraId="6B1CCBFA" w14:textId="77777777" w:rsidR="002F1A4C" w:rsidRDefault="002F1A4C" w:rsidP="002F1A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5"/>
        </w:tabs>
        <w:rPr>
          <w:rFonts w:ascii="Arial" w:hAnsi="Arial" w:cs="Arial"/>
        </w:rPr>
      </w:pPr>
      <w:r w:rsidRPr="000910B3">
        <w:rPr>
          <w:rFonts w:ascii="Arial" w:hAnsi="Arial" w:cs="Arial"/>
        </w:rPr>
        <w:t xml:space="preserve">Schnell </w:t>
      </w:r>
      <w:r>
        <w:rPr>
          <w:rFonts w:ascii="Arial" w:hAnsi="Arial" w:cs="Arial"/>
        </w:rPr>
        <w:t>werden</w:t>
      </w:r>
      <w:r w:rsidRPr="000910B3">
        <w:rPr>
          <w:rFonts w:ascii="Arial" w:hAnsi="Arial" w:cs="Arial"/>
        </w:rPr>
        <w:t xml:space="preserve"> ca</w:t>
      </w:r>
      <w:r>
        <w:rPr>
          <w:rFonts w:ascii="Arial" w:hAnsi="Arial" w:cs="Arial"/>
        </w:rPr>
        <w:t xml:space="preserve">. fünf bis sechs </w:t>
      </w:r>
      <w:r w:rsidRPr="000910B3">
        <w:rPr>
          <w:rFonts w:ascii="Arial" w:hAnsi="Arial" w:cs="Arial"/>
        </w:rPr>
        <w:t>möglichst kleine Gruppen in Reihen hintereinander ein</w:t>
      </w:r>
      <w:r>
        <w:rPr>
          <w:rFonts w:ascii="Arial" w:hAnsi="Arial" w:cs="Arial"/>
        </w:rPr>
        <w:t xml:space="preserve">geteilt und folgende </w:t>
      </w:r>
      <w:r w:rsidRPr="000910B3">
        <w:rPr>
          <w:rFonts w:ascii="Arial" w:hAnsi="Arial" w:cs="Arial"/>
        </w:rPr>
        <w:t>Gruppenaufgabe</w:t>
      </w:r>
      <w:r>
        <w:rPr>
          <w:rFonts w:ascii="Arial" w:hAnsi="Arial" w:cs="Arial"/>
        </w:rPr>
        <w:t xml:space="preserve"> gestellt</w:t>
      </w:r>
      <w:r w:rsidRPr="000910B3">
        <w:rPr>
          <w:rFonts w:ascii="Arial" w:hAnsi="Arial" w:cs="Arial"/>
        </w:rPr>
        <w:t xml:space="preserve">: „Alle Matrosen müssen an Land kommen, nehmt die schwimmenden Kissen zu Hilfe! Es kommt nicht darauf an, wie schnell, sondern </w:t>
      </w:r>
      <w:r w:rsidRPr="000910B3">
        <w:rPr>
          <w:rFonts w:ascii="Arial" w:hAnsi="Arial" w:cs="Arial"/>
          <w:b/>
          <w:i/>
        </w:rPr>
        <w:t>dass</w:t>
      </w:r>
      <w:r w:rsidRPr="000910B3">
        <w:rPr>
          <w:rFonts w:ascii="Arial" w:hAnsi="Arial" w:cs="Arial"/>
        </w:rPr>
        <w:t xml:space="preserve"> alle hinüberkommen</w:t>
      </w:r>
      <w:r>
        <w:rPr>
          <w:rFonts w:ascii="Arial" w:hAnsi="Arial" w:cs="Arial"/>
        </w:rPr>
        <w:t>!“</w:t>
      </w:r>
    </w:p>
    <w:p w14:paraId="4ACA1654" w14:textId="26830C87" w:rsidR="002F1A4C" w:rsidRDefault="002F1A4C" w:rsidP="002F1A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5"/>
        </w:tabs>
        <w:rPr>
          <w:rFonts w:ascii="Arial" w:hAnsi="Arial" w:cs="Arial"/>
        </w:rPr>
      </w:pPr>
      <w:r w:rsidRPr="000910B3">
        <w:rPr>
          <w:rFonts w:ascii="Arial" w:hAnsi="Arial" w:cs="Arial"/>
        </w:rPr>
        <w:t xml:space="preserve">Wichtig dabei ist, dass die </w:t>
      </w:r>
      <w:r>
        <w:rPr>
          <w:rFonts w:ascii="Arial" w:hAnsi="Arial" w:cs="Arial"/>
        </w:rPr>
        <w:t>Lehrkraft</w:t>
      </w:r>
      <w:r w:rsidRPr="00091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 Richtung</w:t>
      </w:r>
      <w:r w:rsidRPr="000910B3">
        <w:rPr>
          <w:rFonts w:ascii="Arial" w:hAnsi="Arial" w:cs="Arial"/>
        </w:rPr>
        <w:t xml:space="preserve"> und ein Ziel vorgibt, z.B. von der Rückseite</w:t>
      </w:r>
      <w:r w:rsidR="00977E49">
        <w:rPr>
          <w:rFonts w:ascii="Arial" w:hAnsi="Arial" w:cs="Arial"/>
        </w:rPr>
        <w:t xml:space="preserve"> der Halle bis zur Mittellinie.</w:t>
      </w:r>
    </w:p>
    <w:p w14:paraId="45C76C8E" w14:textId="77777777" w:rsidR="002F1A4C" w:rsidRDefault="002F1A4C" w:rsidP="002F1A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5"/>
        </w:tabs>
        <w:rPr>
          <w:rFonts w:ascii="Arial" w:hAnsi="Arial" w:cs="Arial"/>
        </w:rPr>
      </w:pPr>
      <w:r w:rsidRPr="000910B3">
        <w:rPr>
          <w:rFonts w:ascii="Arial" w:hAnsi="Arial" w:cs="Arial"/>
        </w:rPr>
        <w:t>Die ersten Gruppen, die angekommen sind, bekommen die Aufgabe, die Insel zu erkunden. So können die anderen Gruppen in Ruhe ihre Aufgabe beenden.</w:t>
      </w:r>
    </w:p>
    <w:p w14:paraId="0E9C6DD6" w14:textId="77777777" w:rsidR="002F1A4C" w:rsidRDefault="002F1A4C" w:rsidP="002F1A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5"/>
        </w:tabs>
        <w:rPr>
          <w:rFonts w:ascii="Arial" w:hAnsi="Arial" w:cs="Arial"/>
        </w:rPr>
      </w:pPr>
    </w:p>
    <w:p w14:paraId="222E73F3" w14:textId="77777777" w:rsidR="002F1A4C" w:rsidRDefault="002F1A4C" w:rsidP="002F1A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>PBK: Bewegungskompetenz, Personalkompetenz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6B22F682" w14:textId="77777777" w:rsidR="002F1A4C" w:rsidRPr="00EB7DB6" w:rsidRDefault="002F1A4C" w:rsidP="002F1A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>Bezug zum Inhaltsbereich: Spielen</w:t>
      </w:r>
      <w:r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Spiele</w:t>
      </w:r>
      <w:r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Spiel, Laufen</w:t>
      </w:r>
      <w:r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Springen</w:t>
      </w:r>
      <w:r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Werfen</w:t>
      </w:r>
      <w:r>
        <w:rPr>
          <w:rFonts w:ascii="Arial" w:hAnsi="Arial" w:cs="Arial"/>
          <w:i/>
          <w:color w:val="FFFFFF" w:themeColor="background1"/>
        </w:rPr>
        <w:t>, Erlebnispädagogik</w:t>
      </w:r>
    </w:p>
    <w:p w14:paraId="3757D323" w14:textId="77777777" w:rsidR="002F1A4C" w:rsidRDefault="002F1A4C" w:rsidP="002F1A4C">
      <w:pPr>
        <w:tabs>
          <w:tab w:val="left" w:pos="355"/>
        </w:tabs>
        <w:rPr>
          <w:rFonts w:ascii="Arial" w:hAnsi="Arial" w:cs="Arial"/>
        </w:rPr>
      </w:pPr>
    </w:p>
    <w:p w14:paraId="3F4BAD92" w14:textId="77777777" w:rsidR="002F1A4C" w:rsidRPr="0018660D" w:rsidRDefault="002F1A4C" w:rsidP="002F1A4C">
      <w:pPr>
        <w:tabs>
          <w:tab w:val="left" w:pos="355"/>
        </w:tabs>
        <w:rPr>
          <w:rFonts w:ascii="Arial" w:hAnsi="Arial" w:cs="Arial"/>
          <w:sz w:val="16"/>
        </w:rPr>
      </w:pPr>
    </w:p>
    <w:p w14:paraId="43A8839B" w14:textId="408A1227" w:rsidR="002F1A4C" w:rsidRDefault="002F1A4C" w:rsidP="002F1A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Bewegungsaufgabe: </w:t>
      </w:r>
      <w:r w:rsidRPr="000910B3">
        <w:rPr>
          <w:rFonts w:ascii="Arial" w:hAnsi="Arial" w:cs="Arial"/>
        </w:rPr>
        <w:t xml:space="preserve">Schon bald stoßen die Matrosen auf ein Hindernis: „Achtung, ein reißender Fluss!“ (Diesen gibt es natürlich nur in der Vorstellung!) Ein Matrose der jeweiligen Gruppe baut eine </w:t>
      </w:r>
      <w:r w:rsidRPr="00E90824">
        <w:rPr>
          <w:rFonts w:ascii="Arial" w:hAnsi="Arial" w:cs="Arial"/>
          <w:b/>
        </w:rPr>
        <w:t>Hängebrücke</w:t>
      </w:r>
      <w:r w:rsidRPr="000910B3">
        <w:rPr>
          <w:rFonts w:ascii="Arial" w:hAnsi="Arial" w:cs="Arial"/>
        </w:rPr>
        <w:t xml:space="preserve">, indem die Teppichfliesen so </w:t>
      </w:r>
      <w:r>
        <w:rPr>
          <w:rFonts w:ascii="Arial" w:hAnsi="Arial" w:cs="Arial"/>
        </w:rPr>
        <w:t>ausge</w:t>
      </w:r>
      <w:r w:rsidRPr="000910B3">
        <w:rPr>
          <w:rFonts w:ascii="Arial" w:hAnsi="Arial" w:cs="Arial"/>
        </w:rPr>
        <w:t>legt</w:t>
      </w:r>
      <w:r>
        <w:rPr>
          <w:rFonts w:ascii="Arial" w:hAnsi="Arial" w:cs="Arial"/>
        </w:rPr>
        <w:t xml:space="preserve"> werden (rutschfeste Seite unten)</w:t>
      </w:r>
      <w:r w:rsidRPr="000910B3">
        <w:rPr>
          <w:rFonts w:ascii="Arial" w:hAnsi="Arial" w:cs="Arial"/>
        </w:rPr>
        <w:t>, dass alle darüber springen können</w:t>
      </w:r>
      <w:r>
        <w:rPr>
          <w:rFonts w:ascii="Arial" w:hAnsi="Arial" w:cs="Arial"/>
        </w:rPr>
        <w:t>, ohne den Boden zu berühren</w:t>
      </w:r>
      <w:r w:rsidRPr="000910B3">
        <w:rPr>
          <w:rFonts w:ascii="Arial" w:hAnsi="Arial" w:cs="Arial"/>
        </w:rPr>
        <w:t>. Mit Markierungskegeln wird</w:t>
      </w:r>
      <w:r>
        <w:rPr>
          <w:rFonts w:ascii="Arial" w:hAnsi="Arial" w:cs="Arial"/>
        </w:rPr>
        <w:t xml:space="preserve"> das Ende der Brücke angezeigt.</w:t>
      </w:r>
    </w:p>
    <w:p w14:paraId="32CDB8B6" w14:textId="77777777" w:rsidR="002F1A4C" w:rsidRPr="00206A03" w:rsidRDefault="002F1A4C" w:rsidP="001866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Ein Ausspruch erhöht den Erlebnischarakter: </w:t>
      </w:r>
      <w:r w:rsidRPr="000910B3">
        <w:rPr>
          <w:rFonts w:ascii="Arial" w:hAnsi="Arial" w:cs="Arial"/>
        </w:rPr>
        <w:t>„Vorsicht, Krokodile! Wer danebe</w:t>
      </w:r>
      <w:r>
        <w:rPr>
          <w:rFonts w:ascii="Arial" w:hAnsi="Arial" w:cs="Arial"/>
        </w:rPr>
        <w:t xml:space="preserve">n tritt, kann gebissen werden.“ </w:t>
      </w:r>
      <w:r w:rsidRPr="000910B3">
        <w:rPr>
          <w:rFonts w:ascii="Arial" w:hAnsi="Arial" w:cs="Arial"/>
        </w:rPr>
        <w:t xml:space="preserve">Natürlich kann </w:t>
      </w:r>
      <w:r>
        <w:rPr>
          <w:rFonts w:ascii="Arial" w:hAnsi="Arial" w:cs="Arial"/>
        </w:rPr>
        <w:t>die Lehrkraft</w:t>
      </w:r>
      <w:r w:rsidRPr="000910B3">
        <w:rPr>
          <w:rFonts w:ascii="Arial" w:hAnsi="Arial" w:cs="Arial"/>
        </w:rPr>
        <w:t xml:space="preserve"> Schülerinnen und Schüler einteilen, die die Krokodile spielen und versuchen, die Kinder zu berühren, die neben die Brücke treten. Bei jüngeren Kindern ist es aber </w:t>
      </w:r>
      <w:r>
        <w:rPr>
          <w:rFonts w:ascii="Arial" w:hAnsi="Arial" w:cs="Arial"/>
        </w:rPr>
        <w:t xml:space="preserve">meist </w:t>
      </w:r>
      <w:r w:rsidRPr="000910B3">
        <w:rPr>
          <w:rFonts w:ascii="Arial" w:hAnsi="Arial" w:cs="Arial"/>
        </w:rPr>
        <w:t xml:space="preserve">auch ohne das direkte Sehen und Angreifen der Krokodile aufregend und </w:t>
      </w:r>
      <w:r>
        <w:rPr>
          <w:rFonts w:ascii="Arial" w:hAnsi="Arial" w:cs="Arial"/>
        </w:rPr>
        <w:t>„</w:t>
      </w:r>
      <w:r w:rsidRPr="000910B3">
        <w:rPr>
          <w:rFonts w:ascii="Arial" w:hAnsi="Arial" w:cs="Arial"/>
        </w:rPr>
        <w:t>bedrohlich</w:t>
      </w:r>
      <w:r>
        <w:rPr>
          <w:rFonts w:ascii="Arial" w:hAnsi="Arial" w:cs="Arial"/>
        </w:rPr>
        <w:t>“</w:t>
      </w:r>
      <w:r w:rsidRPr="000910B3">
        <w:rPr>
          <w:rFonts w:ascii="Arial" w:hAnsi="Arial" w:cs="Arial"/>
        </w:rPr>
        <w:t xml:space="preserve"> genug</w:t>
      </w:r>
      <w:r>
        <w:rPr>
          <w:rFonts w:ascii="Arial" w:hAnsi="Arial" w:cs="Arial"/>
        </w:rPr>
        <w:t>.</w:t>
      </w:r>
    </w:p>
    <w:p w14:paraId="1933EB12" w14:textId="77777777" w:rsidR="002F1A4C" w:rsidRDefault="002F1A4C" w:rsidP="002F1A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5"/>
        </w:tabs>
        <w:rPr>
          <w:rFonts w:ascii="Arial" w:hAnsi="Arial" w:cs="Arial"/>
        </w:rPr>
      </w:pPr>
      <w:r w:rsidRPr="0078718D">
        <w:rPr>
          <w:rFonts w:ascii="Arial" w:hAnsi="Arial" w:cs="Arial"/>
        </w:rPr>
        <w:t xml:space="preserve">Wenn alle Gruppen den Fluss </w:t>
      </w:r>
      <w:r>
        <w:rPr>
          <w:rFonts w:ascii="Arial" w:hAnsi="Arial" w:cs="Arial"/>
        </w:rPr>
        <w:t>überquert haben, ruft die Lehrkraft laut und „entsetzt“:</w:t>
      </w:r>
    </w:p>
    <w:p w14:paraId="77CDD9EB" w14:textId="77777777" w:rsidR="002F1A4C" w:rsidRPr="0078718D" w:rsidRDefault="002F1A4C" w:rsidP="002F1A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5"/>
        </w:tabs>
        <w:rPr>
          <w:rFonts w:ascii="Arial" w:hAnsi="Arial" w:cs="Arial"/>
        </w:rPr>
      </w:pPr>
      <w:r w:rsidRPr="0078718D">
        <w:rPr>
          <w:rFonts w:ascii="Arial" w:hAnsi="Arial" w:cs="Arial"/>
        </w:rPr>
        <w:t>„Eine wilde Elefantenherd</w:t>
      </w:r>
      <w:r>
        <w:rPr>
          <w:rFonts w:ascii="Arial" w:hAnsi="Arial" w:cs="Arial"/>
        </w:rPr>
        <w:t>e! Schnell alle wieder zurück!“</w:t>
      </w:r>
    </w:p>
    <w:p w14:paraId="2F2DF80B" w14:textId="77777777" w:rsidR="002F1A4C" w:rsidRDefault="002F1A4C" w:rsidP="002F1A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So wird die Hängebrücke ein zweites Mal benutzt.</w:t>
      </w:r>
    </w:p>
    <w:p w14:paraId="11919896" w14:textId="77777777" w:rsidR="002F1A4C" w:rsidRPr="00E90824" w:rsidRDefault="002F1A4C" w:rsidP="002F1A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19977D20" w14:textId="77777777" w:rsidR="002F1A4C" w:rsidRDefault="002F1A4C" w:rsidP="002F1A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>PBK: Bewegungskompetenz, Personalkompetenz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63A7E4CD" w14:textId="77777777" w:rsidR="002F1A4C" w:rsidRPr="00EB7DB6" w:rsidRDefault="002F1A4C" w:rsidP="002F1A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>Bezug zum Inhaltsbereich: Spielen</w:t>
      </w:r>
      <w:r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Spiele</w:t>
      </w:r>
      <w:r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Spiel, Laufen</w:t>
      </w:r>
      <w:r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Springen</w:t>
      </w:r>
      <w:r>
        <w:rPr>
          <w:rFonts w:ascii="Arial" w:hAnsi="Arial" w:cs="Arial"/>
          <w:i/>
          <w:color w:val="FFFFFF" w:themeColor="background1"/>
        </w:rPr>
        <w:t xml:space="preserve"> – W</w:t>
      </w:r>
      <w:r w:rsidRPr="00EB7DB6">
        <w:rPr>
          <w:rFonts w:ascii="Arial" w:hAnsi="Arial" w:cs="Arial"/>
          <w:i/>
          <w:color w:val="FFFFFF" w:themeColor="background1"/>
        </w:rPr>
        <w:t>erfen</w:t>
      </w:r>
      <w:r>
        <w:rPr>
          <w:rFonts w:ascii="Arial" w:hAnsi="Arial" w:cs="Arial"/>
          <w:i/>
          <w:color w:val="FFFFFF" w:themeColor="background1"/>
        </w:rPr>
        <w:t>, Erlebnispädagogik</w:t>
      </w:r>
    </w:p>
    <w:p w14:paraId="3B0184CF" w14:textId="5192D599" w:rsidR="0018660D" w:rsidRDefault="0018660D" w:rsidP="002F1A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194B2F" w14:textId="77777777" w:rsidR="002F1A4C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90824">
        <w:rPr>
          <w:rFonts w:ascii="Arial" w:hAnsi="Arial" w:cs="Arial"/>
          <w:b/>
        </w:rPr>
        <w:lastRenderedPageBreak/>
        <w:t>Bewegungsaufgabe:</w:t>
      </w:r>
      <w:r w:rsidRPr="00E90824">
        <w:rPr>
          <w:rFonts w:ascii="Arial" w:hAnsi="Arial" w:cs="Arial"/>
        </w:rPr>
        <w:t xml:space="preserve"> „Puh, wir sind in Sicherheit!“ </w:t>
      </w:r>
    </w:p>
    <w:p w14:paraId="67663DB0" w14:textId="77777777" w:rsidR="002F1A4C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90824">
        <w:rPr>
          <w:rFonts w:ascii="Arial" w:hAnsi="Arial" w:cs="Arial"/>
        </w:rPr>
        <w:t>Die Schülerinnen und Schüler legen si</w:t>
      </w:r>
      <w:r>
        <w:rPr>
          <w:rFonts w:ascii="Arial" w:hAnsi="Arial" w:cs="Arial"/>
        </w:rPr>
        <w:t>ch auf den Boden und schließen die Augen.</w:t>
      </w:r>
    </w:p>
    <w:p w14:paraId="58596D31" w14:textId="77777777" w:rsidR="002F1A4C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90824">
        <w:rPr>
          <w:rFonts w:ascii="Arial" w:hAnsi="Arial" w:cs="Arial"/>
        </w:rPr>
        <w:t xml:space="preserve">Bei der folgenden kleinen Fantasiereise </w:t>
      </w:r>
      <w:r>
        <w:rPr>
          <w:rFonts w:ascii="Arial" w:hAnsi="Arial" w:cs="Arial"/>
        </w:rPr>
        <w:t xml:space="preserve">kann </w:t>
      </w:r>
      <w:r w:rsidRPr="00E90824">
        <w:rPr>
          <w:rFonts w:ascii="Arial" w:hAnsi="Arial" w:cs="Arial"/>
        </w:rPr>
        <w:t xml:space="preserve">Vogelgezwitscher im Hintergrund </w:t>
      </w:r>
      <w:r>
        <w:rPr>
          <w:rFonts w:ascii="Arial" w:hAnsi="Arial" w:cs="Arial"/>
        </w:rPr>
        <w:t>ertönen</w:t>
      </w:r>
      <w:r w:rsidRPr="00E90824">
        <w:rPr>
          <w:rFonts w:ascii="Arial" w:hAnsi="Arial" w:cs="Arial"/>
        </w:rPr>
        <w:t>.</w:t>
      </w:r>
    </w:p>
    <w:p w14:paraId="79BECBFC" w14:textId="77777777" w:rsidR="002F1A4C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Fantasiereise: Beschreiben des Urwaldes – große schöne Bäume – außergewöhnliche Pflanzen – interessante Tiere.</w:t>
      </w:r>
    </w:p>
    <w:p w14:paraId="6D8C2DAB" w14:textId="21840B53" w:rsidR="002F1A4C" w:rsidRPr="0041373B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Offene Formulierungen regen die Fantasie besonders an.</w:t>
      </w:r>
    </w:p>
    <w:p w14:paraId="35C0F474" w14:textId="77777777" w:rsidR="002F1A4C" w:rsidRDefault="002F1A4C" w:rsidP="00413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spacing w:before="120"/>
        <w:rPr>
          <w:rFonts w:ascii="Arial" w:hAnsi="Arial" w:cs="Arial"/>
        </w:rPr>
      </w:pPr>
      <w:r w:rsidRPr="00B0418D">
        <w:rPr>
          <w:rFonts w:ascii="Arial" w:hAnsi="Arial" w:cs="Arial"/>
        </w:rPr>
        <w:t xml:space="preserve">Bevor die Matrosen wieder </w:t>
      </w:r>
      <w:r>
        <w:rPr>
          <w:rFonts w:ascii="Arial" w:hAnsi="Arial" w:cs="Arial"/>
        </w:rPr>
        <w:t xml:space="preserve">an die Stelle </w:t>
      </w:r>
      <w:r w:rsidRPr="00B0418D">
        <w:rPr>
          <w:rFonts w:ascii="Arial" w:hAnsi="Arial" w:cs="Arial"/>
        </w:rPr>
        <w:t>zurück</w:t>
      </w:r>
      <w:r>
        <w:rPr>
          <w:rFonts w:ascii="Arial" w:hAnsi="Arial" w:cs="Arial"/>
        </w:rPr>
        <w:t>geführt werden, an der</w:t>
      </w:r>
      <w:r w:rsidRPr="00B041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</w:t>
      </w:r>
      <w:r w:rsidRPr="00B0418D">
        <w:rPr>
          <w:rFonts w:ascii="Arial" w:hAnsi="Arial" w:cs="Arial"/>
        </w:rPr>
        <w:t xml:space="preserve"> gestartet sin</w:t>
      </w:r>
      <w:r>
        <w:rPr>
          <w:rFonts w:ascii="Arial" w:hAnsi="Arial" w:cs="Arial"/>
        </w:rPr>
        <w:t>d, stellt die Lehrkraft</w:t>
      </w:r>
      <w:r w:rsidRPr="00B0418D">
        <w:rPr>
          <w:rFonts w:ascii="Arial" w:hAnsi="Arial" w:cs="Arial"/>
        </w:rPr>
        <w:t xml:space="preserve"> eine Aufgabe: „Merke</w:t>
      </w:r>
      <w:r>
        <w:rPr>
          <w:rFonts w:ascii="Arial" w:hAnsi="Arial" w:cs="Arial"/>
        </w:rPr>
        <w:t xml:space="preserve"> dir die Farbe und die Form d</w:t>
      </w:r>
      <w:r w:rsidRPr="00B0418D">
        <w:rPr>
          <w:rFonts w:ascii="Arial" w:hAnsi="Arial" w:cs="Arial"/>
        </w:rPr>
        <w:t>es Tieres</w:t>
      </w:r>
      <w:r>
        <w:rPr>
          <w:rFonts w:ascii="Arial" w:hAnsi="Arial" w:cs="Arial"/>
        </w:rPr>
        <w:t>, dem du begegnet bist</w:t>
      </w:r>
      <w:r w:rsidRPr="00B0418D">
        <w:rPr>
          <w:rFonts w:ascii="Arial" w:hAnsi="Arial" w:cs="Arial"/>
        </w:rPr>
        <w:t xml:space="preserve">.“ </w:t>
      </w:r>
    </w:p>
    <w:p w14:paraId="466EDF61" w14:textId="77777777" w:rsidR="002F1A4C" w:rsidRDefault="002F1A4C" w:rsidP="00413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spacing w:before="120"/>
        <w:rPr>
          <w:rFonts w:ascii="Arial" w:hAnsi="Arial" w:cs="Arial"/>
        </w:rPr>
      </w:pPr>
      <w:r w:rsidRPr="00B0418D">
        <w:rPr>
          <w:rFonts w:ascii="Arial" w:hAnsi="Arial" w:cs="Arial"/>
        </w:rPr>
        <w:t xml:space="preserve">Nach der Fantasiereise dürfen die Schülerinnen und Schüler erzählen, was sie „gesehen“ haben und können dabei ihre „Eindrücke“ zur Sprache bringen. </w:t>
      </w:r>
    </w:p>
    <w:p w14:paraId="267C72E4" w14:textId="77777777" w:rsidR="002F1A4C" w:rsidRPr="00B0418D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</w:rPr>
      </w:pPr>
      <w:r>
        <w:rPr>
          <w:rFonts w:ascii="Arial" w:hAnsi="Arial" w:cs="Arial"/>
        </w:rPr>
        <w:t>Das Malen der Tiere kann in der nächsten Kunst/Werken-Stunde aufgegriffen werden.</w:t>
      </w:r>
    </w:p>
    <w:p w14:paraId="0F5068D3" w14:textId="77777777" w:rsidR="002F1A4C" w:rsidRPr="00B0418D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AD231E2" w14:textId="77777777" w:rsidR="002F1A4C" w:rsidRPr="006600EF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6600EF">
        <w:rPr>
          <w:rFonts w:ascii="Arial" w:hAnsi="Arial" w:cs="Arial"/>
          <w:i/>
          <w:color w:val="FFFFFF" w:themeColor="background1"/>
        </w:rPr>
        <w:t>PBK: Personalkompetenz</w:t>
      </w:r>
    </w:p>
    <w:p w14:paraId="0CD06CAB" w14:textId="77777777" w:rsidR="002F1A4C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 xml:space="preserve">Bezug zum Inhaltsbereich: </w:t>
      </w:r>
      <w:r>
        <w:rPr>
          <w:rFonts w:ascii="Arial" w:hAnsi="Arial" w:cs="Arial"/>
          <w:i/>
          <w:color w:val="FFFFFF" w:themeColor="background1"/>
        </w:rPr>
        <w:t>Körperwahrnehmung</w:t>
      </w:r>
    </w:p>
    <w:p w14:paraId="32E58D20" w14:textId="77777777" w:rsidR="002F1A4C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>
        <w:rPr>
          <w:rFonts w:ascii="Arial" w:hAnsi="Arial" w:cs="Arial"/>
          <w:i/>
          <w:color w:val="FFFFFF" w:themeColor="background1"/>
        </w:rPr>
        <w:t>Bezug zum Fach Kunst/Werken</w:t>
      </w:r>
    </w:p>
    <w:p w14:paraId="2B63D686" w14:textId="77777777" w:rsidR="002F1A4C" w:rsidRPr="00206A03" w:rsidRDefault="002F1A4C" w:rsidP="002F1A4C">
      <w:pPr>
        <w:rPr>
          <w:rFonts w:ascii="Arial" w:hAnsi="Arial" w:cs="Arial"/>
          <w:i/>
        </w:rPr>
      </w:pPr>
    </w:p>
    <w:p w14:paraId="30299A9D" w14:textId="77777777" w:rsidR="002F1A4C" w:rsidRPr="0041373B" w:rsidRDefault="002F1A4C" w:rsidP="002F1A4C">
      <w:pPr>
        <w:rPr>
          <w:rFonts w:ascii="Arial" w:hAnsi="Arial" w:cs="Arial"/>
          <w:i/>
          <w:sz w:val="16"/>
        </w:rPr>
      </w:pPr>
    </w:p>
    <w:p w14:paraId="471D3AE6" w14:textId="77777777" w:rsidR="002F1A4C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Freies Bewegen zur Musik/Tanzen</w:t>
      </w:r>
      <w:r w:rsidRPr="000B334D">
        <w:rPr>
          <w:rFonts w:ascii="Arial" w:hAnsi="Arial" w:cs="Arial"/>
          <w:b/>
        </w:rPr>
        <w:t>:</w:t>
      </w:r>
      <w:r w:rsidRPr="000B334D">
        <w:rPr>
          <w:rFonts w:ascii="Arial" w:hAnsi="Arial" w:cs="Arial"/>
        </w:rPr>
        <w:t xml:space="preserve"> Plötzlich ertönt leise Trommelmusik aus der Ferne. </w:t>
      </w:r>
      <w:r>
        <w:rPr>
          <w:rFonts w:ascii="Arial" w:hAnsi="Arial" w:cs="Arial"/>
        </w:rPr>
        <w:t xml:space="preserve">Die Lehrkraft schlägt vor: </w:t>
      </w:r>
      <w:r w:rsidRPr="000B334D">
        <w:rPr>
          <w:rFonts w:ascii="Arial" w:hAnsi="Arial" w:cs="Arial"/>
        </w:rPr>
        <w:t xml:space="preserve">„Wir schleichen uns vorsichtig an.“ Die Musik wird langsam lauter. </w:t>
      </w:r>
    </w:p>
    <w:p w14:paraId="4769566E" w14:textId="04C3F3B9" w:rsidR="002F1A4C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</w:rPr>
      </w:pPr>
      <w:r w:rsidRPr="000B334D">
        <w:rPr>
          <w:rFonts w:ascii="Arial" w:hAnsi="Arial" w:cs="Arial"/>
        </w:rPr>
        <w:t>„</w:t>
      </w:r>
      <w:r>
        <w:rPr>
          <w:rFonts w:ascii="Arial" w:hAnsi="Arial" w:cs="Arial"/>
        </w:rPr>
        <w:t>Ein Dorf – Tänzer – ein Fest</w:t>
      </w:r>
      <w:r w:rsidRPr="000B334D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0B334D">
        <w:rPr>
          <w:rFonts w:ascii="Arial" w:hAnsi="Arial" w:cs="Arial"/>
        </w:rPr>
        <w:t xml:space="preserve">Kommt, wir tanzen </w:t>
      </w:r>
      <w:r>
        <w:rPr>
          <w:rFonts w:ascii="Arial" w:hAnsi="Arial" w:cs="Arial"/>
        </w:rPr>
        <w:t xml:space="preserve">und feiern </w:t>
      </w:r>
      <w:r w:rsidR="0041373B">
        <w:rPr>
          <w:rFonts w:ascii="Arial" w:hAnsi="Arial" w:cs="Arial"/>
        </w:rPr>
        <w:t>mit!“</w:t>
      </w:r>
    </w:p>
    <w:p w14:paraId="2F25A1BD" w14:textId="2C8F8439" w:rsidR="002F1A4C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</w:rPr>
      </w:pPr>
      <w:r w:rsidRPr="000B334D">
        <w:rPr>
          <w:rFonts w:ascii="Arial" w:hAnsi="Arial" w:cs="Arial"/>
        </w:rPr>
        <w:t xml:space="preserve">Die Musik ist so mitreißend, dass bald alle Kinder in Bewegung sind. </w:t>
      </w:r>
      <w:r>
        <w:rPr>
          <w:rFonts w:ascii="Arial" w:hAnsi="Arial" w:cs="Arial"/>
        </w:rPr>
        <w:t>Tanzt die Lehrkraft mit, so werden um so mehr Kinder auch zum Tanzen motiviert werden</w:t>
      </w:r>
      <w:r w:rsidR="0041373B">
        <w:rPr>
          <w:rFonts w:ascii="Arial" w:hAnsi="Arial" w:cs="Arial"/>
        </w:rPr>
        <w:t>.</w:t>
      </w:r>
    </w:p>
    <w:p w14:paraId="51BA9917" w14:textId="77777777" w:rsidR="002F1A4C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</w:rPr>
      </w:pPr>
    </w:p>
    <w:p w14:paraId="7E8FE17E" w14:textId="77777777" w:rsidR="002F1A4C" w:rsidRPr="006600EF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6600EF">
        <w:rPr>
          <w:rFonts w:ascii="Arial" w:hAnsi="Arial" w:cs="Arial"/>
          <w:i/>
          <w:color w:val="FFFFFF" w:themeColor="background1"/>
        </w:rPr>
        <w:t xml:space="preserve">PBK: </w:t>
      </w:r>
      <w:r>
        <w:rPr>
          <w:rFonts w:ascii="Arial" w:hAnsi="Arial" w:cs="Arial"/>
          <w:i/>
          <w:color w:val="FFFFFF" w:themeColor="background1"/>
        </w:rPr>
        <w:t xml:space="preserve">Bewegungskompetenz, </w:t>
      </w:r>
      <w:r w:rsidRPr="006600EF">
        <w:rPr>
          <w:rFonts w:ascii="Arial" w:hAnsi="Arial" w:cs="Arial"/>
          <w:i/>
          <w:color w:val="FFFFFF" w:themeColor="background1"/>
        </w:rPr>
        <w:t>Personalkompetenz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70CA8C51" w14:textId="77777777" w:rsidR="002F1A4C" w:rsidRPr="00EB7DB6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>Bezug zum Inhaltsbereich: Spielen</w:t>
      </w:r>
      <w:r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Spiele</w:t>
      </w:r>
      <w:r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Spiel</w:t>
      </w:r>
      <w:r>
        <w:rPr>
          <w:rFonts w:ascii="Arial" w:hAnsi="Arial" w:cs="Arial"/>
          <w:i/>
          <w:color w:val="FFFFFF" w:themeColor="background1"/>
        </w:rPr>
        <w:t xml:space="preserve">, Tanzen – Gestalten – Darstellen </w:t>
      </w:r>
    </w:p>
    <w:p w14:paraId="2575EED9" w14:textId="77777777" w:rsidR="002F1A4C" w:rsidRDefault="002F1A4C" w:rsidP="002F1A4C">
      <w:pPr>
        <w:tabs>
          <w:tab w:val="left" w:pos="355"/>
        </w:tabs>
        <w:rPr>
          <w:rFonts w:ascii="Arial" w:hAnsi="Arial" w:cs="Arial"/>
        </w:rPr>
      </w:pPr>
    </w:p>
    <w:p w14:paraId="3858B234" w14:textId="77777777" w:rsidR="002F1A4C" w:rsidRPr="00314F9A" w:rsidRDefault="002F1A4C" w:rsidP="002F1A4C">
      <w:pPr>
        <w:rPr>
          <w:rFonts w:ascii="Arial" w:hAnsi="Arial" w:cs="Arial"/>
          <w:i/>
          <w:sz w:val="16"/>
        </w:rPr>
      </w:pPr>
    </w:p>
    <w:p w14:paraId="3DB957A6" w14:textId="77777777" w:rsidR="002F1A4C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Spiel</w:t>
      </w:r>
      <w:r w:rsidRPr="000B334D">
        <w:rPr>
          <w:rFonts w:ascii="Arial" w:hAnsi="Arial" w:cs="Arial"/>
          <w:b/>
        </w:rPr>
        <w:t>:</w:t>
      </w:r>
      <w:r w:rsidRPr="000B334D">
        <w:rPr>
          <w:rFonts w:ascii="Arial" w:hAnsi="Arial" w:cs="Arial"/>
        </w:rPr>
        <w:t xml:space="preserve"> Nach einer Weile ausgelassenen Tanzens merken </w:t>
      </w:r>
      <w:r>
        <w:rPr>
          <w:rFonts w:ascii="Arial" w:hAnsi="Arial" w:cs="Arial"/>
        </w:rPr>
        <w:t>alle</w:t>
      </w:r>
      <w:r w:rsidRPr="000B334D">
        <w:rPr>
          <w:rFonts w:ascii="Arial" w:hAnsi="Arial" w:cs="Arial"/>
        </w:rPr>
        <w:t xml:space="preserve">, dass die freundlichen </w:t>
      </w:r>
      <w:r>
        <w:rPr>
          <w:rFonts w:ascii="Arial" w:hAnsi="Arial" w:cs="Arial"/>
        </w:rPr>
        <w:t>Tänzer</w:t>
      </w:r>
      <w:r w:rsidRPr="000B334D">
        <w:rPr>
          <w:rFonts w:ascii="Arial" w:hAnsi="Arial" w:cs="Arial"/>
        </w:rPr>
        <w:t xml:space="preserve"> mit </w:t>
      </w:r>
      <w:r>
        <w:rPr>
          <w:rFonts w:ascii="Arial" w:hAnsi="Arial" w:cs="Arial"/>
        </w:rPr>
        <w:t>den Matrosen</w:t>
      </w:r>
      <w:r w:rsidRPr="000B334D">
        <w:rPr>
          <w:rFonts w:ascii="Arial" w:hAnsi="Arial" w:cs="Arial"/>
        </w:rPr>
        <w:t xml:space="preserve"> ein Spiel machen wollen. Die Spielregel lautet: </w:t>
      </w:r>
    </w:p>
    <w:p w14:paraId="0A643E38" w14:textId="77777777" w:rsidR="002F1A4C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355"/>
        </w:tabs>
        <w:rPr>
          <w:rFonts w:ascii="Arial" w:hAnsi="Arial" w:cs="Arial"/>
        </w:rPr>
      </w:pPr>
      <w:r w:rsidRPr="000B334D">
        <w:rPr>
          <w:rFonts w:ascii="Arial" w:hAnsi="Arial" w:cs="Arial"/>
        </w:rPr>
        <w:t>„Bei Musikstopp auf ein</w:t>
      </w:r>
      <w:r>
        <w:rPr>
          <w:rFonts w:ascii="Arial" w:hAnsi="Arial" w:cs="Arial"/>
        </w:rPr>
        <w:t>em</w:t>
      </w:r>
      <w:r w:rsidRPr="000B334D">
        <w:rPr>
          <w:rFonts w:ascii="Arial" w:hAnsi="Arial" w:cs="Arial"/>
        </w:rPr>
        <w:t xml:space="preserve"> Kissen stehen! Die Kissen werden weniger, aber ihr merkt, </w:t>
      </w:r>
    </w:p>
    <w:p w14:paraId="42B3A5B0" w14:textId="77777777" w:rsidR="002F1A4C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355"/>
        </w:tabs>
        <w:rPr>
          <w:rFonts w:ascii="Arial" w:hAnsi="Arial" w:cs="Arial"/>
        </w:rPr>
      </w:pPr>
      <w:r w:rsidRPr="000B334D">
        <w:rPr>
          <w:rFonts w:ascii="Arial" w:hAnsi="Arial" w:cs="Arial"/>
        </w:rPr>
        <w:t xml:space="preserve">dass es Spaß macht, zusammen auf ein Kissen zu stehen!“ </w:t>
      </w:r>
    </w:p>
    <w:p w14:paraId="00E82563" w14:textId="77777777" w:rsidR="002F1A4C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355"/>
        </w:tabs>
        <w:rPr>
          <w:rFonts w:ascii="Arial" w:hAnsi="Arial" w:cs="Arial"/>
        </w:rPr>
      </w:pPr>
      <w:r w:rsidRPr="000B334D">
        <w:rPr>
          <w:rFonts w:ascii="Arial" w:hAnsi="Arial" w:cs="Arial"/>
        </w:rPr>
        <w:t>Bei diesem Spiel scheidet niemand aus, es soll das gegenseitige Helfen im Vordergrund stehen, sowie schnelles Reagieren, Balance halten</w:t>
      </w:r>
      <w:r>
        <w:rPr>
          <w:rFonts w:ascii="Arial" w:hAnsi="Arial" w:cs="Arial"/>
        </w:rPr>
        <w:t>, Körperkontakt zulassen</w:t>
      </w:r>
      <w:r w:rsidRPr="000B334D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Freude</w:t>
      </w:r>
      <w:r w:rsidRPr="000B334D">
        <w:rPr>
          <w:rFonts w:ascii="Arial" w:hAnsi="Arial" w:cs="Arial"/>
        </w:rPr>
        <w:t xml:space="preserve"> haben. </w:t>
      </w:r>
    </w:p>
    <w:p w14:paraId="64EEEF46" w14:textId="77777777" w:rsidR="002F1A4C" w:rsidRPr="000B334D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355"/>
        </w:tabs>
        <w:rPr>
          <w:rFonts w:ascii="Arial" w:hAnsi="Arial" w:cs="Arial"/>
          <w:i/>
        </w:rPr>
      </w:pPr>
      <w:r>
        <w:rPr>
          <w:rFonts w:ascii="Arial" w:hAnsi="Arial" w:cs="Arial"/>
        </w:rPr>
        <w:t>Die Lehrkraft nimmt n</w:t>
      </w:r>
      <w:r w:rsidRPr="000B334D">
        <w:rPr>
          <w:rFonts w:ascii="Arial" w:hAnsi="Arial" w:cs="Arial"/>
        </w:rPr>
        <w:t xml:space="preserve">ach jedem </w:t>
      </w:r>
      <w:r>
        <w:rPr>
          <w:rFonts w:ascii="Arial" w:hAnsi="Arial" w:cs="Arial"/>
        </w:rPr>
        <w:t xml:space="preserve">Musikstopp </w:t>
      </w:r>
      <w:r w:rsidRPr="000B334D">
        <w:rPr>
          <w:rFonts w:ascii="Arial" w:hAnsi="Arial" w:cs="Arial"/>
        </w:rPr>
        <w:t>Kissen (Teppichfliesen) beiseite.</w:t>
      </w:r>
      <w:r w:rsidRPr="000B334D">
        <w:rPr>
          <w:rFonts w:ascii="Arial" w:hAnsi="Arial" w:cs="Arial"/>
          <w:i/>
        </w:rPr>
        <w:t xml:space="preserve"> </w:t>
      </w:r>
    </w:p>
    <w:p w14:paraId="3D5E45FE" w14:textId="77777777" w:rsidR="002F1A4C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355"/>
        </w:tabs>
        <w:rPr>
          <w:rFonts w:hint="eastAsia"/>
          <w:i/>
        </w:rPr>
      </w:pPr>
    </w:p>
    <w:p w14:paraId="64B0065A" w14:textId="77777777" w:rsidR="002F1A4C" w:rsidRPr="006600EF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6600EF">
        <w:rPr>
          <w:rFonts w:ascii="Arial" w:hAnsi="Arial" w:cs="Arial"/>
          <w:i/>
          <w:color w:val="FFFFFF" w:themeColor="background1"/>
        </w:rPr>
        <w:t xml:space="preserve">PBK: </w:t>
      </w:r>
      <w:r>
        <w:rPr>
          <w:rFonts w:ascii="Arial" w:hAnsi="Arial" w:cs="Arial"/>
          <w:i/>
          <w:color w:val="FFFFFF" w:themeColor="background1"/>
        </w:rPr>
        <w:t xml:space="preserve">Bewegungskompetenz, </w:t>
      </w:r>
      <w:r w:rsidRPr="006600EF">
        <w:rPr>
          <w:rFonts w:ascii="Arial" w:hAnsi="Arial" w:cs="Arial"/>
          <w:i/>
          <w:color w:val="FFFFFF" w:themeColor="background1"/>
        </w:rPr>
        <w:t>Personalkompetenz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4FF085CF" w14:textId="77777777" w:rsidR="002F1A4C" w:rsidRPr="00EB7DB6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>Bezug zum Inhaltsbereich: Spielen</w:t>
      </w:r>
      <w:r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Spiele</w:t>
      </w:r>
      <w:r>
        <w:rPr>
          <w:rFonts w:ascii="Arial" w:hAnsi="Arial" w:cs="Arial"/>
          <w:i/>
          <w:color w:val="FFFFFF" w:themeColor="background1"/>
        </w:rPr>
        <w:t xml:space="preserve"> – </w:t>
      </w:r>
      <w:r w:rsidRPr="00EB7DB6">
        <w:rPr>
          <w:rFonts w:ascii="Arial" w:hAnsi="Arial" w:cs="Arial"/>
          <w:i/>
          <w:color w:val="FFFFFF" w:themeColor="background1"/>
        </w:rPr>
        <w:t>Spiel</w:t>
      </w:r>
      <w:r>
        <w:rPr>
          <w:rFonts w:ascii="Arial" w:hAnsi="Arial" w:cs="Arial"/>
          <w:i/>
          <w:color w:val="FFFFFF" w:themeColor="background1"/>
        </w:rPr>
        <w:t>, Tanzen – Gestalten – Darstellen, Erlebnispädagogik</w:t>
      </w:r>
    </w:p>
    <w:p w14:paraId="594A2B3E" w14:textId="77777777" w:rsidR="002F1A4C" w:rsidRDefault="002F1A4C" w:rsidP="002F1A4C">
      <w:pPr>
        <w:tabs>
          <w:tab w:val="left" w:pos="355"/>
        </w:tabs>
        <w:rPr>
          <w:rFonts w:ascii="Arial" w:hAnsi="Arial" w:cs="Arial"/>
        </w:rPr>
      </w:pPr>
    </w:p>
    <w:p w14:paraId="0D69C996" w14:textId="77777777" w:rsidR="002F1A4C" w:rsidRPr="00314F9A" w:rsidRDefault="002F1A4C" w:rsidP="002F1A4C">
      <w:pPr>
        <w:tabs>
          <w:tab w:val="left" w:pos="3591"/>
        </w:tabs>
        <w:rPr>
          <w:rFonts w:ascii="Arial" w:hAnsi="Arial" w:cs="Arial"/>
          <w:sz w:val="16"/>
        </w:rPr>
      </w:pPr>
    </w:p>
    <w:p w14:paraId="2E672DB9" w14:textId="77777777" w:rsidR="002F1A4C" w:rsidRPr="00E120DD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Richtungshören und -bewegen</w:t>
      </w:r>
      <w:r w:rsidRPr="00E120D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E120DD">
        <w:rPr>
          <w:rFonts w:ascii="Arial" w:hAnsi="Arial" w:cs="Arial"/>
        </w:rPr>
        <w:t>„Schneller als gedacht ist es bereits Abend geworden. Die Matrosen legen sich auf i</w:t>
      </w:r>
      <w:r>
        <w:rPr>
          <w:rFonts w:ascii="Arial" w:hAnsi="Arial" w:cs="Arial"/>
        </w:rPr>
        <w:t>hre Kissen und ruhen sich aus.“</w:t>
      </w:r>
    </w:p>
    <w:p w14:paraId="2D43B53F" w14:textId="190C3AD3" w:rsidR="002F1A4C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</w:rPr>
      </w:pPr>
      <w:r w:rsidRPr="00E120DD">
        <w:rPr>
          <w:rFonts w:ascii="Arial" w:hAnsi="Arial" w:cs="Arial"/>
        </w:rPr>
        <w:t>„Mitten in der Nacht</w:t>
      </w:r>
      <w:r w:rsidRPr="00E120DD">
        <w:rPr>
          <w:rFonts w:ascii="Arial" w:hAnsi="Arial" w:cs="Arial"/>
          <w:b/>
        </w:rPr>
        <w:t xml:space="preserve"> </w:t>
      </w:r>
      <w:r w:rsidRPr="00E120DD">
        <w:rPr>
          <w:rFonts w:ascii="Arial" w:hAnsi="Arial" w:cs="Arial"/>
        </w:rPr>
        <w:t xml:space="preserve">erwachen sie </w:t>
      </w:r>
      <w:r w:rsidRPr="00E120DD">
        <w:rPr>
          <w:rFonts w:ascii="Arial" w:hAnsi="Arial" w:cs="Arial"/>
        </w:rPr>
        <w:sym w:font="Symbol" w:char="F02D"/>
      </w:r>
      <w:r w:rsidRPr="00E120DD">
        <w:rPr>
          <w:rFonts w:ascii="Arial" w:hAnsi="Arial" w:cs="Arial"/>
        </w:rPr>
        <w:t xml:space="preserve"> aber wo ist das Schiff?</w:t>
      </w:r>
      <w:r>
        <w:rPr>
          <w:rFonts w:ascii="Arial" w:hAnsi="Arial" w:cs="Arial"/>
        </w:rPr>
        <w:t>“</w:t>
      </w:r>
      <w:r w:rsidRPr="00E120DD">
        <w:rPr>
          <w:rFonts w:ascii="Arial" w:hAnsi="Arial" w:cs="Arial"/>
        </w:rPr>
        <w:t xml:space="preserve"> Alle Kinder müssen die Augen schließen, denn es ist ja Nacht! </w:t>
      </w:r>
    </w:p>
    <w:p w14:paraId="198D0C41" w14:textId="14AD93F2" w:rsidR="002F1A4C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</w:rPr>
      </w:pPr>
      <w:r w:rsidRPr="00E120DD">
        <w:rPr>
          <w:rFonts w:ascii="Arial" w:hAnsi="Arial" w:cs="Arial"/>
        </w:rPr>
        <w:t xml:space="preserve">Die Spielregeln heißen: „Bewege dich </w:t>
      </w:r>
      <w:r w:rsidRPr="00E120DD">
        <w:rPr>
          <w:rFonts w:ascii="Arial" w:hAnsi="Arial" w:cs="Arial"/>
          <w:b/>
          <w:i/>
        </w:rPr>
        <w:t>nur</w:t>
      </w:r>
      <w:r w:rsidRPr="00E120DD">
        <w:rPr>
          <w:rFonts w:ascii="Arial" w:hAnsi="Arial" w:cs="Arial"/>
        </w:rPr>
        <w:t xml:space="preserve">, wenn du das </w:t>
      </w:r>
      <w:r w:rsidR="00314F9A">
        <w:rPr>
          <w:rFonts w:ascii="Arial" w:hAnsi="Arial" w:cs="Arial"/>
        </w:rPr>
        <w:t>‚Tuten’</w:t>
      </w:r>
      <w:r w:rsidRPr="00E120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(Schiffssignal) </w:t>
      </w:r>
      <w:r w:rsidRPr="00E120DD">
        <w:rPr>
          <w:rFonts w:ascii="Arial" w:hAnsi="Arial" w:cs="Arial"/>
        </w:rPr>
        <w:t xml:space="preserve">hörst und dann so, dass du </w:t>
      </w:r>
      <w:r w:rsidRPr="00E120DD">
        <w:rPr>
          <w:rFonts w:ascii="Arial" w:hAnsi="Arial" w:cs="Arial"/>
          <w:b/>
          <w:i/>
        </w:rPr>
        <w:t>niemanden</w:t>
      </w:r>
      <w:r w:rsidRPr="00E120DD">
        <w:rPr>
          <w:rFonts w:ascii="Arial" w:hAnsi="Arial" w:cs="Arial"/>
        </w:rPr>
        <w:t xml:space="preserve"> berührst!“ </w:t>
      </w:r>
    </w:p>
    <w:p w14:paraId="531BCF56" w14:textId="77777777" w:rsidR="002F1A4C" w:rsidRPr="00E120DD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</w:rPr>
      </w:pPr>
      <w:r w:rsidRPr="00E120DD">
        <w:rPr>
          <w:rFonts w:ascii="Arial" w:hAnsi="Arial" w:cs="Arial"/>
        </w:rPr>
        <w:t xml:space="preserve">Aus der Ferne tutet es. </w:t>
      </w:r>
      <w:r>
        <w:rPr>
          <w:rFonts w:ascii="Arial" w:hAnsi="Arial" w:cs="Arial"/>
        </w:rPr>
        <w:t>Die Lehrkraft</w:t>
      </w:r>
      <w:r w:rsidRPr="00E120DD">
        <w:rPr>
          <w:rFonts w:ascii="Arial" w:hAnsi="Arial" w:cs="Arial"/>
        </w:rPr>
        <w:t xml:space="preserve"> tute</w:t>
      </w:r>
      <w:r>
        <w:rPr>
          <w:rFonts w:ascii="Arial" w:hAnsi="Arial" w:cs="Arial"/>
        </w:rPr>
        <w:t>t</w:t>
      </w:r>
      <w:r w:rsidRPr="00E120DD">
        <w:rPr>
          <w:rFonts w:ascii="Arial" w:hAnsi="Arial" w:cs="Arial"/>
        </w:rPr>
        <w:t xml:space="preserve"> durch </w:t>
      </w:r>
      <w:r>
        <w:rPr>
          <w:rFonts w:ascii="Arial" w:hAnsi="Arial" w:cs="Arial"/>
        </w:rPr>
        <w:t>die</w:t>
      </w:r>
      <w:r w:rsidRPr="00E120DD">
        <w:rPr>
          <w:rFonts w:ascii="Arial" w:hAnsi="Arial" w:cs="Arial"/>
        </w:rPr>
        <w:t xml:space="preserve"> leicht geöffnete Faust.</w:t>
      </w:r>
    </w:p>
    <w:p w14:paraId="6CEDF925" w14:textId="48419B06" w:rsidR="002F1A4C" w:rsidRPr="00E120DD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Dabei ändert</w:t>
      </w:r>
      <w:r w:rsidRPr="00E120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 </w:t>
      </w:r>
      <w:r w:rsidRPr="00E120DD">
        <w:rPr>
          <w:rFonts w:ascii="Arial" w:hAnsi="Arial" w:cs="Arial"/>
        </w:rPr>
        <w:t>öfter die Richtung</w:t>
      </w:r>
      <w:r>
        <w:rPr>
          <w:rFonts w:ascii="Arial" w:hAnsi="Arial" w:cs="Arial"/>
        </w:rPr>
        <w:t xml:space="preserve"> und schleicht an eine andere Stelle der Insel (Sporthalle)</w:t>
      </w:r>
      <w:r w:rsidRPr="00E120D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so dass </w:t>
      </w:r>
      <w:r w:rsidRPr="00E120DD">
        <w:rPr>
          <w:rFonts w:ascii="Arial" w:hAnsi="Arial" w:cs="Arial"/>
        </w:rPr>
        <w:t>die Kinder aufmerksam dem Geräusch folgen.</w:t>
      </w:r>
      <w:r>
        <w:rPr>
          <w:rFonts w:ascii="Arial" w:hAnsi="Arial" w:cs="Arial"/>
        </w:rPr>
        <w:t xml:space="preserve"> Die Kinder deuten mit dem Arm in die Richtung, aus der sie das Signal hören</w:t>
      </w:r>
      <w:r w:rsidR="00711337">
        <w:rPr>
          <w:rFonts w:ascii="Arial" w:hAnsi="Arial" w:cs="Arial"/>
        </w:rPr>
        <w:t>, und bewegen sich dorthin.</w:t>
      </w:r>
    </w:p>
    <w:p w14:paraId="007BF7A8" w14:textId="77777777" w:rsidR="002F1A4C" w:rsidRPr="006600EF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6600EF">
        <w:rPr>
          <w:rFonts w:ascii="Arial" w:hAnsi="Arial" w:cs="Arial"/>
          <w:i/>
          <w:color w:val="FFFFFF" w:themeColor="background1"/>
        </w:rPr>
        <w:t xml:space="preserve">PBK: </w:t>
      </w:r>
      <w:r>
        <w:rPr>
          <w:rFonts w:ascii="Arial" w:hAnsi="Arial" w:cs="Arial"/>
          <w:i/>
          <w:color w:val="FFFFFF" w:themeColor="background1"/>
        </w:rPr>
        <w:t xml:space="preserve">Bewegungskompetenz, </w:t>
      </w:r>
      <w:r w:rsidRPr="006600EF">
        <w:rPr>
          <w:rFonts w:ascii="Arial" w:hAnsi="Arial" w:cs="Arial"/>
          <w:i/>
          <w:color w:val="FFFFFF" w:themeColor="background1"/>
        </w:rPr>
        <w:t>Personalkompetenz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2ED89B35" w14:textId="77777777" w:rsidR="002F1A4C" w:rsidRPr="00EB7DB6" w:rsidRDefault="002F1A4C" w:rsidP="002F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 xml:space="preserve">Bezug zum Inhaltsbereich: </w:t>
      </w:r>
      <w:r>
        <w:rPr>
          <w:rFonts w:ascii="Arial" w:hAnsi="Arial" w:cs="Arial"/>
          <w:i/>
          <w:color w:val="FFFFFF" w:themeColor="background1"/>
        </w:rPr>
        <w:t>Körperwahrnehmung</w:t>
      </w:r>
    </w:p>
    <w:p w14:paraId="46C71C6B" w14:textId="77777777" w:rsidR="002F1A4C" w:rsidRDefault="002F1A4C" w:rsidP="002F1A4C">
      <w:pPr>
        <w:tabs>
          <w:tab w:val="left" w:pos="3591"/>
        </w:tabs>
        <w:rPr>
          <w:rFonts w:ascii="Arial" w:hAnsi="Arial" w:cs="Arial"/>
        </w:rPr>
      </w:pPr>
    </w:p>
    <w:p w14:paraId="5F9A03E2" w14:textId="77777777" w:rsidR="002F1A4C" w:rsidRDefault="002F1A4C" w:rsidP="002F1A4C">
      <w:pPr>
        <w:tabs>
          <w:tab w:val="left" w:pos="3591"/>
        </w:tabs>
        <w:rPr>
          <w:rFonts w:ascii="Arial" w:hAnsi="Arial" w:cs="Arial"/>
        </w:rPr>
      </w:pPr>
    </w:p>
    <w:p w14:paraId="3293D084" w14:textId="77777777" w:rsidR="002F1A4C" w:rsidRPr="004F04D8" w:rsidRDefault="002F1A4C" w:rsidP="002F1A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tabs>
          <w:tab w:val="left" w:pos="355"/>
        </w:tabs>
        <w:rPr>
          <w:rFonts w:ascii="Arial" w:hAnsi="Arial" w:cs="Arial"/>
        </w:rPr>
      </w:pPr>
      <w:r w:rsidRPr="004F04D8">
        <w:rPr>
          <w:rFonts w:ascii="Arial" w:hAnsi="Arial" w:cs="Arial"/>
          <w:b/>
        </w:rPr>
        <w:t>Abschluss:</w:t>
      </w:r>
      <w:r>
        <w:rPr>
          <w:rFonts w:ascii="Arial" w:hAnsi="Arial" w:cs="Arial"/>
          <w:b/>
        </w:rPr>
        <w:t xml:space="preserve"> </w:t>
      </w:r>
      <w:r w:rsidRPr="004F04D8">
        <w:rPr>
          <w:rFonts w:ascii="Arial" w:hAnsi="Arial" w:cs="Arial"/>
        </w:rPr>
        <w:t>Schließlich kommen die Matrosen in der Mitte zusammen und sin</w:t>
      </w:r>
      <w:r>
        <w:rPr>
          <w:rFonts w:ascii="Arial" w:hAnsi="Arial" w:cs="Arial"/>
        </w:rPr>
        <w:t>d wieder zurück auf dem Schiff.</w:t>
      </w:r>
    </w:p>
    <w:p w14:paraId="6BB32281" w14:textId="77777777" w:rsidR="002F1A4C" w:rsidRDefault="002F1A4C" w:rsidP="002F1A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Arial" w:hAnsi="Arial" w:cs="Arial"/>
        </w:rPr>
      </w:pPr>
      <w:r w:rsidRPr="004F04D8">
        <w:rPr>
          <w:rFonts w:ascii="Arial" w:hAnsi="Arial" w:cs="Arial"/>
        </w:rPr>
        <w:t>„Nach so vielen Abenteuern können uns auch Stürme und brausende Wogen nichts mehr</w:t>
      </w:r>
      <w:r>
        <w:rPr>
          <w:rFonts w:ascii="Arial" w:hAnsi="Arial" w:cs="Arial"/>
        </w:rPr>
        <w:t xml:space="preserve"> antun.“ So singen alle Matrosinnen und Matrosen</w:t>
      </w:r>
      <w:r w:rsidRPr="004F04D8">
        <w:rPr>
          <w:rFonts w:ascii="Arial" w:hAnsi="Arial" w:cs="Arial"/>
        </w:rPr>
        <w:t xml:space="preserve"> nochmals ih</w:t>
      </w:r>
      <w:r>
        <w:rPr>
          <w:rFonts w:ascii="Arial" w:hAnsi="Arial" w:cs="Arial"/>
        </w:rPr>
        <w:t>r Lied „Wir lieben die Stürme“.</w:t>
      </w:r>
    </w:p>
    <w:p w14:paraId="523FA4CD" w14:textId="77777777" w:rsidR="002F1A4C" w:rsidRPr="004F04D8" w:rsidRDefault="002F1A4C" w:rsidP="009C47A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Da ertönt </w:t>
      </w:r>
      <w:r w:rsidRPr="004F04D8">
        <w:rPr>
          <w:rFonts w:ascii="Arial" w:hAnsi="Arial" w:cs="Arial"/>
        </w:rPr>
        <w:t xml:space="preserve">der Ruf „Land in Sicht!“ Nach dieser abenteuerreichen Fahrt läuft </w:t>
      </w:r>
      <w:r>
        <w:rPr>
          <w:rFonts w:ascii="Arial" w:hAnsi="Arial" w:cs="Arial"/>
        </w:rPr>
        <w:t>das</w:t>
      </w:r>
      <w:r w:rsidRPr="004F04D8">
        <w:rPr>
          <w:rFonts w:ascii="Arial" w:hAnsi="Arial" w:cs="Arial"/>
        </w:rPr>
        <w:t xml:space="preserve"> Schiff w</w:t>
      </w:r>
      <w:r>
        <w:rPr>
          <w:rFonts w:ascii="Arial" w:hAnsi="Arial" w:cs="Arial"/>
        </w:rPr>
        <w:t xml:space="preserve">ieder langsam in den Hafen ein. </w:t>
      </w:r>
      <w:r w:rsidRPr="004F04D8">
        <w:rPr>
          <w:rFonts w:ascii="Arial" w:hAnsi="Arial" w:cs="Arial"/>
        </w:rPr>
        <w:t xml:space="preserve">Bevor es aber anlegt, haben </w:t>
      </w:r>
      <w:r>
        <w:rPr>
          <w:rFonts w:ascii="Arial" w:hAnsi="Arial" w:cs="Arial"/>
        </w:rPr>
        <w:t>die Kinder</w:t>
      </w:r>
      <w:r w:rsidRPr="004F04D8">
        <w:rPr>
          <w:rFonts w:ascii="Arial" w:hAnsi="Arial" w:cs="Arial"/>
        </w:rPr>
        <w:t xml:space="preserve"> noch Zeit, dass </w:t>
      </w:r>
      <w:r>
        <w:rPr>
          <w:rFonts w:ascii="Arial" w:hAnsi="Arial" w:cs="Arial"/>
        </w:rPr>
        <w:t>sie sich</w:t>
      </w:r>
      <w:r w:rsidRPr="004F04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(kurz)</w:t>
      </w:r>
      <w:r w:rsidRPr="004F04D8">
        <w:rPr>
          <w:rFonts w:ascii="Arial" w:hAnsi="Arial" w:cs="Arial"/>
        </w:rPr>
        <w:t xml:space="preserve"> zur Unterrichtsstunde </w:t>
      </w:r>
      <w:r>
        <w:rPr>
          <w:rFonts w:ascii="Arial" w:hAnsi="Arial" w:cs="Arial"/>
        </w:rPr>
        <w:t>äußern.</w:t>
      </w:r>
    </w:p>
    <w:p w14:paraId="6EA222B6" w14:textId="77777777" w:rsidR="002F1A4C" w:rsidRPr="004F04D8" w:rsidRDefault="002F1A4C" w:rsidP="002F1A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tabs>
          <w:tab w:val="left" w:pos="355"/>
        </w:tabs>
        <w:rPr>
          <w:rFonts w:ascii="Arial" w:hAnsi="Arial" w:cs="Arial"/>
          <w:i/>
        </w:rPr>
      </w:pPr>
    </w:p>
    <w:p w14:paraId="5D1AA2F1" w14:textId="77777777" w:rsidR="002F1A4C" w:rsidRDefault="002F1A4C" w:rsidP="002F1A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6600EF">
        <w:rPr>
          <w:rFonts w:ascii="Arial" w:hAnsi="Arial" w:cs="Arial"/>
          <w:i/>
          <w:color w:val="FFFFFF" w:themeColor="background1"/>
        </w:rPr>
        <w:t>PBK: Personalkompetenz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61E9D715" w14:textId="77777777" w:rsidR="002F1A4C" w:rsidRDefault="002F1A4C" w:rsidP="002F1A4C">
      <w:pPr>
        <w:tabs>
          <w:tab w:val="left" w:pos="3591"/>
        </w:tabs>
        <w:rPr>
          <w:rFonts w:ascii="Arial" w:hAnsi="Arial" w:cs="Arial"/>
        </w:rPr>
      </w:pPr>
    </w:p>
    <w:p w14:paraId="62ED312B" w14:textId="77777777" w:rsidR="002F1A4C" w:rsidRPr="00B07C5E" w:rsidRDefault="002F1A4C" w:rsidP="002F1A4C">
      <w:pPr>
        <w:tabs>
          <w:tab w:val="left" w:pos="3591"/>
        </w:tabs>
        <w:rPr>
          <w:rFonts w:ascii="Arial" w:hAnsi="Arial" w:cs="Arial"/>
        </w:rPr>
      </w:pPr>
    </w:p>
    <w:p w14:paraId="40843815" w14:textId="77777777" w:rsidR="002F1A4C" w:rsidRDefault="002F1A4C" w:rsidP="002F1A4C">
      <w:pPr>
        <w:tabs>
          <w:tab w:val="left" w:pos="359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Quellenangaben: </w:t>
      </w:r>
    </w:p>
    <w:p w14:paraId="2B6841F7" w14:textId="77777777" w:rsidR="002F1A4C" w:rsidRDefault="00AD088D" w:rsidP="002F1A4C">
      <w:pPr>
        <w:tabs>
          <w:tab w:val="left" w:pos="3591"/>
        </w:tabs>
        <w:rPr>
          <w:rFonts w:ascii="Arial" w:hAnsi="Arial" w:cs="Arial"/>
          <w:i/>
          <w:sz w:val="20"/>
          <w:szCs w:val="20"/>
        </w:rPr>
      </w:pPr>
      <w:hyperlink r:id="rId7" w:history="1">
        <w:r w:rsidR="002F1A4C" w:rsidRPr="00BC1F38">
          <w:rPr>
            <w:rStyle w:val="Link"/>
            <w:rFonts w:ascii="Arial" w:hAnsi="Arial" w:cs="Arial" w:hint="eastAsia"/>
            <w:i/>
            <w:sz w:val="20"/>
            <w:szCs w:val="20"/>
          </w:rPr>
          <w:t>http://bildungsplaene-bw.de/,Lde/Startseite/ALLG/ALLG_GS_BSS_ik_1-2_08_0</w:t>
        </w:r>
        <w:r w:rsidR="002F1A4C" w:rsidRPr="00BC1F38">
          <w:rPr>
            <w:rStyle w:val="Link"/>
            <w:rFonts w:ascii="Arial" w:hAnsi="Arial" w:cs="Arial"/>
            <w:i/>
            <w:sz w:val="20"/>
            <w:szCs w:val="20"/>
          </w:rPr>
          <w:t>1</w:t>
        </w:r>
      </w:hyperlink>
      <w:r w:rsidR="002F1A4C" w:rsidRPr="00A92849">
        <w:rPr>
          <w:rFonts w:ascii="Arial" w:hAnsi="Arial" w:cs="Arial"/>
          <w:i/>
          <w:sz w:val="20"/>
          <w:szCs w:val="20"/>
        </w:rPr>
        <w:t xml:space="preserve"> </w:t>
      </w:r>
      <w:r w:rsidR="002F1A4C">
        <w:rPr>
          <w:rFonts w:ascii="Arial" w:hAnsi="Arial" w:cs="Arial"/>
          <w:i/>
          <w:sz w:val="20"/>
          <w:szCs w:val="20"/>
        </w:rPr>
        <w:t xml:space="preserve">  </w:t>
      </w:r>
    </w:p>
    <w:p w14:paraId="59B76D62" w14:textId="77777777" w:rsidR="002F1A4C" w:rsidRDefault="00AD088D" w:rsidP="002F1A4C">
      <w:pPr>
        <w:tabs>
          <w:tab w:val="left" w:pos="3591"/>
        </w:tabs>
        <w:rPr>
          <w:rFonts w:ascii="Arial" w:hAnsi="Arial" w:cs="Arial"/>
          <w:i/>
          <w:sz w:val="20"/>
          <w:szCs w:val="20"/>
        </w:rPr>
      </w:pPr>
      <w:hyperlink r:id="rId8" w:history="1">
        <w:r w:rsidR="002F1A4C" w:rsidRPr="006366B8">
          <w:rPr>
            <w:rStyle w:val="Link"/>
            <w:rFonts w:ascii="Arial" w:hAnsi="Arial" w:cs="Arial" w:hint="eastAsia"/>
            <w:i/>
            <w:sz w:val="20"/>
            <w:szCs w:val="20"/>
          </w:rPr>
          <w:t>http://bildungsplaene-bw.de/,Lde/Startseite/ALLG/ALLG_GS_BSS_ik_3-4_08_0</w:t>
        </w:r>
        <w:r w:rsidR="002F1A4C" w:rsidRPr="006366B8">
          <w:rPr>
            <w:rStyle w:val="Link"/>
            <w:rFonts w:ascii="Arial" w:hAnsi="Arial" w:cs="Arial"/>
            <w:i/>
            <w:sz w:val="20"/>
            <w:szCs w:val="20"/>
          </w:rPr>
          <w:t>1</w:t>
        </w:r>
      </w:hyperlink>
      <w:r w:rsidR="002F1A4C" w:rsidRPr="00A92849">
        <w:rPr>
          <w:rFonts w:ascii="Arial" w:hAnsi="Arial" w:cs="Arial"/>
          <w:i/>
          <w:sz w:val="20"/>
          <w:szCs w:val="20"/>
        </w:rPr>
        <w:t xml:space="preserve"> </w:t>
      </w:r>
      <w:r w:rsidR="002F1A4C">
        <w:rPr>
          <w:rFonts w:ascii="Arial" w:hAnsi="Arial" w:cs="Arial"/>
          <w:i/>
          <w:sz w:val="20"/>
          <w:szCs w:val="20"/>
        </w:rPr>
        <w:t xml:space="preserve">  </w:t>
      </w:r>
    </w:p>
    <w:p w14:paraId="6CEC1B78" w14:textId="77777777" w:rsidR="002F1A4C" w:rsidRPr="00A92849" w:rsidRDefault="002F1A4C" w:rsidP="002F1A4C">
      <w:pPr>
        <w:tabs>
          <w:tab w:val="left" w:pos="3591"/>
        </w:tabs>
        <w:rPr>
          <w:rFonts w:ascii="Arial" w:hAnsi="Arial" w:cs="Arial"/>
          <w:i/>
          <w:sz w:val="20"/>
          <w:szCs w:val="20"/>
        </w:rPr>
      </w:pPr>
      <w:r w:rsidRPr="00A92849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Abrufdatum 18</w:t>
      </w:r>
      <w:r w:rsidRPr="00A92849">
        <w:rPr>
          <w:rFonts w:ascii="Arial" w:hAnsi="Arial" w:cs="Arial"/>
          <w:i/>
          <w:sz w:val="20"/>
          <w:szCs w:val="20"/>
        </w:rPr>
        <w:t>.6.2016)</w:t>
      </w:r>
    </w:p>
    <w:p w14:paraId="38E6C6C0" w14:textId="77777777" w:rsidR="002F1A4C" w:rsidRPr="00A92849" w:rsidRDefault="002F1A4C" w:rsidP="002F1A4C">
      <w:pPr>
        <w:tabs>
          <w:tab w:val="left" w:pos="3591"/>
        </w:tabs>
        <w:rPr>
          <w:rFonts w:ascii="Arial" w:hAnsi="Arial" w:cs="Arial"/>
          <w:sz w:val="20"/>
          <w:szCs w:val="20"/>
        </w:rPr>
      </w:pPr>
    </w:p>
    <w:p w14:paraId="6E1EECD1" w14:textId="6B251F79" w:rsidR="009F2A12" w:rsidRPr="00B07C5E" w:rsidRDefault="000653A9" w:rsidP="002F1A4C">
      <w:pPr>
        <w:rPr>
          <w:rFonts w:ascii="Arial" w:eastAsia="Times New Roman" w:hAnsi="Arial" w:cs="Arial"/>
          <w:sz w:val="20"/>
          <w:szCs w:val="20"/>
          <w:lang w:eastAsia="de-DE" w:bidi="ar-SA"/>
        </w:rPr>
      </w:pPr>
      <w:r>
        <w:rPr>
          <w:rFonts w:ascii="Arial" w:eastAsia="Times New Roman" w:hAnsi="Arial" w:cs="Arial"/>
          <w:sz w:val="20"/>
          <w:szCs w:val="20"/>
          <w:lang w:eastAsia="de-DE" w:bidi="ar-SA"/>
        </w:rPr>
        <w:t>V</w:t>
      </w:r>
      <w:r w:rsidR="002F1A4C">
        <w:rPr>
          <w:rFonts w:ascii="Arial" w:eastAsia="Times New Roman" w:hAnsi="Arial" w:cs="Arial"/>
          <w:sz w:val="20"/>
          <w:szCs w:val="20"/>
          <w:lang w:eastAsia="de-DE" w:bidi="ar-SA"/>
        </w:rPr>
        <w:t>gl. Günzel, W. und Laging, R. (1999): Neues Taschenbuch des Sportunterrichts. Band 2. Schneider Verlag, Hohengehren</w:t>
      </w:r>
      <w:bookmarkStart w:id="0" w:name="_GoBack"/>
      <w:bookmarkEnd w:id="0"/>
    </w:p>
    <w:sectPr w:rsidR="009F2A12" w:rsidRPr="00B07C5E" w:rsidSect="007E2AAB">
      <w:headerReference w:type="default" r:id="rId9"/>
      <w:footerReference w:type="default" r:id="rId10"/>
      <w:pgSz w:w="11906" w:h="16838"/>
      <w:pgMar w:top="1417" w:right="1133" w:bottom="9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9685F" w14:textId="77777777" w:rsidR="00AD088D" w:rsidRDefault="00AD088D" w:rsidP="0038698C">
      <w:pPr>
        <w:rPr>
          <w:rFonts w:hint="eastAsia"/>
        </w:rPr>
      </w:pPr>
      <w:r>
        <w:separator/>
      </w:r>
    </w:p>
  </w:endnote>
  <w:endnote w:type="continuationSeparator" w:id="0">
    <w:p w14:paraId="336A02F7" w14:textId="77777777" w:rsidR="00AD088D" w:rsidRDefault="00AD088D" w:rsidP="003869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09242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09F50AB" w14:textId="77777777" w:rsidR="00370108" w:rsidRPr="00370108" w:rsidRDefault="00EB1C82">
        <w:pPr>
          <w:pStyle w:val="Fuzeile"/>
          <w:jc w:val="center"/>
          <w:rPr>
            <w:rFonts w:ascii="Arial" w:hAnsi="Arial" w:cs="Arial"/>
            <w:sz w:val="20"/>
            <w:szCs w:val="20"/>
          </w:rPr>
        </w:pPr>
        <w:r w:rsidRPr="00370108">
          <w:rPr>
            <w:rFonts w:ascii="Arial" w:hAnsi="Arial" w:cs="Arial"/>
            <w:sz w:val="20"/>
            <w:szCs w:val="20"/>
          </w:rPr>
          <w:fldChar w:fldCharType="begin"/>
        </w:r>
        <w:r w:rsidR="00370108" w:rsidRPr="00370108">
          <w:rPr>
            <w:rFonts w:ascii="Arial" w:hAnsi="Arial" w:cs="Arial"/>
            <w:sz w:val="20"/>
            <w:szCs w:val="20"/>
          </w:rPr>
          <w:instrText>PAGE   \* MERGEFORMAT</w:instrText>
        </w:r>
        <w:r w:rsidRPr="00370108">
          <w:rPr>
            <w:rFonts w:ascii="Arial" w:hAnsi="Arial" w:cs="Arial"/>
            <w:sz w:val="20"/>
            <w:szCs w:val="20"/>
          </w:rPr>
          <w:fldChar w:fldCharType="separate"/>
        </w:r>
        <w:r w:rsidR="00B32004">
          <w:rPr>
            <w:rFonts w:ascii="Arial" w:hAnsi="Arial" w:cs="Arial"/>
            <w:noProof/>
            <w:sz w:val="20"/>
            <w:szCs w:val="20"/>
          </w:rPr>
          <w:t>5</w:t>
        </w:r>
        <w:r w:rsidRPr="0037010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AE65968" w14:textId="77777777" w:rsidR="00370108" w:rsidRDefault="00370108">
    <w:pPr>
      <w:pStyle w:val="Fuzeil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C8255" w14:textId="77777777" w:rsidR="00AD088D" w:rsidRDefault="00AD088D" w:rsidP="0038698C">
      <w:pPr>
        <w:rPr>
          <w:rFonts w:hint="eastAsia"/>
        </w:rPr>
      </w:pPr>
      <w:r>
        <w:separator/>
      </w:r>
    </w:p>
  </w:footnote>
  <w:footnote w:type="continuationSeparator" w:id="0">
    <w:p w14:paraId="22CE900C" w14:textId="77777777" w:rsidR="00AD088D" w:rsidRDefault="00AD088D" w:rsidP="003869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8B4CA" w14:textId="77777777" w:rsidR="007E2AAB" w:rsidRPr="007E2AAB" w:rsidRDefault="007E2AAB">
    <w:pPr>
      <w:pStyle w:val="Kopfzeile"/>
      <w:rPr>
        <w:rFonts w:hint="eastAsia"/>
        <w:sz w:val="16"/>
      </w:rPr>
    </w:pPr>
    <w:r>
      <w:rPr>
        <w:rFonts w:ascii="Arial" w:hAnsi="Arial"/>
        <w:sz w:val="20"/>
        <w:szCs w:val="32"/>
      </w:rPr>
      <w:t xml:space="preserve">Baustein zum Unterrichtsvorhaben: </w:t>
    </w:r>
    <w:r w:rsidRPr="007E2AAB">
      <w:rPr>
        <w:rFonts w:ascii="Arial" w:hAnsi="Arial"/>
        <w:sz w:val="20"/>
        <w:szCs w:val="32"/>
      </w:rPr>
      <w:t>Auf großer Fahrt – mit Teppichfliesen unterwegs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000"/>
    <w:rsid w:val="00045665"/>
    <w:rsid w:val="000653A9"/>
    <w:rsid w:val="0008296C"/>
    <w:rsid w:val="000910B3"/>
    <w:rsid w:val="000A0878"/>
    <w:rsid w:val="000A7ED9"/>
    <w:rsid w:val="000B334D"/>
    <w:rsid w:val="000E4479"/>
    <w:rsid w:val="000F4202"/>
    <w:rsid w:val="001309B7"/>
    <w:rsid w:val="00184165"/>
    <w:rsid w:val="0018660D"/>
    <w:rsid w:val="001F1AFA"/>
    <w:rsid w:val="00206A03"/>
    <w:rsid w:val="0025354D"/>
    <w:rsid w:val="00273DE9"/>
    <w:rsid w:val="00294465"/>
    <w:rsid w:val="002C3D43"/>
    <w:rsid w:val="002D1DD2"/>
    <w:rsid w:val="002D1FB9"/>
    <w:rsid w:val="002F1A4C"/>
    <w:rsid w:val="00314F9A"/>
    <w:rsid w:val="00330E2B"/>
    <w:rsid w:val="0033259F"/>
    <w:rsid w:val="00370108"/>
    <w:rsid w:val="00376134"/>
    <w:rsid w:val="00383B3B"/>
    <w:rsid w:val="0038698C"/>
    <w:rsid w:val="003B66C7"/>
    <w:rsid w:val="003B7783"/>
    <w:rsid w:val="003C39E2"/>
    <w:rsid w:val="003C4CB6"/>
    <w:rsid w:val="003E487B"/>
    <w:rsid w:val="003F3437"/>
    <w:rsid w:val="00400FE1"/>
    <w:rsid w:val="0041373B"/>
    <w:rsid w:val="00440341"/>
    <w:rsid w:val="00443144"/>
    <w:rsid w:val="00450D33"/>
    <w:rsid w:val="00462447"/>
    <w:rsid w:val="00471DCB"/>
    <w:rsid w:val="00481E59"/>
    <w:rsid w:val="00490F5B"/>
    <w:rsid w:val="004B20D5"/>
    <w:rsid w:val="004C10A3"/>
    <w:rsid w:val="004C5615"/>
    <w:rsid w:val="004D004B"/>
    <w:rsid w:val="004E776A"/>
    <w:rsid w:val="004F04D8"/>
    <w:rsid w:val="0055224B"/>
    <w:rsid w:val="006600EF"/>
    <w:rsid w:val="00666122"/>
    <w:rsid w:val="006C1370"/>
    <w:rsid w:val="006D192A"/>
    <w:rsid w:val="006D6F07"/>
    <w:rsid w:val="00710390"/>
    <w:rsid w:val="00711337"/>
    <w:rsid w:val="00720027"/>
    <w:rsid w:val="00755AE7"/>
    <w:rsid w:val="0078718D"/>
    <w:rsid w:val="007E2AAB"/>
    <w:rsid w:val="007E7949"/>
    <w:rsid w:val="00871186"/>
    <w:rsid w:val="008B1CCC"/>
    <w:rsid w:val="008D420D"/>
    <w:rsid w:val="008E7F33"/>
    <w:rsid w:val="008F3F61"/>
    <w:rsid w:val="0090785B"/>
    <w:rsid w:val="009458CE"/>
    <w:rsid w:val="00946EA5"/>
    <w:rsid w:val="00951C0F"/>
    <w:rsid w:val="00977E49"/>
    <w:rsid w:val="009C47A7"/>
    <w:rsid w:val="009D7073"/>
    <w:rsid w:val="009F2A12"/>
    <w:rsid w:val="00A11CA4"/>
    <w:rsid w:val="00A170C3"/>
    <w:rsid w:val="00A22E62"/>
    <w:rsid w:val="00A33FCD"/>
    <w:rsid w:val="00A5696A"/>
    <w:rsid w:val="00AD088D"/>
    <w:rsid w:val="00B02B7C"/>
    <w:rsid w:val="00B0418D"/>
    <w:rsid w:val="00B152FE"/>
    <w:rsid w:val="00B32004"/>
    <w:rsid w:val="00B5578E"/>
    <w:rsid w:val="00B71202"/>
    <w:rsid w:val="00B82562"/>
    <w:rsid w:val="00BA57E3"/>
    <w:rsid w:val="00C05844"/>
    <w:rsid w:val="00C91A18"/>
    <w:rsid w:val="00D112EA"/>
    <w:rsid w:val="00D17CBB"/>
    <w:rsid w:val="00D461D3"/>
    <w:rsid w:val="00D5124E"/>
    <w:rsid w:val="00D576D9"/>
    <w:rsid w:val="00D62723"/>
    <w:rsid w:val="00D72A24"/>
    <w:rsid w:val="00D856AC"/>
    <w:rsid w:val="00DC35FB"/>
    <w:rsid w:val="00DD0E42"/>
    <w:rsid w:val="00DD7681"/>
    <w:rsid w:val="00DF0618"/>
    <w:rsid w:val="00E120DD"/>
    <w:rsid w:val="00E73A12"/>
    <w:rsid w:val="00E856DE"/>
    <w:rsid w:val="00E863B1"/>
    <w:rsid w:val="00E90824"/>
    <w:rsid w:val="00E93F9C"/>
    <w:rsid w:val="00E975C3"/>
    <w:rsid w:val="00EB1C82"/>
    <w:rsid w:val="00EB7DB6"/>
    <w:rsid w:val="00ED35BD"/>
    <w:rsid w:val="00ED7BAD"/>
    <w:rsid w:val="00EF2999"/>
    <w:rsid w:val="00F124E9"/>
    <w:rsid w:val="00F92D22"/>
    <w:rsid w:val="00FC08B3"/>
    <w:rsid w:val="00FD51B5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BD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2000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38698C"/>
    <w:pPr>
      <w:widowControl/>
      <w:overflowPunct w:val="0"/>
      <w:autoSpaceDE w:val="0"/>
      <w:autoSpaceDN w:val="0"/>
      <w:adjustRightInd w:val="0"/>
      <w:textAlignment w:val="baseline"/>
    </w:pPr>
    <w:rPr>
      <w:rFonts w:ascii="Garamond" w:eastAsia="Times New Roman" w:hAnsi="Garamond" w:cs="Times New Roman"/>
      <w:sz w:val="20"/>
      <w:szCs w:val="20"/>
      <w:lang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38698C"/>
    <w:rPr>
      <w:rFonts w:ascii="Garamond" w:eastAsia="Times New Roman" w:hAnsi="Garamond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38698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70108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370108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370108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370108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styleId="Link">
    <w:name w:val="Hyperlink"/>
    <w:basedOn w:val="Absatz-Standardschriftart"/>
    <w:uiPriority w:val="99"/>
    <w:unhideWhenUsed/>
    <w:rsid w:val="009F2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bildungsplaene-bw.de/,Lde/Startseite/ALLG/ALLG_GS_BSS_ik_1-2_08_01" TargetMode="External"/><Relationship Id="rId8" Type="http://schemas.openxmlformats.org/officeDocument/2006/relationships/hyperlink" Target="http://bildungsplaene-bw.de/,Lde/Startseite/ALLG/ALLG_GS_BSS_ik_3-4_08_01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B5D39-62F9-F546-9AF7-AC7951D6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1666</Words>
  <Characters>10498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Reinhard Voige</cp:lastModifiedBy>
  <cp:revision>12</cp:revision>
  <dcterms:created xsi:type="dcterms:W3CDTF">2016-06-22T20:22:00Z</dcterms:created>
  <dcterms:modified xsi:type="dcterms:W3CDTF">2016-07-02T07:07:00Z</dcterms:modified>
</cp:coreProperties>
</file>