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B5" w:rsidRPr="003F49B5" w:rsidRDefault="003F49B5" w:rsidP="003F49B5">
      <w:pPr>
        <w:spacing w:before="100" w:beforeAutospacing="1" w:after="100" w:afterAutospacing="1" w:line="240" w:lineRule="auto"/>
        <w:outlineLvl w:val="2"/>
        <w:rPr>
          <w:rFonts w:ascii="Arial" w:eastAsia="Times New Roman" w:hAnsi="Arial" w:cs="Arial"/>
          <w:b/>
          <w:bCs/>
          <w:sz w:val="27"/>
          <w:szCs w:val="27"/>
          <w:lang w:eastAsia="de-DE"/>
        </w:rPr>
      </w:pPr>
      <w:r w:rsidRPr="003F49B5">
        <w:rPr>
          <w:rFonts w:ascii="Arial" w:eastAsia="Times New Roman" w:hAnsi="Arial" w:cs="Arial"/>
          <w:b/>
          <w:bCs/>
          <w:sz w:val="27"/>
          <w:szCs w:val="27"/>
          <w:lang w:eastAsia="de-DE"/>
        </w:rPr>
        <w:t>Was ist LearningApps.org?</w:t>
      </w:r>
    </w:p>
    <w:p w:rsidR="003F49B5" w:rsidRPr="003F49B5" w:rsidRDefault="003F49B5" w:rsidP="003F49B5">
      <w:pPr>
        <w:spacing w:before="100" w:beforeAutospacing="1" w:after="100" w:afterAutospacing="1" w:line="240" w:lineRule="auto"/>
        <w:rPr>
          <w:rFonts w:ascii="Arial" w:eastAsia="Times New Roman" w:hAnsi="Arial" w:cs="Arial"/>
          <w:sz w:val="24"/>
          <w:szCs w:val="24"/>
          <w:lang w:eastAsia="de-DE"/>
        </w:rPr>
      </w:pPr>
      <w:r w:rsidRPr="003F49B5">
        <w:rPr>
          <w:rFonts w:ascii="Arial" w:eastAsia="Times New Roman" w:hAnsi="Arial" w:cs="Arial"/>
          <w:sz w:val="24"/>
          <w:szCs w:val="24"/>
          <w:lang w:eastAsia="de-DE"/>
        </w:rPr>
        <w:t>LearningApps.org ist eine Web 2.0-Anwendung zur Unterstützung von Lern- und Lehrprozessen mit kleinen interaktiven Bausteinen. Bestehende Bausteine können direkt in Lerninhalte eingebunden, aber auch von den Nutzenden selbst online erstellt oder verändert werden. Ziel ist es, wiederverwendbare Bausteine zu sammeln und öffentlich zur Verfügung zu stellen. Bausteine (Apps genannt) enthalten aus diesem Grund keinen speziellen Rahmen oder ein konkretes Lernszenario, sondern beschränken sich ausschließlich auf den interaktiven Teil. Die Bausteine für sich stellen also keine abgeschlossene Lerneinheit dar, sondern müssen in ein entsprechendes Unterrichtsszenario eingebettet werden</w:t>
      </w:r>
    </w:p>
    <w:p w:rsidR="003F49B5" w:rsidRDefault="003F49B5" w:rsidP="003F49B5">
      <w:pPr>
        <w:spacing w:after="0" w:line="240" w:lineRule="auto"/>
        <w:rPr>
          <w:rFonts w:ascii="Arial" w:eastAsia="Calibri" w:hAnsi="Arial" w:cs="Times New Roman"/>
          <w:b/>
          <w:sz w:val="24"/>
        </w:rPr>
      </w:pPr>
      <w:r w:rsidRPr="003F49B5">
        <w:rPr>
          <w:rFonts w:ascii="Arial" w:eastAsia="Calibri" w:hAnsi="Arial" w:cs="Times New Roman"/>
          <w:b/>
          <w:sz w:val="24"/>
        </w:rPr>
        <w:t xml:space="preserve">Baustein </w:t>
      </w:r>
      <w:r w:rsidR="00D25A89">
        <w:rPr>
          <w:rFonts w:ascii="Arial" w:eastAsia="Calibri" w:hAnsi="Arial" w:cs="Times New Roman"/>
          <w:b/>
          <w:sz w:val="24"/>
        </w:rPr>
        <w:t>Historischer Hintergrund zu Wedekinds „Frühlings Erwachen“</w:t>
      </w:r>
    </w:p>
    <w:p w:rsidR="00D25A89" w:rsidRPr="003F49B5" w:rsidRDefault="00D25A89" w:rsidP="003F49B5">
      <w:pPr>
        <w:spacing w:after="0" w:line="240" w:lineRule="auto"/>
        <w:rPr>
          <w:rFonts w:ascii="Arial" w:eastAsia="Calibri" w:hAnsi="Arial" w:cs="Times New Roman"/>
          <w:b/>
          <w:sz w:val="24"/>
        </w:rPr>
      </w:pPr>
    </w:p>
    <w:p w:rsidR="003F49B5" w:rsidRPr="003F49B5" w:rsidRDefault="00D25A89" w:rsidP="003F49B5">
      <w:pPr>
        <w:spacing w:after="0" w:line="240" w:lineRule="auto"/>
        <w:rPr>
          <w:rFonts w:ascii="Arial" w:eastAsia="Calibri" w:hAnsi="Arial" w:cs="Times New Roman"/>
          <w:noProof/>
          <w:sz w:val="24"/>
          <w:lang w:eastAsia="de-DE"/>
        </w:rPr>
      </w:pPr>
      <w:r>
        <w:rPr>
          <w:noProof/>
          <w:lang w:eastAsia="de-DE"/>
        </w:rPr>
        <w:drawing>
          <wp:inline distT="0" distB="0" distL="0" distR="0" wp14:anchorId="6475ED6B" wp14:editId="1B21FDA9">
            <wp:extent cx="5760720" cy="31210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CAEC7.tmp"/>
                    <pic:cNvPicPr/>
                  </pic:nvPicPr>
                  <pic:blipFill>
                    <a:blip r:embed="rId7">
                      <a:extLst>
                        <a:ext uri="{28A0092B-C50C-407E-A947-70E740481C1C}">
                          <a14:useLocalDpi xmlns:a14="http://schemas.microsoft.com/office/drawing/2010/main" val="0"/>
                        </a:ext>
                      </a:extLst>
                    </a:blip>
                    <a:stretch>
                      <a:fillRect/>
                    </a:stretch>
                  </pic:blipFill>
                  <pic:spPr>
                    <a:xfrm>
                      <a:off x="0" y="0"/>
                      <a:ext cx="5760720" cy="3121025"/>
                    </a:xfrm>
                    <a:prstGeom prst="rect">
                      <a:avLst/>
                    </a:prstGeom>
                  </pic:spPr>
                </pic:pic>
              </a:graphicData>
            </a:graphic>
          </wp:inline>
        </w:drawing>
      </w:r>
    </w:p>
    <w:p w:rsidR="003F49B5" w:rsidRPr="003F49B5" w:rsidRDefault="003F49B5" w:rsidP="003F49B5">
      <w:pPr>
        <w:spacing w:after="0" w:line="240" w:lineRule="auto"/>
        <w:rPr>
          <w:rFonts w:ascii="Arial" w:eastAsia="Calibri" w:hAnsi="Arial" w:cs="Times New Roman"/>
          <w:noProof/>
          <w:sz w:val="24"/>
          <w:lang w:eastAsia="de-DE"/>
        </w:rPr>
      </w:pPr>
    </w:p>
    <w:p w:rsidR="003F49B5" w:rsidRPr="003F49B5" w:rsidRDefault="003F49B5" w:rsidP="003F49B5">
      <w:pPr>
        <w:spacing w:after="0" w:line="240" w:lineRule="auto"/>
        <w:rPr>
          <w:rFonts w:ascii="Arial" w:eastAsia="Calibri" w:hAnsi="Arial" w:cs="Times New Roman"/>
          <w:noProof/>
          <w:sz w:val="24"/>
          <w:lang w:eastAsia="de-DE"/>
        </w:rPr>
      </w:pPr>
      <w:r w:rsidRPr="003F49B5">
        <w:rPr>
          <w:rFonts w:ascii="Arial" w:eastAsia="Calibri" w:hAnsi="Arial" w:cs="Times New Roman"/>
          <w:noProof/>
          <w:sz w:val="24"/>
          <w:lang w:eastAsia="de-DE"/>
        </w:rPr>
        <w:t xml:space="preserve">Dieser Baustein kann verwendet werden, um grundlegende </w:t>
      </w:r>
      <w:r w:rsidR="00D25A89">
        <w:rPr>
          <w:rFonts w:ascii="Arial" w:eastAsia="Calibri" w:hAnsi="Arial" w:cs="Times New Roman"/>
          <w:noProof/>
          <w:sz w:val="24"/>
          <w:lang w:eastAsia="de-DE"/>
        </w:rPr>
        <w:t xml:space="preserve">Aspekte der wilhelminischen Ära zu </w:t>
      </w:r>
      <w:r w:rsidRPr="003F49B5">
        <w:rPr>
          <w:rFonts w:ascii="Arial" w:eastAsia="Calibri" w:hAnsi="Arial" w:cs="Times New Roman"/>
          <w:noProof/>
          <w:sz w:val="24"/>
          <w:lang w:eastAsia="de-DE"/>
        </w:rPr>
        <w:t xml:space="preserve">erarbeiten und zu sichern. </w:t>
      </w:r>
    </w:p>
    <w:p w:rsidR="003F49B5" w:rsidRDefault="003F49B5" w:rsidP="002D3822">
      <w:pPr>
        <w:spacing w:after="0" w:line="240" w:lineRule="auto"/>
        <w:rPr>
          <w:rFonts w:ascii="Arial" w:eastAsia="Calibri" w:hAnsi="Arial" w:cs="Times New Roman"/>
          <w:noProof/>
          <w:sz w:val="24"/>
          <w:lang w:eastAsia="de-DE"/>
        </w:rPr>
      </w:pPr>
      <w:r w:rsidRPr="003F49B5">
        <w:rPr>
          <w:rFonts w:ascii="Arial" w:eastAsia="Calibri" w:hAnsi="Arial" w:cs="Times New Roman"/>
          <w:noProof/>
          <w:sz w:val="24"/>
          <w:lang w:eastAsia="de-DE"/>
        </w:rPr>
        <w:t xml:space="preserve">Die Schülerinnen und Schüler erhalten entweder den Weblink </w:t>
      </w:r>
    </w:p>
    <w:p w:rsidR="00D25A89" w:rsidRDefault="00D25A89" w:rsidP="002D3822">
      <w:pPr>
        <w:spacing w:after="0" w:line="240" w:lineRule="auto"/>
        <w:rPr>
          <w:rFonts w:ascii="Arial" w:eastAsia="Calibri" w:hAnsi="Arial" w:cs="Times New Roman"/>
          <w:noProof/>
          <w:sz w:val="24"/>
          <w:lang w:eastAsia="de-DE"/>
        </w:rPr>
      </w:pPr>
      <w:r>
        <w:rPr>
          <w:noProof/>
          <w:lang w:eastAsia="de-DE"/>
        </w:rPr>
        <w:drawing>
          <wp:anchor distT="0" distB="0" distL="114300" distR="114300" simplePos="0" relativeHeight="251658240" behindDoc="0" locked="0" layoutInCell="1" allowOverlap="1" wp14:anchorId="71674BF7" wp14:editId="22DA3C6B">
            <wp:simplePos x="0" y="0"/>
            <wp:positionH relativeFrom="margin">
              <wp:posOffset>4354830</wp:posOffset>
            </wp:positionH>
            <wp:positionV relativeFrom="margin">
              <wp:posOffset>6475095</wp:posOffset>
            </wp:positionV>
            <wp:extent cx="965835" cy="965835"/>
            <wp:effectExtent l="0" t="0" r="5715" b="5715"/>
            <wp:wrapSquare wrapText="bothSides"/>
            <wp:docPr id="8" name="Bild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anchor>
        </w:drawing>
      </w:r>
    </w:p>
    <w:p w:rsidR="002D3822" w:rsidRPr="00D25A89" w:rsidRDefault="00E07E64" w:rsidP="002D3822">
      <w:pPr>
        <w:spacing w:after="0" w:line="240" w:lineRule="auto"/>
        <w:rPr>
          <w:rFonts w:ascii="Arial" w:eastAsia="Calibri" w:hAnsi="Arial" w:cs="Times New Roman"/>
          <w:sz w:val="24"/>
        </w:rPr>
      </w:pPr>
      <w:hyperlink r:id="rId9" w:history="1">
        <w:r w:rsidR="002D3822" w:rsidRPr="000B0172">
          <w:rPr>
            <w:rStyle w:val="Hyperlink"/>
            <w:rFonts w:ascii="Arial" w:eastAsia="Calibri" w:hAnsi="Arial" w:cs="Times New Roman"/>
            <w:sz w:val="24"/>
          </w:rPr>
          <w:t>http://learningapps.org/1215048</w:t>
        </w:r>
      </w:hyperlink>
      <w:r w:rsidR="00D25A89" w:rsidRPr="00D25A89">
        <w:rPr>
          <w:rStyle w:val="Hyperlink"/>
          <w:rFonts w:ascii="Arial" w:eastAsia="Calibri" w:hAnsi="Arial" w:cs="Times New Roman"/>
          <w:sz w:val="24"/>
          <w:u w:val="none"/>
        </w:rPr>
        <w:t xml:space="preserve">                </w:t>
      </w:r>
      <w:r w:rsidR="00D25A89" w:rsidRPr="00D25A89">
        <w:rPr>
          <w:rStyle w:val="Hyperlink"/>
          <w:rFonts w:ascii="Arial" w:eastAsia="Calibri" w:hAnsi="Arial" w:cs="Times New Roman"/>
          <w:color w:val="auto"/>
          <w:sz w:val="24"/>
          <w:u w:val="none"/>
        </w:rPr>
        <w:t xml:space="preserve">oder </w:t>
      </w:r>
      <w:r w:rsidR="00D25A89">
        <w:rPr>
          <w:rStyle w:val="Hyperlink"/>
          <w:rFonts w:ascii="Arial" w:eastAsia="Calibri" w:hAnsi="Arial" w:cs="Times New Roman"/>
          <w:color w:val="auto"/>
          <w:sz w:val="24"/>
          <w:u w:val="none"/>
        </w:rPr>
        <w:t>den QR-Code</w:t>
      </w:r>
    </w:p>
    <w:p w:rsidR="002D3822" w:rsidRDefault="002D3822" w:rsidP="002D3822">
      <w:pPr>
        <w:spacing w:after="0" w:line="240" w:lineRule="auto"/>
        <w:rPr>
          <w:rFonts w:ascii="Arial" w:eastAsia="Calibri" w:hAnsi="Arial" w:cs="Times New Roman"/>
          <w:sz w:val="24"/>
        </w:rPr>
      </w:pPr>
    </w:p>
    <w:p w:rsidR="00D25A89" w:rsidRDefault="00D25A89" w:rsidP="002D3822">
      <w:pPr>
        <w:spacing w:after="0" w:line="240" w:lineRule="auto"/>
        <w:rPr>
          <w:rFonts w:ascii="Arial" w:eastAsia="Calibri" w:hAnsi="Arial" w:cs="Times New Roman"/>
          <w:sz w:val="24"/>
        </w:rPr>
      </w:pPr>
    </w:p>
    <w:p w:rsidR="00D25A89" w:rsidRDefault="00D25A89" w:rsidP="002D3822">
      <w:pPr>
        <w:spacing w:after="0" w:line="240" w:lineRule="auto"/>
        <w:rPr>
          <w:rFonts w:ascii="Arial" w:eastAsia="Calibri" w:hAnsi="Arial" w:cs="Times New Roman"/>
          <w:sz w:val="24"/>
        </w:rPr>
      </w:pPr>
    </w:p>
    <w:p w:rsidR="00D25A89" w:rsidRDefault="00D25A89" w:rsidP="002D3822">
      <w:pPr>
        <w:spacing w:after="0" w:line="240" w:lineRule="auto"/>
        <w:rPr>
          <w:rFonts w:ascii="Arial" w:eastAsia="Calibri" w:hAnsi="Arial" w:cs="Times New Roman"/>
          <w:sz w:val="24"/>
        </w:rPr>
      </w:pPr>
    </w:p>
    <w:p w:rsidR="00D25A89" w:rsidRDefault="00D25A89" w:rsidP="002D3822">
      <w:pPr>
        <w:spacing w:after="0" w:line="240" w:lineRule="auto"/>
        <w:rPr>
          <w:rFonts w:ascii="Arial" w:eastAsia="Calibri" w:hAnsi="Arial" w:cs="Times New Roman"/>
          <w:sz w:val="24"/>
        </w:rPr>
      </w:pPr>
    </w:p>
    <w:p w:rsidR="00D25A89" w:rsidRPr="003F49B5" w:rsidRDefault="00D25A89" w:rsidP="002D3822">
      <w:pPr>
        <w:spacing w:after="0" w:line="240" w:lineRule="auto"/>
        <w:rPr>
          <w:rFonts w:ascii="Arial" w:eastAsia="Calibri" w:hAnsi="Arial" w:cs="Times New Roman"/>
          <w:sz w:val="24"/>
        </w:rPr>
      </w:pPr>
    </w:p>
    <w:p w:rsidR="008B47D4" w:rsidRDefault="003F49B5" w:rsidP="003F49B5">
      <w:pPr>
        <w:spacing w:after="0" w:line="240" w:lineRule="auto"/>
        <w:rPr>
          <w:rFonts w:ascii="Arial" w:eastAsia="Calibri" w:hAnsi="Arial" w:cs="Times New Roman"/>
          <w:noProof/>
          <w:sz w:val="24"/>
          <w:lang w:eastAsia="de-DE"/>
        </w:rPr>
      </w:pPr>
      <w:r w:rsidRPr="003F49B5">
        <w:rPr>
          <w:rFonts w:ascii="Arial" w:eastAsia="Calibri" w:hAnsi="Arial" w:cs="Times New Roman"/>
          <w:noProof/>
          <w:sz w:val="24"/>
          <w:lang w:eastAsia="de-DE"/>
        </w:rPr>
        <w:t>Sie öffnen die angegebenen L</w:t>
      </w:r>
      <w:r w:rsidR="008B47D4">
        <w:rPr>
          <w:rFonts w:ascii="Arial" w:eastAsia="Calibri" w:hAnsi="Arial" w:cs="Times New Roman"/>
          <w:noProof/>
          <w:sz w:val="24"/>
          <w:lang w:eastAsia="de-DE"/>
        </w:rPr>
        <w:t>inks und</w:t>
      </w:r>
      <w:bookmarkStart w:id="0" w:name="_GoBack"/>
      <w:bookmarkEnd w:id="0"/>
      <w:r w:rsidR="008B47D4">
        <w:rPr>
          <w:rFonts w:ascii="Arial" w:eastAsia="Calibri" w:hAnsi="Arial" w:cs="Times New Roman"/>
          <w:noProof/>
          <w:sz w:val="24"/>
          <w:lang w:eastAsia="de-DE"/>
        </w:rPr>
        <w:t xml:space="preserve"> informieren sich über den historischen Hintergrund des Werks.</w:t>
      </w:r>
    </w:p>
    <w:p w:rsidR="00E26FC2" w:rsidRDefault="00E26FC2"/>
    <w:sectPr w:rsidR="00E26FC2" w:rsidSect="00D16418">
      <w:headerReference w:type="default" r:id="rId10"/>
      <w:footerReference w:type="default" r:id="rId1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64" w:rsidRDefault="00E07E64" w:rsidP="00396445">
      <w:pPr>
        <w:spacing w:after="0" w:line="240" w:lineRule="auto"/>
      </w:pPr>
      <w:r>
        <w:separator/>
      </w:r>
    </w:p>
  </w:endnote>
  <w:endnote w:type="continuationSeparator" w:id="0">
    <w:p w:rsidR="00E07E64" w:rsidRDefault="00E07E64" w:rsidP="0039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A" w:rsidRDefault="003F49B5">
    <w:pPr>
      <w:pStyle w:val="Fu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8092A" w:rsidRPr="005C5D10" w:rsidRDefault="00A307CF" w:rsidP="005C5D10">
                          <w:pPr>
                            <w:pBdr>
                              <w:top w:val="single" w:sz="4" w:space="1" w:color="7F7F7F"/>
                            </w:pBdr>
                            <w:jc w:val="center"/>
                            <w:rPr>
                              <w:color w:val="C0504D"/>
                            </w:rPr>
                          </w:pPr>
                          <w:r>
                            <w:fldChar w:fldCharType="begin"/>
                          </w:r>
                          <w:r>
                            <w:instrText xml:space="preserve"> PAGE   \* MERGEFORMAT </w:instrText>
                          </w:r>
                          <w:r>
                            <w:fldChar w:fldCharType="separate"/>
                          </w:r>
                          <w:r w:rsidR="008B47D4" w:rsidRPr="008B47D4">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3" o:spid="_x0000_s1029" style="position:absolute;margin-left:544.65pt;margin-top:809.7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" filled="f" fillcolor="#c0504d" stroked="f" strokecolor="#4f81bd" strokeweight="2.25pt">
              <v:textbox inset=",0,,0">
                <w:txbxContent>
                  <w:p w:rsidR="0018092A" w:rsidRPr="005C5D10" w:rsidRDefault="00A307CF" w:rsidP="005C5D10">
                    <w:pPr>
                      <w:pBdr>
                        <w:top w:val="single" w:sz="4" w:space="1" w:color="7F7F7F"/>
                      </w:pBdr>
                      <w:jc w:val="center"/>
                      <w:rPr>
                        <w:color w:val="C0504D"/>
                      </w:rPr>
                    </w:pPr>
                    <w:r>
                      <w:fldChar w:fldCharType="begin"/>
                    </w:r>
                    <w:r>
                      <w:instrText xml:space="preserve"> PAGE   \* MERGEFORMAT </w:instrText>
                    </w:r>
                    <w:r>
                      <w:fldChar w:fldCharType="separate"/>
                    </w:r>
                    <w:r w:rsidR="008B47D4" w:rsidRPr="008B47D4">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64" w:rsidRDefault="00E07E64" w:rsidP="00396445">
      <w:pPr>
        <w:spacing w:after="0" w:line="240" w:lineRule="auto"/>
      </w:pPr>
      <w:r>
        <w:separator/>
      </w:r>
    </w:p>
  </w:footnote>
  <w:footnote w:type="continuationSeparator" w:id="0">
    <w:p w:rsidR="00E07E64" w:rsidRDefault="00E07E64" w:rsidP="00396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A" w:rsidRDefault="003F49B5">
    <w:pPr>
      <w:pStyle w:val="Kopfzeile"/>
    </w:pPr>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-24765</wp:posOffset>
              </wp:positionH>
              <wp:positionV relativeFrom="paragraph">
                <wp:posOffset>22225</wp:posOffset>
              </wp:positionV>
              <wp:extent cx="6055995" cy="457200"/>
              <wp:effectExtent l="3810" t="3175" r="0" b="0"/>
              <wp:wrapTight wrapText="bothSides">
                <wp:wrapPolygon edited="0">
                  <wp:start x="-32" y="0"/>
                  <wp:lineTo x="-32" y="21150"/>
                  <wp:lineTo x="21600" y="21150"/>
                  <wp:lineTo x="21600" y="0"/>
                  <wp:lineTo x="-32" y="0"/>
                </wp:wrapPolygon>
              </wp:wrapTight>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5" name="Text Box 3"/>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Default="003F49B5" w:rsidP="00FF324C">
                            <w:pPr>
                              <w:tabs>
                                <w:tab w:val="right" w:pos="9214"/>
                              </w:tabs>
                              <w:ind w:right="41"/>
                              <w:rPr>
                                <w:rFonts w:cs="Arial"/>
                                <w:color w:val="FFFFFF"/>
                                <w:sz w:val="20"/>
                              </w:rPr>
                            </w:pPr>
                            <w:r>
                              <w:rPr>
                                <w:rFonts w:cs="Arial"/>
                                <w:noProof/>
                                <w:color w:val="FFFFFF"/>
                                <w:sz w:val="20"/>
                                <w:lang w:eastAsia="de-DE"/>
                              </w:rPr>
                              <w:drawing>
                                <wp:inline distT="0" distB="0" distL="0" distR="0">
                                  <wp:extent cx="379730" cy="129540"/>
                                  <wp:effectExtent l="0" t="0" r="1270" b="3810"/>
                                  <wp:docPr id="7" name="Grafi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sidR="00A307CF">
                              <w:rPr>
                                <w:rFonts w:cs="Arial"/>
                                <w:color w:val="FFFFFF"/>
                                <w:sz w:val="20"/>
                              </w:rPr>
                              <w:t xml:space="preserve">  Neue Medien im Deutschunterricht    </w:t>
                            </w:r>
                            <w:r w:rsidR="00A307CF">
                              <w:rPr>
                                <w:rFonts w:cs="Arial"/>
                                <w:color w:val="FFFFFF"/>
                                <w:sz w:val="20"/>
                              </w:rPr>
                              <w:tab/>
                            </w:r>
                            <w:r w:rsidR="00396445">
                              <w:rPr>
                                <w:rFonts w:cs="Arial"/>
                                <w:color w:val="FFFFFF"/>
                                <w:sz w:val="20"/>
                              </w:rPr>
                              <w:t>Frank Wedekind: Frühlings Erwachen</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Pr="007702B9" w:rsidRDefault="00396445" w:rsidP="00FF324C">
                            <w:pPr>
                              <w:tabs>
                                <w:tab w:val="right" w:pos="9214"/>
                              </w:tabs>
                              <w:rPr>
                                <w:b/>
                                <w:sz w:val="20"/>
                              </w:rPr>
                            </w:pPr>
                            <w:r>
                              <w:rPr>
                                <w:b/>
                                <w:sz w:val="20"/>
                              </w:rPr>
                              <w:t>Geschichtlicher und geisteswissenschaftlicher Hintergrund</w:t>
                            </w:r>
                            <w:r w:rsidR="00A307CF">
                              <w:rPr>
                                <w:b/>
                                <w:sz w:val="20"/>
                              </w:rPr>
                              <w:tab/>
                            </w:r>
                            <w:r>
                              <w:rPr>
                                <w:b/>
                                <w:sz w:val="20"/>
                              </w:rPr>
                              <w:t>Kaiserzeit</w:t>
                            </w:r>
                            <w:r w:rsidR="00A307CF">
                              <w:rPr>
                                <w:b/>
                                <w:sz w:val="20"/>
                              </w:rPr>
                              <w:tab/>
                            </w:r>
                            <w:r w:rsidR="00A307CF">
                              <w:rPr>
                                <w:b/>
                                <w:sz w:val="20"/>
                              </w:rPr>
                              <w:tab/>
                            </w:r>
                            <w:r w:rsidR="00A307CF">
                              <w:rPr>
                                <w:b/>
                                <w:sz w:val="20"/>
                              </w:rPr>
                              <w:tab/>
                            </w:r>
                            <w:r w:rsidR="00A307CF">
                              <w:rPr>
                                <w:b/>
                                <w:sz w:val="20"/>
                              </w:rPr>
                              <w:tab/>
                            </w:r>
                            <w:r w:rsidR="00A307CF">
                              <w:rPr>
                                <w:b/>
                                <w:sz w:val="20"/>
                              </w:rPr>
                              <w:tab/>
                            </w:r>
                            <w:r w:rsidR="00A307CF">
                              <w:rPr>
                                <w:b/>
                                <w:sz w:val="20"/>
                              </w:rPr>
                              <w:tab/>
                            </w:r>
                            <w:r w:rsidR="00A307CF">
                              <w:rPr>
                                <w:b/>
                                <w:sz w:val="20"/>
                              </w:rPr>
                              <w:tab/>
                            </w:r>
                            <w:r w:rsidR="00A307CF">
                              <w:rPr>
                                <w:b/>
                                <w:sz w:val="20"/>
                              </w:rPr>
                              <w:tab/>
                            </w:r>
                            <w:r w:rsidR="00A307CF">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1.95pt;margin-top:1.75pt;width:476.85pt;height:36pt;z-index:251660288"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&#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18092A" w:rsidRDefault="003F49B5" w:rsidP="00FF324C">
                      <w:pPr>
                        <w:tabs>
                          <w:tab w:val="right" w:pos="9214"/>
                        </w:tabs>
                        <w:ind w:right="41"/>
                        <w:rPr>
                          <w:rFonts w:cs="Arial"/>
                          <w:color w:val="FFFFFF"/>
                          <w:sz w:val="20"/>
                        </w:rPr>
                      </w:pPr>
                      <w:r>
                        <w:rPr>
                          <w:rFonts w:cs="Arial"/>
                          <w:noProof/>
                          <w:color w:val="FFFFFF"/>
                          <w:sz w:val="20"/>
                          <w:lang w:eastAsia="de-DE"/>
                        </w:rPr>
                        <w:drawing>
                          <wp:inline distT="0" distB="0" distL="0" distR="0">
                            <wp:extent cx="379730" cy="129540"/>
                            <wp:effectExtent l="0" t="0" r="1270" b="3810"/>
                            <wp:docPr id="7" name="Grafi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730" cy="129540"/>
                                    </a:xfrm>
                                    <a:prstGeom prst="rect">
                                      <a:avLst/>
                                    </a:prstGeom>
                                    <a:noFill/>
                                    <a:ln>
                                      <a:noFill/>
                                    </a:ln>
                                  </pic:spPr>
                                </pic:pic>
                              </a:graphicData>
                            </a:graphic>
                          </wp:inline>
                        </w:drawing>
                      </w:r>
                      <w:r w:rsidR="00A307CF">
                        <w:rPr>
                          <w:rFonts w:cs="Arial"/>
                          <w:color w:val="FFFFFF"/>
                          <w:sz w:val="20"/>
                        </w:rPr>
                        <w:t xml:space="preserve">  Neue Medien</w:t>
                      </w:r>
                      <w:r w:rsidR="00A307CF">
                        <w:rPr>
                          <w:rFonts w:cs="Arial"/>
                          <w:color w:val="FFFFFF"/>
                          <w:sz w:val="20"/>
                        </w:rPr>
                        <w:t xml:space="preserve"> im Deutschunter</w:t>
                      </w:r>
                      <w:r w:rsidR="00A307CF">
                        <w:rPr>
                          <w:rFonts w:cs="Arial"/>
                          <w:color w:val="FFFFFF"/>
                          <w:sz w:val="20"/>
                        </w:rPr>
                        <w:t xml:space="preserve">richt    </w:t>
                      </w:r>
                      <w:r w:rsidR="00A307CF">
                        <w:rPr>
                          <w:rFonts w:cs="Arial"/>
                          <w:color w:val="FFFFFF"/>
                          <w:sz w:val="20"/>
                        </w:rPr>
                        <w:tab/>
                      </w:r>
                      <w:r w:rsidR="00396445">
                        <w:rPr>
                          <w:rFonts w:cs="Arial"/>
                          <w:color w:val="FFFFFF"/>
                          <w:sz w:val="20"/>
                        </w:rPr>
                        <w:t>Frank Wedekind: Frühlings Erwachen</w:t>
                      </w:r>
                    </w:p>
                  </w:txbxContent>
                </v:textbox>
              </v:shape>
              <v:shape id="Text Box 4"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18092A" w:rsidRPr="007702B9" w:rsidRDefault="00396445" w:rsidP="00FF324C">
                      <w:pPr>
                        <w:tabs>
                          <w:tab w:val="right" w:pos="9214"/>
                        </w:tabs>
                        <w:rPr>
                          <w:b/>
                          <w:sz w:val="20"/>
                        </w:rPr>
                      </w:pPr>
                      <w:r>
                        <w:rPr>
                          <w:b/>
                          <w:sz w:val="20"/>
                        </w:rPr>
                        <w:t>Geschichtlicher und geisteswissenschaftlicher Hintergrund</w:t>
                      </w:r>
                      <w:r w:rsidR="00A307CF">
                        <w:rPr>
                          <w:b/>
                          <w:sz w:val="20"/>
                        </w:rPr>
                        <w:tab/>
                      </w:r>
                      <w:r>
                        <w:rPr>
                          <w:b/>
                          <w:sz w:val="20"/>
                        </w:rPr>
                        <w:t>Kaiserzeit</w:t>
                      </w:r>
                      <w:r w:rsidR="00A307CF">
                        <w:rPr>
                          <w:b/>
                          <w:sz w:val="20"/>
                        </w:rPr>
                        <w:tab/>
                      </w:r>
                      <w:r w:rsidR="00A307CF">
                        <w:rPr>
                          <w:b/>
                          <w:sz w:val="20"/>
                        </w:rPr>
                        <w:tab/>
                      </w:r>
                      <w:r w:rsidR="00A307CF">
                        <w:rPr>
                          <w:b/>
                          <w:sz w:val="20"/>
                        </w:rPr>
                        <w:tab/>
                      </w:r>
                      <w:r w:rsidR="00A307CF">
                        <w:rPr>
                          <w:b/>
                          <w:sz w:val="20"/>
                        </w:rPr>
                        <w:tab/>
                      </w:r>
                      <w:r w:rsidR="00A307CF">
                        <w:rPr>
                          <w:b/>
                          <w:sz w:val="20"/>
                        </w:rPr>
                        <w:tab/>
                      </w:r>
                      <w:r w:rsidR="00A307CF">
                        <w:rPr>
                          <w:b/>
                          <w:sz w:val="20"/>
                        </w:rPr>
                        <w:tab/>
                      </w:r>
                      <w:r w:rsidR="00A307CF">
                        <w:rPr>
                          <w:b/>
                          <w:sz w:val="20"/>
                        </w:rPr>
                        <w:tab/>
                      </w:r>
                      <w:r w:rsidR="00A307CF">
                        <w:rPr>
                          <w:b/>
                          <w:sz w:val="20"/>
                        </w:rPr>
                        <w:tab/>
                      </w:r>
                      <w:r w:rsidR="00A307CF">
                        <w:rPr>
                          <w:b/>
                          <w:sz w:val="20"/>
                        </w:rPr>
                        <w:tab/>
                        <w:t>1</w:t>
                      </w:r>
                    </w:p>
                  </w:txbxContent>
                </v:textbox>
              </v:shape>
              <w10:wrap type="tight"/>
            </v:group>
          </w:pict>
        </mc:Fallback>
      </mc:AlternateContent>
    </w:r>
  </w:p>
  <w:p w:rsidR="0018092A" w:rsidRDefault="00E07E64">
    <w:pPr>
      <w:pStyle w:val="Kopfzeile"/>
    </w:pPr>
  </w:p>
  <w:p w:rsidR="0018092A" w:rsidRDefault="00E07E64">
    <w:pPr>
      <w:pStyle w:val="Kopfzeile"/>
    </w:pPr>
  </w:p>
  <w:p w:rsidR="0018092A" w:rsidRDefault="00E07E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B5"/>
    <w:rsid w:val="002D3822"/>
    <w:rsid w:val="00396445"/>
    <w:rsid w:val="003F49B5"/>
    <w:rsid w:val="008B47D4"/>
    <w:rsid w:val="00A307CF"/>
    <w:rsid w:val="00A76318"/>
    <w:rsid w:val="00D25A89"/>
    <w:rsid w:val="00E07E64"/>
    <w:rsid w:val="00E26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49B5"/>
    <w:pPr>
      <w:tabs>
        <w:tab w:val="center" w:pos="4536"/>
        <w:tab w:val="right" w:pos="9072"/>
      </w:tabs>
      <w:spacing w:after="0" w:line="240" w:lineRule="auto"/>
    </w:pPr>
    <w:rPr>
      <w:rFonts w:ascii="Arial" w:eastAsia="Calibri" w:hAnsi="Arial" w:cs="Times New Roman"/>
      <w:sz w:val="24"/>
    </w:rPr>
  </w:style>
  <w:style w:type="character" w:customStyle="1" w:styleId="KopfzeileZchn">
    <w:name w:val="Kopfzeile Zchn"/>
    <w:basedOn w:val="Absatz-Standardschriftart"/>
    <w:link w:val="Kopfzeile"/>
    <w:uiPriority w:val="99"/>
    <w:rsid w:val="003F49B5"/>
    <w:rPr>
      <w:rFonts w:ascii="Arial" w:eastAsia="Calibri" w:hAnsi="Arial" w:cs="Times New Roman"/>
      <w:sz w:val="24"/>
    </w:rPr>
  </w:style>
  <w:style w:type="paragraph" w:styleId="Fuzeile">
    <w:name w:val="footer"/>
    <w:basedOn w:val="Standard"/>
    <w:link w:val="FuzeileZchn"/>
    <w:uiPriority w:val="99"/>
    <w:unhideWhenUsed/>
    <w:rsid w:val="003F49B5"/>
    <w:pPr>
      <w:tabs>
        <w:tab w:val="center" w:pos="4536"/>
        <w:tab w:val="right" w:pos="9072"/>
      </w:tabs>
      <w:spacing w:after="0" w:line="240" w:lineRule="auto"/>
    </w:pPr>
    <w:rPr>
      <w:rFonts w:ascii="Arial" w:eastAsia="Calibri" w:hAnsi="Arial" w:cs="Times New Roman"/>
      <w:sz w:val="24"/>
    </w:rPr>
  </w:style>
  <w:style w:type="character" w:customStyle="1" w:styleId="FuzeileZchn">
    <w:name w:val="Fußzeile Zchn"/>
    <w:basedOn w:val="Absatz-Standardschriftart"/>
    <w:link w:val="Fuzeile"/>
    <w:uiPriority w:val="99"/>
    <w:rsid w:val="003F49B5"/>
    <w:rPr>
      <w:rFonts w:ascii="Arial" w:eastAsia="Calibri" w:hAnsi="Arial" w:cs="Times New Roman"/>
      <w:sz w:val="24"/>
    </w:rPr>
  </w:style>
  <w:style w:type="paragraph" w:styleId="Sprechblasentext">
    <w:name w:val="Balloon Text"/>
    <w:basedOn w:val="Standard"/>
    <w:link w:val="SprechblasentextZchn"/>
    <w:uiPriority w:val="99"/>
    <w:semiHidden/>
    <w:unhideWhenUsed/>
    <w:rsid w:val="003F49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9B5"/>
    <w:rPr>
      <w:rFonts w:ascii="Tahoma" w:hAnsi="Tahoma" w:cs="Tahoma"/>
      <w:sz w:val="16"/>
      <w:szCs w:val="16"/>
    </w:rPr>
  </w:style>
  <w:style w:type="character" w:styleId="Hyperlink">
    <w:name w:val="Hyperlink"/>
    <w:basedOn w:val="Absatz-Standardschriftart"/>
    <w:uiPriority w:val="99"/>
    <w:unhideWhenUsed/>
    <w:rsid w:val="002D3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49B5"/>
    <w:pPr>
      <w:tabs>
        <w:tab w:val="center" w:pos="4536"/>
        <w:tab w:val="right" w:pos="9072"/>
      </w:tabs>
      <w:spacing w:after="0" w:line="240" w:lineRule="auto"/>
    </w:pPr>
    <w:rPr>
      <w:rFonts w:ascii="Arial" w:eastAsia="Calibri" w:hAnsi="Arial" w:cs="Times New Roman"/>
      <w:sz w:val="24"/>
    </w:rPr>
  </w:style>
  <w:style w:type="character" w:customStyle="1" w:styleId="KopfzeileZchn">
    <w:name w:val="Kopfzeile Zchn"/>
    <w:basedOn w:val="Absatz-Standardschriftart"/>
    <w:link w:val="Kopfzeile"/>
    <w:uiPriority w:val="99"/>
    <w:rsid w:val="003F49B5"/>
    <w:rPr>
      <w:rFonts w:ascii="Arial" w:eastAsia="Calibri" w:hAnsi="Arial" w:cs="Times New Roman"/>
      <w:sz w:val="24"/>
    </w:rPr>
  </w:style>
  <w:style w:type="paragraph" w:styleId="Fuzeile">
    <w:name w:val="footer"/>
    <w:basedOn w:val="Standard"/>
    <w:link w:val="FuzeileZchn"/>
    <w:uiPriority w:val="99"/>
    <w:unhideWhenUsed/>
    <w:rsid w:val="003F49B5"/>
    <w:pPr>
      <w:tabs>
        <w:tab w:val="center" w:pos="4536"/>
        <w:tab w:val="right" w:pos="9072"/>
      </w:tabs>
      <w:spacing w:after="0" w:line="240" w:lineRule="auto"/>
    </w:pPr>
    <w:rPr>
      <w:rFonts w:ascii="Arial" w:eastAsia="Calibri" w:hAnsi="Arial" w:cs="Times New Roman"/>
      <w:sz w:val="24"/>
    </w:rPr>
  </w:style>
  <w:style w:type="character" w:customStyle="1" w:styleId="FuzeileZchn">
    <w:name w:val="Fußzeile Zchn"/>
    <w:basedOn w:val="Absatz-Standardschriftart"/>
    <w:link w:val="Fuzeile"/>
    <w:uiPriority w:val="99"/>
    <w:rsid w:val="003F49B5"/>
    <w:rPr>
      <w:rFonts w:ascii="Arial" w:eastAsia="Calibri" w:hAnsi="Arial" w:cs="Times New Roman"/>
      <w:sz w:val="24"/>
    </w:rPr>
  </w:style>
  <w:style w:type="paragraph" w:styleId="Sprechblasentext">
    <w:name w:val="Balloon Text"/>
    <w:basedOn w:val="Standard"/>
    <w:link w:val="SprechblasentextZchn"/>
    <w:uiPriority w:val="99"/>
    <w:semiHidden/>
    <w:unhideWhenUsed/>
    <w:rsid w:val="003F49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9B5"/>
    <w:rPr>
      <w:rFonts w:ascii="Tahoma" w:hAnsi="Tahoma" w:cs="Tahoma"/>
      <w:sz w:val="16"/>
      <w:szCs w:val="16"/>
    </w:rPr>
  </w:style>
  <w:style w:type="character" w:styleId="Hyperlink">
    <w:name w:val="Hyperlink"/>
    <w:basedOn w:val="Absatz-Standardschriftart"/>
    <w:uiPriority w:val="99"/>
    <w:unhideWhenUsed/>
    <w:rsid w:val="002D3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arningapps.org/121504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5</cp:revision>
  <dcterms:created xsi:type="dcterms:W3CDTF">2014-11-20T13:34:00Z</dcterms:created>
  <dcterms:modified xsi:type="dcterms:W3CDTF">2014-11-21T09:40:00Z</dcterms:modified>
</cp:coreProperties>
</file>