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20B24" w14:textId="77777777" w:rsidR="00AB7679" w:rsidRDefault="00AB7679">
      <w:pPr>
        <w:pStyle w:val="TextkrperMsoNormal"/>
      </w:pPr>
    </w:p>
    <w:p w14:paraId="45123E71" w14:textId="77777777" w:rsidR="00AB7679" w:rsidRDefault="00E56C38">
      <w:pPr>
        <w:pStyle w:val="TextkrperMsoNormal"/>
      </w:pPr>
      <w:r>
        <w:rPr>
          <w:rFonts w:ascii="Arial" w:hAnsi="Arial"/>
          <w:i/>
          <w:iCs/>
          <w:sz w:val="32"/>
          <w:szCs w:val="32"/>
          <w:u w:val="single"/>
        </w:rPr>
        <w:t>Welche Kompetenzen der Verschriftlichung müsste man in der Kursstufe besonders intensiv trainieren? Zusammenfassung von Vorüberlegungen in verschiedenen Gesprächsrunden, z.B. bei Fortbildungen im Sprengel</w:t>
      </w:r>
    </w:p>
    <w:p w14:paraId="67F25123" w14:textId="77777777" w:rsidR="00AB7679" w:rsidRDefault="00E56C38">
      <w:pPr>
        <w:pStyle w:val="TextkrperMsoNormal"/>
        <w:ind w:left="1800" w:hanging="360"/>
      </w:pPr>
      <w:r>
        <w:rPr>
          <w:rFonts w:ascii="Arial" w:hAnsi="Arial"/>
          <w:sz w:val="32"/>
          <w:szCs w:val="32"/>
        </w:rPr>
        <w:t> </w:t>
      </w:r>
    </w:p>
    <w:p w14:paraId="561F8E9F" w14:textId="7B1DCF78" w:rsidR="00AB7679" w:rsidRDefault="00254B43">
      <w:pPr>
        <w:pStyle w:val="TextkrperMsoNormal"/>
      </w:pPr>
      <w:r>
        <w:rPr>
          <w:rFonts w:ascii="Symbol" w:hAnsi="Symbol"/>
          <w:sz w:val="32"/>
          <w:szCs w:val="32"/>
        </w:rPr>
        <w:t></w:t>
      </w:r>
      <w:r>
        <w:rPr>
          <w:rFonts w:ascii="Symbol" w:hAnsi="Symbol"/>
          <w:sz w:val="32"/>
          <w:szCs w:val="32"/>
        </w:rPr>
        <w:tab/>
      </w:r>
      <w:r w:rsidR="00E56C38">
        <w:rPr>
          <w:rFonts w:ascii="Symbol" w:hAnsi="Symbol"/>
          <w:sz w:val="32"/>
          <w:szCs w:val="32"/>
        </w:rPr>
        <w:t></w:t>
      </w:r>
      <w:r w:rsidR="00E56C38">
        <w:rPr>
          <w:rFonts w:ascii="Arial" w:hAnsi="Arial"/>
          <w:b/>
          <w:sz w:val="32"/>
          <w:szCs w:val="32"/>
        </w:rPr>
        <w:t>Zusammenfassen statt nacherzählen</w:t>
      </w:r>
    </w:p>
    <w:p w14:paraId="13AF3A9D" w14:textId="77777777" w:rsidR="00AB7679" w:rsidRDefault="00AB7679">
      <w:pPr>
        <w:pStyle w:val="TextkrperMsoNormal"/>
      </w:pPr>
    </w:p>
    <w:p w14:paraId="44684C23" w14:textId="2BACF929" w:rsidR="00AB7679" w:rsidRDefault="00254B43">
      <w:pPr>
        <w:pStyle w:val="TextkrperMsoNormal"/>
      </w:pPr>
      <w:r>
        <w:rPr>
          <w:rFonts w:ascii="Symbol" w:hAnsi="Symbol"/>
          <w:sz w:val="32"/>
          <w:szCs w:val="32"/>
        </w:rPr>
        <w:t></w:t>
      </w:r>
      <w:r>
        <w:rPr>
          <w:rFonts w:ascii="Symbol" w:hAnsi="Symbol"/>
          <w:sz w:val="32"/>
          <w:szCs w:val="32"/>
        </w:rPr>
        <w:tab/>
      </w:r>
      <w:r w:rsidR="00E56C38">
        <w:rPr>
          <w:rFonts w:ascii="Arial" w:hAnsi="Arial"/>
          <w:b/>
          <w:sz w:val="32"/>
          <w:szCs w:val="32"/>
        </w:rPr>
        <w:t>Interpretieren statt paraphrasieren</w:t>
      </w:r>
    </w:p>
    <w:p w14:paraId="703DAFE8" w14:textId="77777777" w:rsidR="00AB7679" w:rsidRDefault="00AB7679">
      <w:pPr>
        <w:pStyle w:val="TextkrperMsoNormal"/>
      </w:pPr>
    </w:p>
    <w:p w14:paraId="09924548" w14:textId="0798CE49" w:rsidR="00AB7679" w:rsidRDefault="00254B43">
      <w:pPr>
        <w:pStyle w:val="TextkrperMsoNormal"/>
      </w:pPr>
      <w:r>
        <w:rPr>
          <w:rFonts w:ascii="Symbol" w:hAnsi="Symbol"/>
          <w:sz w:val="32"/>
          <w:szCs w:val="32"/>
        </w:rPr>
        <w:t></w:t>
      </w:r>
      <w:r>
        <w:rPr>
          <w:rFonts w:ascii="Symbol" w:hAnsi="Symbol"/>
          <w:sz w:val="32"/>
          <w:szCs w:val="32"/>
        </w:rPr>
        <w:tab/>
      </w:r>
      <w:r w:rsidR="00E56C38">
        <w:rPr>
          <w:rFonts w:ascii="Symbol" w:hAnsi="Symbol"/>
          <w:sz w:val="32"/>
          <w:szCs w:val="32"/>
        </w:rPr>
        <w:t></w:t>
      </w:r>
      <w:r w:rsidR="00E56C38">
        <w:rPr>
          <w:rFonts w:ascii="Arial" w:hAnsi="Arial"/>
          <w:b/>
          <w:sz w:val="32"/>
          <w:szCs w:val="32"/>
        </w:rPr>
        <w:t>handwerkliche Standards beherrschen (z.B. Zitieren)</w:t>
      </w:r>
    </w:p>
    <w:p w14:paraId="4B788125" w14:textId="77777777" w:rsidR="00AB7679" w:rsidRDefault="00AB7679">
      <w:pPr>
        <w:pStyle w:val="TextkrperMsoNormal"/>
      </w:pPr>
    </w:p>
    <w:p w14:paraId="68FF45CD" w14:textId="6C72CFAC" w:rsidR="00AB7679" w:rsidRDefault="00254B43">
      <w:pPr>
        <w:pStyle w:val="TextkrperMsoNormal"/>
      </w:pPr>
      <w:r>
        <w:rPr>
          <w:rFonts w:ascii="Symbol" w:hAnsi="Symbol"/>
          <w:sz w:val="32"/>
          <w:szCs w:val="32"/>
        </w:rPr>
        <w:t></w:t>
      </w:r>
      <w:r>
        <w:rPr>
          <w:rFonts w:ascii="Symbol" w:hAnsi="Symbol"/>
          <w:sz w:val="32"/>
          <w:szCs w:val="32"/>
        </w:rPr>
        <w:tab/>
      </w:r>
      <w:r w:rsidR="00E56C38">
        <w:rPr>
          <w:rFonts w:ascii="Symbol" w:hAnsi="Symbol"/>
          <w:sz w:val="32"/>
          <w:szCs w:val="32"/>
        </w:rPr>
        <w:t></w:t>
      </w:r>
      <w:r w:rsidR="00E56C38">
        <w:rPr>
          <w:rFonts w:ascii="Arial" w:hAnsi="Arial"/>
          <w:b/>
          <w:sz w:val="32"/>
          <w:szCs w:val="32"/>
        </w:rPr>
        <w:t>Schriftsprache statt Umgangssprache</w:t>
      </w:r>
    </w:p>
    <w:p w14:paraId="2425AFC0" w14:textId="77777777" w:rsidR="00AB7679" w:rsidRDefault="00AB7679">
      <w:pPr>
        <w:pStyle w:val="TextkrperMsoNormal"/>
        <w:ind w:left="1800" w:hanging="360"/>
      </w:pPr>
    </w:p>
    <w:p w14:paraId="54D43044" w14:textId="3F86EA5B" w:rsidR="00AB7679" w:rsidRDefault="00254B43">
      <w:pPr>
        <w:pStyle w:val="TextkrperMsoNormal"/>
      </w:pPr>
      <w:r>
        <w:rPr>
          <w:rFonts w:ascii="Symbol" w:hAnsi="Symbol"/>
          <w:sz w:val="32"/>
          <w:szCs w:val="32"/>
        </w:rPr>
        <w:t></w:t>
      </w:r>
      <w:r>
        <w:rPr>
          <w:rFonts w:ascii="Symbol" w:hAnsi="Symbol"/>
          <w:sz w:val="32"/>
          <w:szCs w:val="32"/>
        </w:rPr>
        <w:tab/>
      </w:r>
      <w:bookmarkStart w:id="0" w:name="_GoBack"/>
      <w:bookmarkEnd w:id="0"/>
      <w:r w:rsidR="00E56C38">
        <w:rPr>
          <w:rFonts w:ascii="Arial" w:hAnsi="Arial"/>
          <w:b/>
          <w:sz w:val="32"/>
          <w:szCs w:val="32"/>
        </w:rPr>
        <w:t>Überarbeitung statt „Geniestreich</w:t>
      </w:r>
      <w:r w:rsidR="00E56C38">
        <w:rPr>
          <w:sz w:val="32"/>
          <w:szCs w:val="32"/>
        </w:rPr>
        <w:t>“</w:t>
      </w:r>
    </w:p>
    <w:p w14:paraId="6B4C8089" w14:textId="77777777" w:rsidR="00AB7679" w:rsidRDefault="00AB7679">
      <w:pPr>
        <w:pStyle w:val="TextkrperMsoNormal"/>
        <w:ind w:left="1800" w:hanging="360"/>
      </w:pPr>
    </w:p>
    <w:p w14:paraId="70EBEDD2" w14:textId="77777777" w:rsidR="00AB7679" w:rsidRDefault="00AB7679">
      <w:pPr>
        <w:pStyle w:val="TextkrperMsoNormal"/>
        <w:ind w:left="1800" w:hanging="360"/>
      </w:pPr>
    </w:p>
    <w:p w14:paraId="260F7A6A" w14:textId="77777777" w:rsidR="00AB7679" w:rsidRDefault="00E56C38">
      <w:pPr>
        <w:pStyle w:val="TextkrperMsoNormal"/>
      </w:pPr>
      <w:r>
        <w:rPr>
          <w:rFonts w:ascii="Arial" w:hAnsi="Arial"/>
          <w:i/>
          <w:iCs/>
          <w:sz w:val="32"/>
          <w:szCs w:val="32"/>
          <w:u w:val="single"/>
        </w:rPr>
        <w:t>Fragen an einen ausgewählten Kollegenkreis mit der Bitte um schriftliche Beantwortung</w:t>
      </w:r>
      <w:r>
        <w:rPr>
          <w:i/>
          <w:iCs/>
          <w:sz w:val="32"/>
          <w:szCs w:val="32"/>
          <w:u w:val="single"/>
        </w:rPr>
        <w:t>:</w:t>
      </w:r>
    </w:p>
    <w:p w14:paraId="3AD8085A" w14:textId="77777777" w:rsidR="00AB7679" w:rsidRDefault="00AB7679">
      <w:pPr>
        <w:pStyle w:val="TextkrperMsoNormal"/>
      </w:pPr>
    </w:p>
    <w:p w14:paraId="0CC5485A" w14:textId="77777777" w:rsidR="00AB7679" w:rsidRDefault="00E56C38">
      <w:pPr>
        <w:pStyle w:val="TextkrperMsoNormal"/>
      </w:pPr>
      <w:r>
        <w:rPr>
          <w:rFonts w:ascii="Arial" w:hAnsi="Arial"/>
          <w:sz w:val="32"/>
          <w:szCs w:val="32"/>
        </w:rPr>
        <w:t>„Konkret gefragt:</w:t>
      </w:r>
    </w:p>
    <w:p w14:paraId="07756E81" w14:textId="77777777" w:rsidR="00AB7679" w:rsidRDefault="00E56C38">
      <w:pPr>
        <w:pStyle w:val="TabellenInhalt"/>
        <w:spacing w:after="283"/>
      </w:pPr>
      <w:r>
        <w:rPr>
          <w:rFonts w:ascii="Arial" w:hAnsi="Arial"/>
          <w:b/>
          <w:sz w:val="32"/>
          <w:szCs w:val="32"/>
        </w:rPr>
        <w:t>Wo sehen Sie Stärken und Schwächen in der Schreibkompetenz unserer Abiturientinnen und Abiturienten?</w:t>
      </w:r>
      <w:r>
        <w:rPr>
          <w:sz w:val="32"/>
          <w:szCs w:val="32"/>
        </w:rPr>
        <w:t xml:space="preserve"> </w:t>
      </w:r>
    </w:p>
    <w:p w14:paraId="3F1CFB1E" w14:textId="77777777" w:rsidR="00AB7679" w:rsidRDefault="00E56C38">
      <w:pPr>
        <w:pStyle w:val="TabellenInhalt"/>
        <w:spacing w:after="283"/>
      </w:pPr>
      <w:r>
        <w:rPr>
          <w:rFonts w:ascii="Arial" w:hAnsi="Arial"/>
          <w:b/>
          <w:sz w:val="32"/>
          <w:szCs w:val="32"/>
        </w:rPr>
        <w:t>Welche Trainingsstrategien im Hinblick auf Schreibkompetenz  haben sich aus Ihrer Sicht besonders bewährt?“</w:t>
      </w:r>
      <w:r>
        <w:rPr>
          <w:sz w:val="32"/>
          <w:szCs w:val="32"/>
        </w:rPr>
        <w:t xml:space="preserve"> </w:t>
      </w:r>
    </w:p>
    <w:sectPr w:rsidR="00AB7679">
      <w:headerReference w:type="default" r:id="rId7"/>
      <w:pgSz w:w="11906" w:h="16838"/>
      <w:pgMar w:top="192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01292" w14:textId="77777777" w:rsidR="004C768E" w:rsidRDefault="00E56C38">
      <w:r>
        <w:separator/>
      </w:r>
    </w:p>
  </w:endnote>
  <w:endnote w:type="continuationSeparator" w:id="0">
    <w:p w14:paraId="78ABD7D9" w14:textId="77777777" w:rsidR="004C768E" w:rsidRDefault="00E5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86D6" w14:textId="77777777" w:rsidR="004C768E" w:rsidRDefault="00E56C38">
      <w:r>
        <w:separator/>
      </w:r>
    </w:p>
  </w:footnote>
  <w:footnote w:type="continuationSeparator" w:id="0">
    <w:p w14:paraId="6055B294" w14:textId="77777777" w:rsidR="004C768E" w:rsidRDefault="00E56C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D4B7" w14:textId="77777777" w:rsidR="00AB7679" w:rsidRDefault="00E56C38">
    <w:pPr>
      <w:pStyle w:val="Kopfzeile"/>
    </w:pPr>
    <w:r>
      <w:rPr>
        <w:rFonts w:ascii="Arial" w:hAnsi="Arial"/>
        <w:b/>
        <w:bCs/>
        <w:i/>
        <w:iCs/>
        <w:sz w:val="20"/>
        <w:szCs w:val="20"/>
      </w:rPr>
      <w:t>„Vom Abitur her betrachtet: Schreibkompetenz in der Kursstufe“ - Diskussionsgrundlage 2</w:t>
    </w:r>
    <w:r>
      <w:rPr>
        <w:b/>
        <w:bCs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79"/>
    <w:rsid w:val="00254B43"/>
    <w:rsid w:val="004C768E"/>
    <w:rsid w:val="00AB7679"/>
    <w:rsid w:val="00DB45B4"/>
    <w:rsid w:val="00E5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0E9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Textkrper"/>
  </w:style>
  <w:style w:type="paragraph" w:customStyle="1" w:styleId="TextkrperMsoNormal">
    <w:name w:val="Textkörper.MsoNormal"/>
    <w:basedOn w:val="Textkrper"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unhideWhenUsed/>
    <w:rsid w:val="00DB45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45B4"/>
    <w:rPr>
      <w:rFonts w:ascii="Times New Roman" w:eastAsia="SimSun" w:hAnsi="Times New Roman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abellenInhalt">
    <w:name w:val="Tabellen Inhalt"/>
    <w:basedOn w:val="Textkrper"/>
  </w:style>
  <w:style w:type="paragraph" w:customStyle="1" w:styleId="TextkrperMsoNormal">
    <w:name w:val="Textkörper.MsoNormal"/>
    <w:basedOn w:val="Textkrper"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eichen"/>
    <w:uiPriority w:val="99"/>
    <w:unhideWhenUsed/>
    <w:rsid w:val="00DB45B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45B4"/>
    <w:rPr>
      <w:rFonts w:ascii="Times New Roman" w:eastAsia="SimSun" w:hAnsi="Times New Roman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Macintosh Word</Application>
  <DocSecurity>0</DocSecurity>
  <Lines>5</Lines>
  <Paragraphs>1</Paragraphs>
  <ScaleCrop>false</ScaleCrop>
  <Company>Carl-Benz-Gymnasium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Hans-Dieter Bunger</cp:lastModifiedBy>
  <cp:revision>4</cp:revision>
  <dcterms:created xsi:type="dcterms:W3CDTF">2013-11-17T12:13:00Z</dcterms:created>
  <dcterms:modified xsi:type="dcterms:W3CDTF">2014-02-08T12:20:00Z</dcterms:modified>
</cp:coreProperties>
</file>