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7B26" w14:textId="31956F31" w:rsidR="00A13BB7" w:rsidRDefault="008B3DE8" w:rsidP="00E32FFA">
      <w:pPr>
        <w:pStyle w:val="Titel"/>
        <w:rPr>
          <w:rFonts w:cs="Arial"/>
          <w:b w:val="0"/>
        </w:rPr>
      </w:pPr>
      <w:bookmarkStart w:id="0" w:name="_Toc198223504"/>
      <w:r w:rsidRPr="00290137">
        <w:rPr>
          <w:rFonts w:cs="Arial"/>
        </w:rPr>
        <w:t>Tamara Bach</w:t>
      </w:r>
      <w:r w:rsidR="00433DBC">
        <w:rPr>
          <w:rFonts w:cs="Arial"/>
        </w:rPr>
        <w:t xml:space="preserve"> </w:t>
      </w:r>
      <w:r w:rsidR="00433DBC">
        <w:rPr>
          <w:rFonts w:cs="Arial"/>
        </w:rPr>
        <w:tab/>
      </w:r>
      <w:r w:rsidRPr="00E32FFA">
        <w:rPr>
          <w:rFonts w:cs="Arial"/>
          <w:b w:val="0"/>
        </w:rPr>
        <w:t>Marsmädchen (2003</w:t>
      </w:r>
      <w:r w:rsidR="00DA6DD1" w:rsidRPr="00E32FFA">
        <w:rPr>
          <w:rFonts w:cs="Arial"/>
          <w:b w:val="0"/>
        </w:rPr>
        <w:t>)</w:t>
      </w:r>
    </w:p>
    <w:p w14:paraId="4FEA3A58" w14:textId="32DBE8CF" w:rsidR="00D45703" w:rsidRPr="00D45703" w:rsidRDefault="00D45703" w:rsidP="00D45703">
      <w:pPr>
        <w:rPr>
          <w:b/>
        </w:rPr>
      </w:pPr>
      <w:r w:rsidRPr="00CD3CCA">
        <w:rPr>
          <w:rStyle w:val="BetontFett"/>
        </w:rPr>
        <w:t xml:space="preserve">Empfehlung für Klassenstufe </w:t>
      </w:r>
      <w:r>
        <w:rPr>
          <w:rStyle w:val="BetontFett"/>
        </w:rPr>
        <w:t>8-9</w:t>
      </w:r>
    </w:p>
    <w:p w14:paraId="3B763A6B" w14:textId="77777777" w:rsidR="00E32FFA" w:rsidRPr="00E32FFA" w:rsidRDefault="00E32FFA" w:rsidP="00E32FFA">
      <w:r w:rsidRPr="00A13BB7">
        <w:rPr>
          <w:rFonts w:ascii="Times New Roman" w:eastAsia="Times New Roman" w:hAnsi="Times New Roman" w:cs="Times New Roman"/>
          <w:noProof/>
          <w:lang w:eastAsia="de-DE"/>
        </w:rPr>
        <w:drawing>
          <wp:inline distT="0" distB="0" distL="0" distR="0" wp14:anchorId="63172D81" wp14:editId="1F6A3B89">
            <wp:extent cx="2361354" cy="1771015"/>
            <wp:effectExtent l="0" t="0" r="1270" b="635"/>
            <wp:docPr id="4" name="Grafik 4" descr="Ein Porträtfoto der Autorin Tamara 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Porträtfoto der Autorin Tamara Ba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6034" cy="1774525"/>
                    </a:xfrm>
                    <a:prstGeom prst="rect">
                      <a:avLst/>
                    </a:prstGeom>
                    <a:noFill/>
                    <a:ln>
                      <a:noFill/>
                    </a:ln>
                  </pic:spPr>
                </pic:pic>
              </a:graphicData>
            </a:graphic>
          </wp:inline>
        </w:drawing>
      </w:r>
    </w:p>
    <w:p w14:paraId="41ABFE00" w14:textId="77777777" w:rsidR="00A13BB7" w:rsidRPr="00DB7B27" w:rsidRDefault="00E32FFA" w:rsidP="00DB7B27">
      <w:pPr>
        <w:pStyle w:val="Abbildungsindexlinlsbndig"/>
        <w:rPr>
          <w:rStyle w:val="Hyperlink"/>
          <w:color w:val="auto"/>
          <w:u w:val="none"/>
        </w:rPr>
      </w:pPr>
      <w:r w:rsidRPr="00DB7B27">
        <w:t xml:space="preserve">Abb. 1: Tamara Bach. Abbildung privat </w:t>
      </w:r>
      <w:r w:rsidR="00DB7B27">
        <w:t>©</w:t>
      </w:r>
      <w:r w:rsidR="00A13BB7" w:rsidRPr="00DB7B27">
        <w:t>privat</w:t>
      </w:r>
    </w:p>
    <w:p w14:paraId="65675836" w14:textId="77777777" w:rsidR="00DA6DD1" w:rsidRPr="00290137" w:rsidRDefault="00DA6DD1" w:rsidP="00DA6DD1">
      <w:pPr>
        <w:pStyle w:val="berschrift1"/>
      </w:pPr>
      <w:r w:rsidRPr="00290137">
        <w:t>Kurzinformation</w:t>
      </w:r>
    </w:p>
    <w:p w14:paraId="48B00C5F" w14:textId="4F6A2F8B" w:rsidR="008B3DE8" w:rsidRPr="00290137" w:rsidRDefault="008B3DE8" w:rsidP="00D45703">
      <w:r w:rsidRPr="00290137">
        <w:t>Tamara Bach gehört zu den bedeutenden aktuellen Jugendbuchautorinnen. „Marsmädchen“ ist ihr Debütroman. Nach seinem Erscheinen 2003 erhielt Bach mehrfach Auszeichnungen und letztlich den Jugendliteraturpreis 2004 in der Sparte Jugendbuch.</w:t>
      </w:r>
    </w:p>
    <w:p w14:paraId="7AC5FBC8" w14:textId="37AEC1B6" w:rsidR="008B3DE8" w:rsidRPr="00290137" w:rsidRDefault="008B3DE8" w:rsidP="00D45703">
      <w:r w:rsidRPr="00290137">
        <w:t>Die Ich-Erzählerin Miriam ist 15, Sie lebt in einer Kleinstadt und sucht dort sich und ihren Platz in der We</w:t>
      </w:r>
      <w:r w:rsidR="004856AF">
        <w:t xml:space="preserve">lt. Ihr Inneres, ihre Gedanken und </w:t>
      </w:r>
      <w:r w:rsidRPr="00290137">
        <w:t xml:space="preserve">Gefühle bilden das Zentrum dieses Romans. Die Protagonistin ist weder Außenseiterin noch Heldin, sie ist eine ganz normale Heranwachsende, sieht sich mitten in einem immer komplizierter werdenden Leben zwischen Freundinnen, Elternhaus und Schule und sucht dabei sich selbst. </w:t>
      </w:r>
    </w:p>
    <w:p w14:paraId="18593161" w14:textId="7A7CE148" w:rsidR="008B3DE8" w:rsidRPr="00290137" w:rsidRDefault="008B3DE8" w:rsidP="00D45703">
      <w:r w:rsidRPr="00290137">
        <w:t>Dann tritt Laura in Miriams Leben und damit beginnt eine neue Pha</w:t>
      </w:r>
      <w:r w:rsidR="00D92A59">
        <w:t>se ihres Erwachsenwerdens. Die N</w:t>
      </w:r>
      <w:r w:rsidRPr="00290137">
        <w:t xml:space="preserve">eue in der Klasse ist älter, scheint erfahrener und zieht Miriam in ihren Bann. Es entwickelt sich eine Freundschaft, die von Anfang auch amouröse Tendenzen enthält. Letztlich wird es ein Liebesabenteuer mit Höhen und Tiefen sein, in das Miriam gerät. Doch gibt es kein </w:t>
      </w:r>
      <w:r w:rsidR="00A9205D">
        <w:t>Happy End</w:t>
      </w:r>
      <w:r w:rsidRPr="00290137">
        <w:t xml:space="preserve"> für ihre erste Liebe. </w:t>
      </w:r>
      <w:r w:rsidR="00D45703">
        <w:t>Dennoch</w:t>
      </w:r>
      <w:r w:rsidRPr="00290137">
        <w:t xml:space="preserve"> ist</w:t>
      </w:r>
      <w:r w:rsidR="00D45703">
        <w:t xml:space="preserve"> es</w:t>
      </w:r>
      <w:r w:rsidRPr="00290137">
        <w:t xml:space="preserve"> kein pessimistisch-depressives Ende, das d</w:t>
      </w:r>
      <w:r w:rsidR="00D45703">
        <w:t>ie</w:t>
      </w:r>
      <w:r w:rsidRPr="00290137">
        <w:t xml:space="preserve"> Lesende</w:t>
      </w:r>
      <w:r w:rsidR="00D45703">
        <w:t>n</w:t>
      </w:r>
      <w:r w:rsidRPr="00290137">
        <w:t xml:space="preserve"> ertragen m</w:t>
      </w:r>
      <w:r w:rsidR="00D45703">
        <w:t>üssen</w:t>
      </w:r>
      <w:r w:rsidRPr="00290137">
        <w:t>. Am Ende steht die Andeutung eines veränderten Weitergehens</w:t>
      </w:r>
      <w:r w:rsidR="009B0666">
        <w:t>,</w:t>
      </w:r>
      <w:r w:rsidRPr="00290137">
        <w:t xml:space="preserve"> eines (Neu)Anfangs für </w:t>
      </w:r>
      <w:r w:rsidR="002033DC">
        <w:t>Miriam</w:t>
      </w:r>
      <w:r w:rsidRPr="00290137">
        <w:t>.</w:t>
      </w:r>
    </w:p>
    <w:p w14:paraId="30C80452" w14:textId="77777777" w:rsidR="008B3DE8" w:rsidRPr="00290137" w:rsidRDefault="008B3DE8" w:rsidP="00D45703">
      <w:r w:rsidRPr="00290137">
        <w:t>Der Roman lässt sich nicht nur einordnen in die Entwicklung der Jugendliteratur im Spannungsfeld postmodernen Erzählens, sondern bietet darüber hinaus eigene Impulse, streitbare Ansätze. Vor allem aber überzeugt er durch seinen Inh</w:t>
      </w:r>
      <w:r w:rsidR="00CD2C17">
        <w:t>alt und dessen erzähltechnische</w:t>
      </w:r>
      <w:r w:rsidRPr="00290137">
        <w:t xml:space="preserve"> Umsetzung. Fragen nach der eigenen Identität, nach Wünschen und Träumen werden präsentiert ohne sie zu bewerten, ohne einen didaktischen Zeigefinger.</w:t>
      </w:r>
    </w:p>
    <w:p w14:paraId="045A8C78" w14:textId="77777777" w:rsidR="008B3DE8" w:rsidRPr="00290137" w:rsidRDefault="008B3DE8" w:rsidP="008B3DE8">
      <w:r w:rsidRPr="00290137">
        <w:lastRenderedPageBreak/>
        <w:t xml:space="preserve">All diese Aspekte zeigen, dass „Marsmädchen“ prädestiniert ist </w:t>
      </w:r>
      <w:r w:rsidR="00CD2C17">
        <w:t>für einen modernen Literaturunterricht</w:t>
      </w:r>
      <w:r w:rsidRPr="00290137">
        <w:t xml:space="preserve">. So spiegelt sich in dem Roman zum einen die aktuelle Entwicklung der deutschen Jugendliteratur. Zum anderen wird auch durch die enge Verknüpfung von Erzähltechnik, Sprache und Inhalt ein identifikatorisches Lesen für Schülerinnen und Schüler möglich. Darüber hinaus eröffnet </w:t>
      </w:r>
      <w:r w:rsidR="006712B1">
        <w:t>„Marsmädchen“</w:t>
      </w:r>
      <w:r w:rsidRPr="00290137">
        <w:t xml:space="preserve"> für erwachsene Leser eine neue, innere Perspektive auf das Heranwachsen.</w:t>
      </w:r>
    </w:p>
    <w:p w14:paraId="20CB806F" w14:textId="77777777" w:rsidR="00DA6DD1" w:rsidRPr="00290137" w:rsidRDefault="00DA6DD1" w:rsidP="00DA6DD1">
      <w:pPr>
        <w:pStyle w:val="berschrift1"/>
      </w:pPr>
      <w:r w:rsidRPr="00290137">
        <w:t>Inhalt</w:t>
      </w:r>
    </w:p>
    <w:p w14:paraId="4CB04B88" w14:textId="0C75BEA1" w:rsidR="00107914" w:rsidRPr="00290137" w:rsidRDefault="00107914" w:rsidP="00D45703">
      <w:r w:rsidRPr="00290137">
        <w:t>Die 15-Jährige Miriam besucht das Gymnasium und lebt mit ihrer Familie, die neben Vater und Mutter auch ihren 18 Jahre alten Bruder Dennis umfasst, in einer Kleinstadt.</w:t>
      </w:r>
      <w:r w:rsidR="00ED0E47">
        <w:t xml:space="preserve"> In drei Kapiteln nimmt die </w:t>
      </w:r>
      <w:r w:rsidRPr="00290137">
        <w:t xml:space="preserve">Protagonistin </w:t>
      </w:r>
      <w:r w:rsidR="00ED0E47">
        <w:t xml:space="preserve">Leserinnen und Leser </w:t>
      </w:r>
      <w:r w:rsidRPr="00290137">
        <w:t>mit in ihre Lebens</w:t>
      </w:r>
      <w:r w:rsidR="00ED0E47">
        <w:t>- und Gefühls</w:t>
      </w:r>
      <w:r w:rsidRPr="00290137">
        <w:t>welt.</w:t>
      </w:r>
      <w:r w:rsidR="00D45703">
        <w:t xml:space="preserve"> </w:t>
      </w:r>
      <w:r w:rsidRPr="00290137">
        <w:t xml:space="preserve">Zunächst lernt man sie kennen als ein Mädchen, das sich mitten im Abnabelungsprozess befindet. Sie hinterfragt und reflektiert ihr Leben in der Kleinstadt, ihr eigenes Ich und was es ausmacht. </w:t>
      </w:r>
    </w:p>
    <w:p w14:paraId="224E8629" w14:textId="77777777" w:rsidR="00107914" w:rsidRPr="00290137" w:rsidRDefault="00107914" w:rsidP="00D45703">
      <w:r w:rsidRPr="00290137">
        <w:t>Doch dann beginnt mit Laura ein neuer Lebensabschnitt für Miriam. Sie ist vor drei Jahren mit ihrer Mutter von Köln in die Stadt gezogen. Der Vater wohnt noch in der Domstadt. Nun wiederholt sie in Miriams Klasse das 9. Schuljahr.</w:t>
      </w:r>
    </w:p>
    <w:p w14:paraId="397D9FFF" w14:textId="77777777" w:rsidR="00107914" w:rsidRPr="00290137" w:rsidRDefault="00107914" w:rsidP="00D45703">
      <w:r w:rsidRPr="00290137">
        <w:t xml:space="preserve">Laura ist anders als Miriam. Sie kommt aus der Großstadt, ihre Familienverhältnisse sind mindestens schwierig, ihr Selbstvertrauen scheinbar unendlich. Befreundet ist sie mit Philipp, der nun auch in </w:t>
      </w:r>
      <w:r w:rsidR="00743B0A">
        <w:t>Miriams</w:t>
      </w:r>
      <w:r w:rsidRPr="00290137">
        <w:t xml:space="preserve"> Leben tritt. Gemeinsam verbringen sie Zeit miteinander, was </w:t>
      </w:r>
      <w:r w:rsidR="00743B0A">
        <w:t>Miriam</w:t>
      </w:r>
      <w:r w:rsidRPr="00290137">
        <w:t xml:space="preserve"> zunächst vor ihren Freundinnen zu verheimlichen sucht, ohne den Grund dafür zu kennen. Zwischen den Mädchen entspinnt sich von Anfang an ein zartes Band, das weder für Miriam noch den Leser klar deutbar ist. Die</w:t>
      </w:r>
      <w:r w:rsidR="001F0CA0">
        <w:t>se</w:t>
      </w:r>
      <w:r w:rsidRPr="00290137">
        <w:t xml:space="preserve"> Faszination nimmt immer mehr Besitz von Miriam. Mit Laura macht sie neue Erfahrungen, die ihre bisherigen Lebens- und Liebensgrenzen erweitern. Die beiden Mädchen kommen sich näher und näher. Miriam verliebt sich in Laura, was sie jedoch mehr ahnt als weiß. Doch Lauras Gefühle bleiben im Dunkeln, bis die beiden Mädchen sich küssen.</w:t>
      </w:r>
    </w:p>
    <w:p w14:paraId="236FCFF5" w14:textId="77777777" w:rsidR="00107914" w:rsidRPr="00290137" w:rsidRDefault="00107914" w:rsidP="00D45703">
      <w:r w:rsidRPr="00290137">
        <w:t xml:space="preserve">Von nun an sind Zweifel, Hoffnung und Enttäuschung Miriams Begleiter. Laura ist zwar präsent, aber nicht fassbar, sie entzieht sich. Doch eines Abends öffnet </w:t>
      </w:r>
      <w:r w:rsidR="00F446B6">
        <w:t>sie sich</w:t>
      </w:r>
      <w:r w:rsidRPr="00290137">
        <w:t xml:space="preserve"> ein wenig, erzählt von einer misslungenen Liebe und erklärt Miriam, dass sie so eine Enttäuschung nicht noch einmal erleben möchte, dass sie nicht noch einmal lieben könne. Dennoch bleiben bei beiden Mädchen Emotionen spürbar, füreinander und auch für den Leser. Bei einem Wochenendausflug zu Philipps Onkel kommen sich Miriam und Laura beim </w:t>
      </w:r>
      <w:r w:rsidR="002956EF">
        <w:t>Feiern wieder</w:t>
      </w:r>
      <w:r w:rsidRPr="00290137">
        <w:t xml:space="preserve"> sehr nah. Sie schlafen miteinander, doch wissen beide nicht, wie sie mit dieser neuen Intimität umgehen sollen.</w:t>
      </w:r>
    </w:p>
    <w:p w14:paraId="1389A713" w14:textId="77777777" w:rsidR="00107914" w:rsidRPr="00290137" w:rsidRDefault="00107914" w:rsidP="00107914">
      <w:pPr>
        <w:spacing w:before="120" w:after="120"/>
      </w:pPr>
      <w:r w:rsidRPr="00290137">
        <w:lastRenderedPageBreak/>
        <w:t xml:space="preserve">Mit ihren Freundinnen kann Miriam nicht über ihre neuen Erfahrungen sprechen. Ein Mutter-Tochter-Gespräch lässt Miriam sich indirekt öffnen. In diesem Moment wird auch auf diese Beziehung ein neuer Blick möglich, da sich die Mutter hier zugewandt, </w:t>
      </w:r>
      <w:r w:rsidR="001F0CA0">
        <w:t>liebevoll</w:t>
      </w:r>
      <w:r w:rsidRPr="00290137">
        <w:t xml:space="preserve"> und verstehend zeigt. Laura hingegen entzieht sich immer mehr.</w:t>
      </w:r>
    </w:p>
    <w:p w14:paraId="22DB38CE" w14:textId="77777777" w:rsidR="00107914" w:rsidRPr="00290137" w:rsidRDefault="00107914" w:rsidP="00107914">
      <w:r w:rsidRPr="00290137">
        <w:t>Im letzten Kapitel wird klar, das „Mädchen vom Mars“, Laura, ist weg, ohne Abschied, ohne Erklärung. Erst nach Tagen erhält Miriam einen Brief, in dem Laura schreibt, dass sie zurück nach Köln zu ihrem Vater gegangen ist. Sie bittet Miriam um ein Treffen. Am Treffpunkt wartet jedoch nur Philipp auf Miriam. Auch er hat einen Brief erhalten. Die beiden bleiben allein</w:t>
      </w:r>
      <w:r w:rsidR="007B31F8">
        <w:t>. T</w:t>
      </w:r>
      <w:r w:rsidRPr="00290137">
        <w:t>rotz des Versprechens zu kommen, erscheint Laura nicht. Miriam und Philipp bleiben, reden, versuchen ihre Erlebnisse mit Laura zu verarbeiten. Als am Morgen im Club die Lichter angehen, ein neuer Tag beginnt, ist klar, dass auch für Miriam nun ein neuer, wenn auch ungewisser Lebensabschnitt beginnt. „Es wird Sommer“</w:t>
      </w:r>
      <w:r w:rsidR="001F0CA0">
        <w:t>, sagt Philipp, „[g]</w:t>
      </w:r>
      <w:r w:rsidRPr="00290137">
        <w:t>anz b</w:t>
      </w:r>
      <w:r w:rsidR="007B31F8">
        <w:t>estimmt</w:t>
      </w:r>
      <w:r w:rsidRPr="00290137">
        <w:t>“</w:t>
      </w:r>
      <w:r w:rsidR="007B31F8">
        <w:t xml:space="preserve"> (</w:t>
      </w:r>
      <w:r w:rsidR="001F0CA0">
        <w:t>S. 190)</w:t>
      </w:r>
      <w:r w:rsidR="007B31F8">
        <w:t>.</w:t>
      </w:r>
    </w:p>
    <w:p w14:paraId="4F1EF374" w14:textId="77777777" w:rsidR="00DA6DD1" w:rsidRPr="00290137" w:rsidRDefault="00DA6DD1" w:rsidP="00DA6DD1">
      <w:pPr>
        <w:pStyle w:val="berschrift1"/>
      </w:pPr>
      <w:r w:rsidRPr="00290137">
        <w:t>Literaturwissenschaftliche Einordnung und Deutungsperspektiven</w:t>
      </w:r>
    </w:p>
    <w:p w14:paraId="716E80F4" w14:textId="7434A873" w:rsidR="00220F02" w:rsidRPr="00290137" w:rsidRDefault="00220F02" w:rsidP="008D5670">
      <w:r w:rsidRPr="00290137">
        <w:t xml:space="preserve">Literaturwissenschaftlich ist </w:t>
      </w:r>
      <w:r w:rsidR="00A45AA4">
        <w:t>„</w:t>
      </w:r>
      <w:r w:rsidRPr="00290137">
        <w:t>Marsmädchen</w:t>
      </w:r>
      <w:r w:rsidR="00A45AA4">
        <w:t>“</w:t>
      </w:r>
      <w:r w:rsidRPr="00290137">
        <w:t xml:space="preserve"> ein Exempel für die rasante Veränderung der Jugendliteratur in den letzten Jahren. Der Roman </w:t>
      </w:r>
      <w:r w:rsidR="008D5670">
        <w:t>ver</w:t>
      </w:r>
      <w:r w:rsidRPr="00290137">
        <w:t xml:space="preserve">eint Merkmale unterschiedlichster </w:t>
      </w:r>
      <w:r w:rsidR="005034CD">
        <w:t>Entwicklungen</w:t>
      </w:r>
      <w:r w:rsidRPr="00290137">
        <w:t xml:space="preserve"> und durchbricht die dort vorhandenen Konventionen doch auf eine ganz eigene Art.</w:t>
      </w:r>
    </w:p>
    <w:p w14:paraId="37560C59" w14:textId="77777777" w:rsidR="00220F02" w:rsidRPr="00290137" w:rsidRDefault="00220F02" w:rsidP="008D5670">
      <w:r w:rsidRPr="00290137">
        <w:t xml:space="preserve">Zunächst ist „Marsmädchen“ ein Mädchenroman. Im Zentrum steht die weibliche Perspektive auf das Erwachsenwerden. Doch griffe diese Einordnung allein viel zu kurz. </w:t>
      </w:r>
    </w:p>
    <w:p w14:paraId="7B2487F9" w14:textId="77777777" w:rsidR="00220F02" w:rsidRPr="00290137" w:rsidRDefault="00220F02" w:rsidP="008D5670">
      <w:r w:rsidRPr="00290137">
        <w:t xml:space="preserve">Zuallererst ist </w:t>
      </w:r>
      <w:r w:rsidR="00A45AA4">
        <w:t>„</w:t>
      </w:r>
      <w:r w:rsidRPr="00290137">
        <w:t>Marsmädchen</w:t>
      </w:r>
      <w:r w:rsidR="00A45AA4">
        <w:t>“</w:t>
      </w:r>
      <w:r w:rsidRPr="00290137">
        <w:t xml:space="preserve"> ein Adoleszenzroman. Ein junges Mädchen erlebt erste eigene Schritte im Spannungsfeld der eigenen Wünsche und Erwartungen und derer, die von außen an sie herangetragen werden. Schule, Familie, Freunde, sie alle sind Bedingung und Begrenzung ihrer Entwicklung. Mit Laura kommt ein neuer Erfahrungsraum hinzu, die Liebe. Die Erlebnisse mit dem „Marsmädchen“ ermöglichen Miriam eine neue Sicht auf das Leben. Für junge Leserinnen und Leser zeigt sich Literatur hier als Identifikationsfeld und Proberaum des eigenen Erwachsenwerdens.</w:t>
      </w:r>
    </w:p>
    <w:p w14:paraId="43814CE6" w14:textId="19F4864C" w:rsidR="00220F02" w:rsidRPr="00290137" w:rsidRDefault="00220F02" w:rsidP="008D5670">
      <w:r w:rsidRPr="00290137">
        <w:t>Darüber hinaus lässt sich Tamara Bachs Debüt auch in die Linie der All-Age-Texte und derer der Popliteratur einordnen.</w:t>
      </w:r>
      <w:r w:rsidR="005034CD">
        <w:t xml:space="preserve"> </w:t>
      </w:r>
      <w:r w:rsidRPr="00290137">
        <w:t>Doch Bachs Zugang zur Welt der Jugend ist ein ganz eigener:</w:t>
      </w:r>
    </w:p>
    <w:p w14:paraId="526FEDB1" w14:textId="77777777" w:rsidR="00220F02" w:rsidRPr="00290137" w:rsidRDefault="00220F02" w:rsidP="008D5670">
      <w:r w:rsidRPr="00290137">
        <w:lastRenderedPageBreak/>
        <w:t xml:space="preserve">Die Protagonistin ist nicht labil, zerbricht nicht (damit schafft Bach eine Neuausrichtung der Mädchenliteratur im 21. Jahrhundert). Thematisch widmet sich der Roman zentralen Fragestellungen des Heranwachsens: Abgrenzung, Freiheitswunsch (Entkommen aus kleinstädtischen Strukturen), Freundschaft und erste Liebe sowie Verlust und Neuorientierung bzw. Weitergehen. Dabei sind Bachs Figuren erfrischend normal, nicht problemzerfressen. So problematisiert </w:t>
      </w:r>
      <w:r w:rsidR="00A45AA4">
        <w:t>„</w:t>
      </w:r>
      <w:r w:rsidRPr="00290137">
        <w:t>Marsmädchen</w:t>
      </w:r>
      <w:r w:rsidR="00A45AA4">
        <w:t>“</w:t>
      </w:r>
      <w:r w:rsidRPr="00290137">
        <w:t xml:space="preserve"> nicht die gleichgeschlechtliche Liebe, sondern die Liebe im Allgemeinen. Vielleicht ist diese Integration oder Normalisierung eine der stärksten Leistungen Bachs. Harte Drogen und vulgäre Sprache blendet Bach (im Gegensatz zur Popliteratur) aus und schafft auch hier eine spürbare Normalität und die Möglichkeit einer Identifikation über das Alter der Jugend hinaus.</w:t>
      </w:r>
    </w:p>
    <w:p w14:paraId="2AFE8CD9" w14:textId="77777777" w:rsidR="00220F02" w:rsidRPr="00290137" w:rsidRDefault="00220F02" w:rsidP="008D5670">
      <w:r w:rsidRPr="00290137">
        <w:t>Die Erzählstruktur lehnt sich an die inhaltliche Entwicklung an. Die Geschichte Miriams wird in drei Teilen erzählt: „Is there anybody out there“ ist der erste Teil, er umfasst 15 Kapitel und erzählt von der Ausgangslage und dem Kennenlernen der beiden Hauptfiguren. „It’s life, but not as we know it“ umfasst 17 Kapitel und stellt die (scheiternde) Liebesbeziehung ins Zentrum. „The big bang“ umfasst lediglich zwei Kapitel und zeigt das Zurückbleiben Miriams und die Situation nach den Erlebnissen mit Laura.</w:t>
      </w:r>
    </w:p>
    <w:p w14:paraId="026E29BE" w14:textId="77777777" w:rsidR="00220F02" w:rsidRPr="00290137" w:rsidRDefault="00220F02" w:rsidP="008D5670">
      <w:r w:rsidRPr="00290137">
        <w:t>Bachs Erzählen ist ein sensibles. Witzig, positiv lakonisch erzählt Miriam selbst ihre Geschichte und gibt so Einblick in ihre Gedankenwelt. Durch diese Innensicht (erzähltechnisch umgesetzt als Bewusstseinsstrom/innerer Monolog) wird dem Leser eine erweiterte Sicht auf die nach außen hin eher als scheiternd (Streit oder Schweigen) dargestellte Kommunikation möglich.</w:t>
      </w:r>
    </w:p>
    <w:p w14:paraId="57440762" w14:textId="77777777" w:rsidR="00220F02" w:rsidRPr="00290137" w:rsidRDefault="00220F02" w:rsidP="008D5670">
      <w:pPr>
        <w:rPr>
          <w:lang w:val="en-GB"/>
        </w:rPr>
      </w:pPr>
      <w:r w:rsidRPr="00290137">
        <w:t xml:space="preserve">Doch manchmal fehlen Miriam auch die Worte. An diesen Stellen rückt Musik als Möglichkeit der Interaktion in den Vordergrund. Immer wieder werden direkt und indirekt Verweise auf Musik gesetzt. Schon im Vorwort wird aus </w:t>
      </w:r>
      <w:r w:rsidR="00021517">
        <w:t xml:space="preserve">dem Song „Violently Happy“ von Björk </w:t>
      </w:r>
      <w:r w:rsidRPr="00290137">
        <w:t xml:space="preserve">zitiert. Der Titel selbst rekurriert auf den Song </w:t>
      </w:r>
      <w:r w:rsidR="005034CD">
        <w:t>„</w:t>
      </w:r>
      <w:r w:rsidRPr="00290137">
        <w:t>Girl from Mars</w:t>
      </w:r>
      <w:r w:rsidR="005034CD">
        <w:t>“</w:t>
      </w:r>
      <w:r w:rsidRPr="00290137">
        <w:t xml:space="preserve"> der Band Ash. Leitmotivisch sind die Überschriften der drei Teile gesetzt, die das Erzählgeschehen gliedern. </w:t>
      </w:r>
      <w:r w:rsidRPr="00290137">
        <w:rPr>
          <w:lang w:val="en-GB"/>
        </w:rPr>
        <w:t>Sie sind allesamt Musikstücken entnommen.</w:t>
      </w:r>
    </w:p>
    <w:p w14:paraId="67DC1EA2" w14:textId="77777777" w:rsidR="00220F02" w:rsidRPr="00290137" w:rsidRDefault="00220F02" w:rsidP="008D5670">
      <w:r w:rsidRPr="00290137">
        <w:t>Musik drückt Subjektivität und Entwicklung aus, gleichzeitig deutet sie Möglichkeiten dieser auch an. So ist für Miriam die Botschaft des titelgebenden Songs, der am Schluss einer Disconacht gespielt wird</w:t>
      </w:r>
      <w:r w:rsidR="005034CD">
        <w:t>,</w:t>
      </w:r>
      <w:r w:rsidRPr="00290137">
        <w:t xml:space="preserve"> unklar. Der aufmerksame Lesende bemerkt indes spätestens bei der </w:t>
      </w:r>
      <w:r w:rsidR="00021517">
        <w:t>erneuten Lektüre</w:t>
      </w:r>
      <w:r w:rsidRPr="00290137">
        <w:t>, dass am Ende dieser Beziehung keine gelingende Liebe stehen kann, denn dies ist Inhalt des Songs.</w:t>
      </w:r>
    </w:p>
    <w:p w14:paraId="02900A24" w14:textId="6C1CD1E3" w:rsidR="00220F02" w:rsidRPr="00290137" w:rsidRDefault="00220F02" w:rsidP="008D5670">
      <w:r w:rsidRPr="00290137">
        <w:t>Somit wird Musik zum tragenden Element d</w:t>
      </w:r>
      <w:r w:rsidR="008D5670">
        <w:t>e</w:t>
      </w:r>
      <w:r w:rsidRPr="00290137">
        <w:t>s Erzählen</w:t>
      </w:r>
      <w:r w:rsidR="008D5670">
        <w:t>s</w:t>
      </w:r>
      <w:r w:rsidRPr="00290137">
        <w:t>. Ein Song macht deutlich, was nicht gesagt werden kann, dient als Verständigungsmittel. Aus Intertextualität wird somit Intersubjektivität und Musik zum Teil der Narratologie.</w:t>
      </w:r>
    </w:p>
    <w:p w14:paraId="6AE1C005" w14:textId="28ACDA11" w:rsidR="00220F02" w:rsidRPr="00290137" w:rsidRDefault="00220F02" w:rsidP="00220F02">
      <w:pPr>
        <w:spacing w:before="120" w:after="120"/>
      </w:pPr>
      <w:r w:rsidRPr="00290137">
        <w:lastRenderedPageBreak/>
        <w:t>Bleibt man bei der Sprache Bachs</w:t>
      </w:r>
      <w:r w:rsidR="008D5670">
        <w:t>,</w:t>
      </w:r>
      <w:r w:rsidRPr="00290137">
        <w:t xml:space="preserve"> fällt auf, dass sich auch dort poetisch-musikalische Elemente finden. Bach selbst betont immer wieder die Wichtigkeit von Klang und Musik in ihrem Schreiben und in ihren Geschichten. Sie selbst sagt, ihre Sprache müsse sich beim lauten Lesen bewähren.</w:t>
      </w:r>
    </w:p>
    <w:p w14:paraId="719081D1" w14:textId="77777777" w:rsidR="00220F02" w:rsidRPr="00290137" w:rsidRDefault="00220F02" w:rsidP="00220F02">
      <w:pPr>
        <w:spacing w:before="120" w:after="120"/>
      </w:pPr>
      <w:r w:rsidRPr="00290137">
        <w:t xml:space="preserve">Inhaltlich bietet der Roman für Jugendliche heute viele Ansatzpunkte. Neben der Peergroup und der Liebe wird auch das Elternhaus mitgedacht. Aber Miriams Eltern werden nur am Rande sichtbar. Der Vater bleibt eine eher vage Figur. Die Mutter-Tochter-Beziehung ist </w:t>
      </w:r>
      <w:r w:rsidR="005034CD">
        <w:t>positiv angelegt</w:t>
      </w:r>
      <w:r w:rsidRPr="00290137">
        <w:t xml:space="preserve">. Zwar gibt es alterstypische Konflikte und auch Abnabelungen. Die Konfliktsituationen zwischen Mutter und Tochter zeigen durchaus Provokation und Ungehorsam. Insgesamt wird indes deutlich, dass zwischen Mutter und Tochter eine liebevolle Beziehung besteht, die auch Vertrauen beinhaltet. Die Familie wird damit als ein positiver Baustein in der Entwicklung eines Individuums und dessen Sozialisation </w:t>
      </w:r>
      <w:r w:rsidR="0003318A">
        <w:t>dargestellt</w:t>
      </w:r>
      <w:r w:rsidRPr="00290137">
        <w:t>. Auch hier unterscheidet sich der Roman von vielen anderen, problematisierenden, Werken</w:t>
      </w:r>
      <w:r w:rsidR="00737EB5">
        <w:t xml:space="preserve"> der Jugendliteratur</w:t>
      </w:r>
      <w:r w:rsidRPr="00290137">
        <w:t>. Für die Autorin wichtig ist dabei, dass das Werk für sich selbst stehen soll, kein Sprachrohr der Autorin ist. Bach erhebt keinen pädagogischen Zeigefinger, gibt keine klaren Antworten. Sinn kann nur jeder einzelne Leser für sich aus dieser Geschichte ziehen.</w:t>
      </w:r>
    </w:p>
    <w:p w14:paraId="4FD12563" w14:textId="77777777" w:rsidR="00220F02" w:rsidRPr="00290137" w:rsidRDefault="00220F02" w:rsidP="00220F02">
      <w:r w:rsidRPr="00290137">
        <w:t xml:space="preserve">Am Ende verweigert Bach zwar das </w:t>
      </w:r>
      <w:r w:rsidR="00A9205D">
        <w:t>Happy End</w:t>
      </w:r>
      <w:r w:rsidRPr="00290137">
        <w:t>. Doch es geht weiter, das Ende ist nicht düster und final, sondern wirkt wie die Möglichkeit des Weitergehens mit positiven Angeboten. Auch das setzt Bach gewollt mit ihren musikalischen Verweisen, mit ihrem Figurensetting</w:t>
      </w:r>
      <w:r w:rsidR="006D1CAE">
        <w:t>,</w:t>
      </w:r>
      <w:r w:rsidRPr="00290137">
        <w:t xml:space="preserve"> aber auch mit ihrer grundsätzlichen inhaltlichen Anlage des Romans.</w:t>
      </w:r>
    </w:p>
    <w:p w14:paraId="2594278D" w14:textId="77777777" w:rsidR="00DA6DD1" w:rsidRPr="00290137" w:rsidRDefault="00DA6DD1" w:rsidP="00DA6DD1">
      <w:pPr>
        <w:pStyle w:val="berschrift1"/>
      </w:pPr>
      <w:r w:rsidRPr="00290137">
        <w:t>Didaktische Hinweise und Vernetzung</w:t>
      </w:r>
    </w:p>
    <w:bookmarkEnd w:id="0"/>
    <w:p w14:paraId="3FBE04DE" w14:textId="77777777" w:rsidR="00DA6DD1" w:rsidRPr="00290137" w:rsidRDefault="00DA6DD1" w:rsidP="00DA6DD1">
      <w:pPr>
        <w:pStyle w:val="berschrift2"/>
      </w:pPr>
      <w:r w:rsidRPr="00290137">
        <w:t>Didaktische Hinweise</w:t>
      </w:r>
    </w:p>
    <w:p w14:paraId="77CD9EC6" w14:textId="77777777" w:rsidR="00220F02" w:rsidRPr="00290137" w:rsidRDefault="00220F02" w:rsidP="008D5670">
      <w:r w:rsidRPr="00290137">
        <w:t xml:space="preserve">Literaturunterricht gelingt, wenn er Schülerinnen und Schülern die Welt der Bücher so eröffnet, dass ästhetische und persönliche Bildung gleichermaßen möglich werden. Dazu braucht es passende Werke. „Marsmädchen“ ist eines davon. Bach ist es gelungen, eine eigene (sprachliche und strukturelle) Ästhetik zu entwickeln, die für die (inhaltlichen) Themen von Jugendlichen </w:t>
      </w:r>
      <w:r w:rsidR="0043162A">
        <w:t>passend und nachvollziehbar ist.</w:t>
      </w:r>
      <w:r w:rsidRPr="00290137">
        <w:t xml:space="preserve">  </w:t>
      </w:r>
    </w:p>
    <w:p w14:paraId="265101E0" w14:textId="77777777" w:rsidR="00220F02" w:rsidRPr="00290137" w:rsidRDefault="00220F02" w:rsidP="008D5670">
      <w:r w:rsidRPr="00290137">
        <w:t xml:space="preserve">Inhaltlich greift </w:t>
      </w:r>
      <w:r w:rsidR="00635F0A">
        <w:t xml:space="preserve">„Marsmädchen“ große Themen der heranwachsenden </w:t>
      </w:r>
      <w:r w:rsidRPr="00290137">
        <w:t xml:space="preserve">Mädchen auf. Es geht um die Frage der Identitätsfindung, der Freundschaft und der Bedeutung der Familie bei der Findung der eigenen Identität. Zentral ist die Frage der aufkommenden Sexualität, womit auch die aktuelle Debatte der </w:t>
      </w:r>
      <w:r w:rsidR="00494728">
        <w:t>Vielfalt</w:t>
      </w:r>
      <w:r w:rsidR="002C5852">
        <w:t xml:space="preserve"> mit</w:t>
      </w:r>
      <w:r w:rsidRPr="00290137">
        <w:t xml:space="preserve">einfließt, da es um gleichgeschlechtliche Liebe geht. Indes vermeidet der Roman jegliche Wertung. Ein Thema, das indirekt einen </w:t>
      </w:r>
      <w:r w:rsidRPr="00290137">
        <w:lastRenderedPageBreak/>
        <w:t>immer wiederkehrenden (auch durchaus kritisch zu sehenden) Raum einnimmt, sind Drogen. Es wird geraucht, getrunken. Hier ist eventuell in Klasse 8 beim Thema Drogenprävention ein Anknüpfungspunkt zu finden.</w:t>
      </w:r>
    </w:p>
    <w:p w14:paraId="0CC1B03E" w14:textId="77777777" w:rsidR="00220F02" w:rsidRPr="00290137" w:rsidRDefault="00220F02" w:rsidP="008D5670">
      <w:r w:rsidRPr="00290137">
        <w:t>Die Auseinandersetzung mit der Protagonistin ist eng verbunden mit der erzähltechnischen und sprachlichen Umsetzung:</w:t>
      </w:r>
    </w:p>
    <w:p w14:paraId="7D92E108" w14:textId="2002FCC0" w:rsidR="00220F02" w:rsidRPr="00290137" w:rsidRDefault="00220F02" w:rsidP="008D5670">
      <w:r w:rsidRPr="00290137">
        <w:t>Sprachlich ist der Roman geprägt von einer starken, authentischen Bildhaftigkeit. Die Dialoge bzw. das Reden der Figuren sind voller Anspielungen, Ellipsen, vieles bleibt ungesagt und bietet damit fiktionale Leerstellen an, die auf unterschiedliche Weise (analytisch, produkt</w:t>
      </w:r>
      <w:r w:rsidR="008D5670">
        <w:t>ions</w:t>
      </w:r>
      <w:r w:rsidRPr="00290137">
        <w:t>orientiert, gestaltend usw.) gefüllt werden können. Über die sprachliche Gestaltung werden Figuren charakterisiert und ihre Beziehungen deutlich.</w:t>
      </w:r>
    </w:p>
    <w:p w14:paraId="06CFFE0D" w14:textId="77777777" w:rsidR="00220F02" w:rsidRPr="00290137" w:rsidRDefault="00220F02" w:rsidP="008D5670">
      <w:r w:rsidRPr="00290137">
        <w:t xml:space="preserve">Miriam selbst erzählt als </w:t>
      </w:r>
      <w:r w:rsidR="00892FBA">
        <w:t>homodiegetische Erzählerin</w:t>
      </w:r>
      <w:r w:rsidR="00581DEE">
        <w:t xml:space="preserve"> mit interner Fokalisierung</w:t>
      </w:r>
      <w:r w:rsidRPr="00290137">
        <w:t xml:space="preserve"> das Geschehen. Damit einher gehen Brechungen von Innen- und Außensicht, wenn Dialoge dargestellt und dann von Miriam in Gedanken kommentiert werden. Eine Problematisierung des Erzählers kann hier auf theoretischer Ebene fruchtbare und nachhaltige Ergebnisse bringen. Ebenso möglich ist es hier, neue Ansätze der Schreibdidaktik miteinzubeziehen. So könnte das analytisch-imitative Schreiben miteinbezogen werden, um sowohl die erzählerische Gestaltung fassbarer und das eigene Schreiben bewusster zu machen.</w:t>
      </w:r>
    </w:p>
    <w:p w14:paraId="7451DBDC" w14:textId="77777777" w:rsidR="00220F02" w:rsidRPr="00290137" w:rsidRDefault="00220F02" w:rsidP="008D5670">
      <w:r w:rsidRPr="00290137">
        <w:t>Dazu kann auch die Musik herangezogen werden. Das Werk ist durchdrungen mit Verweisen auf Musikstücke, die hörbar machen, was die Figuren nicht ausdrücken können oder wollen. Sie dienen auch zur Verrätselung der Inhalte, lassen unterschiedliche Deutungsmöglichkeiten zu. Hier wäre somit auch ein fächerübergreifender Unterricht denkbar. Doch auch als erster Zugriff auf den Roman und seine Themen ist die Musik denkbar.</w:t>
      </w:r>
    </w:p>
    <w:p w14:paraId="036C8E65" w14:textId="2DA71A0F" w:rsidR="00220F02" w:rsidRPr="00290137" w:rsidRDefault="00220F02" w:rsidP="008D5670">
      <w:r w:rsidRPr="00290137">
        <w:t>Musik kann auf unterschiedliche Weise genutzt werden: Das Erstellen einer eigenen Playlist kann ein Weg sein, die eigene Lebenswirklichkeit mit in die Lektüre einzubringen. Musik kann als Schreibmotivation</w:t>
      </w:r>
      <w:r w:rsidR="008D5670">
        <w:t>,</w:t>
      </w:r>
      <w:r w:rsidRPr="00290137">
        <w:t xml:space="preserve"> als Auslöser eines Schreibprozesses genutzt werden, um die Schülerinnen und Schüler zur eigenen Textproduktion im Sinne der neuen Schreibdidaktik anzuregen.</w:t>
      </w:r>
    </w:p>
    <w:p w14:paraId="769F7BC0" w14:textId="77777777" w:rsidR="00220F02" w:rsidRPr="00290137" w:rsidRDefault="00220F02" w:rsidP="008D5670">
      <w:r w:rsidRPr="00290137">
        <w:t>Darüber hinaus kann Tamara Bach als Autorin in den Blick genommen werden. Sie bietet nicht nur ein großes literarisches Gesamtwerk mit diversen Romanen und auch Kurzprosa, sondern arbeitet ebenso im Bereich des Journalismus.</w:t>
      </w:r>
    </w:p>
    <w:p w14:paraId="5F5B6464" w14:textId="77777777" w:rsidR="00160CAC" w:rsidRPr="00290137" w:rsidRDefault="00DA6DD1" w:rsidP="00DA6DD1">
      <w:pPr>
        <w:pStyle w:val="berschrift2"/>
      </w:pPr>
      <w:r w:rsidRPr="00290137">
        <w:t>Vernetzung</w:t>
      </w:r>
    </w:p>
    <w:p w14:paraId="5027430B" w14:textId="77777777" w:rsidR="00DB2138" w:rsidRDefault="00DB2138" w:rsidP="00E06B66">
      <w:pPr>
        <w:rPr>
          <w:rStyle w:val="field-value"/>
        </w:rPr>
      </w:pPr>
      <w:r w:rsidRPr="00290137">
        <w:rPr>
          <w:rStyle w:val="field-value"/>
        </w:rPr>
        <w:t>Wolfgang Herrndorf: Tschick</w:t>
      </w:r>
      <w:r w:rsidR="0059185A">
        <w:rPr>
          <w:rStyle w:val="field-value"/>
        </w:rPr>
        <w:t>, Hamburg 2012</w:t>
      </w:r>
      <w:r w:rsidR="00F00319">
        <w:rPr>
          <w:rStyle w:val="field-value"/>
        </w:rPr>
        <w:t>.</w:t>
      </w:r>
    </w:p>
    <w:p w14:paraId="5471BA32" w14:textId="6A24A818" w:rsidR="00E06B66" w:rsidRPr="00290137" w:rsidRDefault="00E06B66" w:rsidP="00DB2138">
      <w:r>
        <w:t>Andreas Steinhöfel: Die Mitte der Welt. Hamburg 1998 / 2004 (Taschenbuchausgabe).</w:t>
      </w:r>
    </w:p>
    <w:p w14:paraId="0D43DA5C" w14:textId="77777777" w:rsidR="00DA6DD1" w:rsidRPr="00290137" w:rsidRDefault="00DA6DD1" w:rsidP="00DA6DD1">
      <w:pPr>
        <w:pStyle w:val="berschrift1"/>
      </w:pPr>
      <w:r w:rsidRPr="00290137">
        <w:lastRenderedPageBreak/>
        <w:t>Vorschläge für die Umsetzung</w:t>
      </w:r>
    </w:p>
    <w:p w14:paraId="7F1CBB55" w14:textId="77777777" w:rsidR="00220F02" w:rsidRPr="00290137" w:rsidRDefault="00220F02" w:rsidP="008D5670">
      <w:r w:rsidRPr="00290137">
        <w:t xml:space="preserve">Als Einstieg sind mehrere Varianten </w:t>
      </w:r>
      <w:r w:rsidR="00423A31">
        <w:t>umsetzbar</w:t>
      </w:r>
      <w:r w:rsidRPr="00290137">
        <w:t>:</w:t>
      </w:r>
    </w:p>
    <w:p w14:paraId="0C4BA9C3" w14:textId="77777777" w:rsidR="00220F02" w:rsidRPr="00290137" w:rsidRDefault="00220F02" w:rsidP="008D5670">
      <w:r w:rsidRPr="008D5670">
        <w:rPr>
          <w:rStyle w:val="BetontFett"/>
        </w:rPr>
        <w:t>Variante 1:</w:t>
      </w:r>
      <w:r w:rsidRPr="00290137">
        <w:t xml:space="preserve"> Tamara Bach selbst erhebt den Anspruch, dass ihre Sprache sich </w:t>
      </w:r>
      <w:r w:rsidR="0023086D">
        <w:t>beim lauten (Vor-)L</w:t>
      </w:r>
      <w:r w:rsidRPr="00290137">
        <w:t>esen bewähren muss. Daher ist ein solcher Zugriff im Unterricht denkbar. So kann das erste Kapitel gemeinsam gelesen oder vorgelesen werden. Erste Assoziationen zur Erzählerin</w:t>
      </w:r>
      <w:r w:rsidR="00A41080">
        <w:t xml:space="preserve"> und zur Geschichte können dann nach dieser ersten Lektüre im Zentrum stehen</w:t>
      </w:r>
      <w:r w:rsidRPr="00290137">
        <w:t>.</w:t>
      </w:r>
    </w:p>
    <w:p w14:paraId="4DBC574F" w14:textId="77777777" w:rsidR="00220F02" w:rsidRPr="00290137" w:rsidRDefault="00220F02" w:rsidP="008D5670">
      <w:r w:rsidRPr="008D5670">
        <w:rPr>
          <w:rStyle w:val="BetontFett"/>
        </w:rPr>
        <w:t>Variante 2</w:t>
      </w:r>
      <w:r w:rsidRPr="00290137">
        <w:t>: Eine andere Einstiegsmöglichkeit sind die Anspielungen auf Freundebücher und Psychotests. So gleicht der Anfang des Kapitels 1 im Teil „Is there anybody out there“ einem Freundebuch, das Kapitel 9 stellt eine Pro- und Contra-Liste an Dingen, die man an sich mögen kann, auf. Kapitel 1 in „It’s life, but not as we know it“ beginnt mit einem Psychotest. Auch so lässt sich der Weg des Erwachsenwerdens der Protagonistin aufzeigen. Die Frage nach der eigenen Identität steht hier im Raum. Man kann die Schülerinnen und Schüler die dort angebotenen Fragen selbst beantworten lassen. Dann erfolgt der Einstieg über das Thema „Erwachsenwerden“ oder „Identität“.</w:t>
      </w:r>
    </w:p>
    <w:p w14:paraId="4D6E57C0" w14:textId="41A65A37" w:rsidR="00220F02" w:rsidRPr="00290137" w:rsidRDefault="00220F02" w:rsidP="008D5670">
      <w:r w:rsidRPr="008D5670">
        <w:rPr>
          <w:rStyle w:val="BetontFett"/>
        </w:rPr>
        <w:t>Variante 3:</w:t>
      </w:r>
      <w:r w:rsidRPr="00290137">
        <w:t xml:space="preserve"> Auch die Musik bietet die Mö</w:t>
      </w:r>
      <w:r w:rsidR="00B01B03">
        <w:t>glichkeit eines Einstiegs. Der t</w:t>
      </w:r>
      <w:r w:rsidRPr="00290137">
        <w:t>itelgebende Song „Girl from Mars“ der Band Ash kann über die Musik und Lyrics erarbeitet werden. Danach können mögliche Romaninhalte gemeinsam diskutiert werden</w:t>
      </w:r>
      <w:r w:rsidR="00F24CAF">
        <w:t>. H</w:t>
      </w:r>
      <w:r w:rsidRPr="00290137">
        <w:t>ier evtl. auch zusammen mit dem Klappentext, da hier ja auch schon die Möglichkeit einer gleichgeschlechtlichen Liebe angedeutet ist. Dies könnte dann als eine Art Trigger Warning fungieren, was vor allen Dingen in Klassen mit vielen Jung</w:t>
      </w:r>
      <w:r w:rsidR="008D5670">
        <w:t>en</w:t>
      </w:r>
      <w:r w:rsidRPr="00290137">
        <w:t xml:space="preserve"> nötig sein könnte. Wobei in einer solchen Klasse die Frage ist, ob ein Einstieg über den Song geeignet ist, weil er die Blicke von vorneherein eher auf die Liebesgeschichte und weniger auf die anderen Themen des Erwachsenwerdens lenkt</w:t>
      </w:r>
      <w:r w:rsidR="00546881">
        <w:t>. Und grundsätzlich bietet sich der Roman für eine reine Jungenklasse eher weniger an, da die Identifikationsfigur ein Mädchen ist. Hier sollte wohl eher Herrndorfs „Tschick“ als Lektüre gewählt werden.</w:t>
      </w:r>
      <w:r w:rsidR="00F24CAF">
        <w:t xml:space="preserve"> Möglich ist aber auch, diese beiden</w:t>
      </w:r>
      <w:r w:rsidR="00F47766">
        <w:t xml:space="preserve"> Werke zusammen als Lektüre anzubieten und daraus eine Portfolioarbeit zu machen.</w:t>
      </w:r>
      <w:r w:rsidR="009163AC">
        <w:t xml:space="preserve"> Wichtig erscheint bei einer solchen Verfahrensweise indes, immer wieder Diskussionsanlässe zu schaffen, sei es über die Arbeitsorganisation, über Talking Points oder kooperative Aufgabenstellungen.</w:t>
      </w:r>
    </w:p>
    <w:p w14:paraId="1D2949BA" w14:textId="77777777" w:rsidR="003A65CA" w:rsidRPr="00290137" w:rsidRDefault="00220F02" w:rsidP="008D5670">
      <w:r w:rsidRPr="00290137">
        <w:t xml:space="preserve">Für Tamara Bach ist Musik konstitutiv für ihr Schreiben. Sie selbst sagt: „Am Anfang war das Wort, aber das Wort kommt mit der Musik. Und das Wort wird gesungen und das Wort wird geschrieben. Am Anfang ist das weiße Blatt, am Anfang ist der leere Bildschirm, der Seitenumbruch, das neue Kapitel. Und vielleicht ist es Nacht, denn der Tag ist zu voll, gerade hier in diesem Haus. […] Und um denen da draußen nicht beim Schlaf zuzuhören, </w:t>
      </w:r>
      <w:r w:rsidRPr="00290137">
        <w:lastRenderedPageBreak/>
        <w:t>um nicht das Klappern zu hören, das die Finger auf der Tastatur erzeugen, steckt man sich die Kopfhörer in die Ohren. Random. Was jetzt kommt ist Zufall, ist Glück. Da oben ist ein Gott, der gute und schlechte Tage hat. Gott ist das Wort und das Wort Musik und die Sprache bin ich. Es ist wie tanzen. Da ist ein Rhythmus, dem deine Finger nicht folgen können, aber, Ch</w:t>
      </w:r>
      <w:r w:rsidR="003A65CA">
        <w:t>aostheorie, vielleicht ein Text“</w:t>
      </w:r>
      <w:r w:rsidRPr="00290137">
        <w:t xml:space="preserve"> (Bach 2006, 14)</w:t>
      </w:r>
      <w:r w:rsidR="003A65CA">
        <w:t>.</w:t>
      </w:r>
    </w:p>
    <w:p w14:paraId="53FE2A67" w14:textId="77777777" w:rsidR="00220F02" w:rsidRPr="00290137" w:rsidRDefault="00D64807" w:rsidP="008D5670">
      <w:r>
        <w:t>Die Musik kann an vielen Stellen der Einheit zum Tragen kommen.</w:t>
      </w:r>
      <w:r w:rsidR="00AC5737">
        <w:t xml:space="preserve"> Am </w:t>
      </w:r>
      <w:r w:rsidR="00220F02" w:rsidRPr="00290137">
        <w:t xml:space="preserve">Ende </w:t>
      </w:r>
      <w:r w:rsidR="00AC5737">
        <w:t xml:space="preserve">kann sie </w:t>
      </w:r>
      <w:r w:rsidR="00220F02" w:rsidRPr="00290137">
        <w:t>als Anregung genutzt werden für das eigene literarische Schreiben. Diese Idee kann dann auch als sanfte</w:t>
      </w:r>
      <w:r w:rsidR="00AC5737">
        <w:t>r</w:t>
      </w:r>
      <w:r w:rsidR="00220F02" w:rsidRPr="00290137">
        <w:t xml:space="preserve"> Übergang in eine neue Einheit (z.B. Lyrik oder Kurzprosa) fruchtbar sein.</w:t>
      </w:r>
    </w:p>
    <w:p w14:paraId="58AD9658" w14:textId="77777777" w:rsidR="00220F02" w:rsidRPr="00290137" w:rsidRDefault="00220F02" w:rsidP="008D5670">
      <w:r w:rsidRPr="00290137">
        <w:t>Zentral für die Arbeit mit dem Roman sind indes die Figuren. Sie bilden das Zentrum:</w:t>
      </w:r>
    </w:p>
    <w:p w14:paraId="166DA183" w14:textId="77777777" w:rsidR="00220F02" w:rsidRPr="00290137" w:rsidRDefault="00220F02" w:rsidP="008D5670">
      <w:r w:rsidRPr="00290137">
        <w:t>Miriam selbst macht eine Entwicklung durch. Hier können das erste und letzte Kapitel verglichen werden. Deutlich wird dabei z.B., dass die Unsicherheit ein stückweit aus Miriams Leben gewichen ist, die Ereignisse um Laura sie ein stückweit verändert haben, neue Perspektiven in ihrem Leben sind.</w:t>
      </w:r>
    </w:p>
    <w:p w14:paraId="06D9D584" w14:textId="77777777" w:rsidR="00220F02" w:rsidRPr="00290137" w:rsidRDefault="00220F02" w:rsidP="008D5670">
      <w:r w:rsidRPr="00290137">
        <w:t xml:space="preserve">Für Miriam </w:t>
      </w:r>
      <w:r w:rsidR="009F1CF8">
        <w:t>kennzeichnend</w:t>
      </w:r>
      <w:r w:rsidRPr="00290137">
        <w:t xml:space="preserve"> ist die Erzählweise. Hier kann beispielhaft das Streitgespräch mit ihrer Mutter im ersten Teil, Kapitel 3 analysiert werden. Mirjams inneres Sprechen im Vergleich zum Dialog mit ihrer Mutter ist hier wesentlich. Das Verhältnis zur Mutter bzw. zur Familie kann in diesem Zusammenhang auch aufgegriffen werden. Denn obwohl im Streit mit ihrer Mutter die Konfliktsituation des Erwachsenwerdens klar zu Tage </w:t>
      </w:r>
      <w:r w:rsidR="00027839">
        <w:t>tritt</w:t>
      </w:r>
      <w:r w:rsidRPr="00290137">
        <w:t xml:space="preserve">, zeigt sich im Verlauf der Geschichte, dass Familie für Miriam </w:t>
      </w:r>
      <w:r w:rsidR="00027839">
        <w:t>grundsätzlich</w:t>
      </w:r>
      <w:r w:rsidRPr="00290137">
        <w:t xml:space="preserve"> positiv besetzt ist. Deutlich wird dies in den weiteren Begegnungen mit der Mutter (zweiter Teil, Kapitel 9, Kapitel 16)</w:t>
      </w:r>
      <w:r w:rsidR="00181AA4">
        <w:t xml:space="preserve"> und</w:t>
      </w:r>
      <w:r w:rsidRPr="00290137">
        <w:t xml:space="preserve"> auch in den Gesprächen mit Dennis (erster Teil, Kapitel 14, zweiter Teil, Kapitel 8, Kapitel 17 Ende).</w:t>
      </w:r>
    </w:p>
    <w:p w14:paraId="6DE0E1E5" w14:textId="77777777" w:rsidR="00220F02" w:rsidRPr="00290137" w:rsidRDefault="000372A6" w:rsidP="008D5670">
      <w:r>
        <w:t xml:space="preserve">Auch die Musik sagt </w:t>
      </w:r>
      <w:r w:rsidR="00FF4A5F">
        <w:t>e</w:t>
      </w:r>
      <w:r w:rsidR="00220F02" w:rsidRPr="00290137">
        <w:t>iniges über Miriams Situation aus. Die Titel</w:t>
      </w:r>
      <w:r w:rsidR="00B01B03">
        <w:t>,</w:t>
      </w:r>
      <w:r w:rsidR="00FF4A5F">
        <w:t xml:space="preserve"> die</w:t>
      </w:r>
      <w:r w:rsidR="00220F02" w:rsidRPr="00290137">
        <w:t xml:space="preserve"> zu einer Analyse herangezogen werden können</w:t>
      </w:r>
      <w:r w:rsidR="00EF5271">
        <w:t>,</w:t>
      </w:r>
      <w:r w:rsidR="00220F02" w:rsidRPr="00290137">
        <w:t xml:space="preserve"> sind: </w:t>
      </w:r>
    </w:p>
    <w:p w14:paraId="67471031" w14:textId="77777777" w:rsidR="00220F02" w:rsidRPr="00290137" w:rsidRDefault="00220F02" w:rsidP="008D5670">
      <w:r w:rsidRPr="00290137">
        <w:t>PJ Harvey</w:t>
      </w:r>
      <w:r w:rsidR="000346C8">
        <w:t>: „</w:t>
      </w:r>
      <w:r w:rsidRPr="00290137">
        <w:t>Stories from the city, storie from the sea</w:t>
      </w:r>
      <w:r w:rsidR="000346C8">
        <w:t>“</w:t>
      </w:r>
      <w:r w:rsidRPr="00290137">
        <w:t xml:space="preserve"> (erster Teil Kapitel 8)</w:t>
      </w:r>
    </w:p>
    <w:p w14:paraId="2C450756" w14:textId="77777777" w:rsidR="00220F02" w:rsidRPr="00290137" w:rsidRDefault="00220F02" w:rsidP="008D5670">
      <w:r w:rsidRPr="00290137">
        <w:t>U2</w:t>
      </w:r>
      <w:r w:rsidR="000346C8">
        <w:t>: „</w:t>
      </w:r>
      <w:r w:rsidRPr="00290137">
        <w:t>All I want is you</w:t>
      </w:r>
      <w:r w:rsidR="000346C8">
        <w:t>“</w:t>
      </w:r>
      <w:r w:rsidRPr="00290137">
        <w:t xml:space="preserve"> (zweiter Teil, Kapitel 2)</w:t>
      </w:r>
    </w:p>
    <w:p w14:paraId="6F37386B" w14:textId="77777777" w:rsidR="00220F02" w:rsidRPr="00290137" w:rsidRDefault="00220F02" w:rsidP="008D5670">
      <w:r w:rsidRPr="00290137">
        <w:t>Tape für Laura (zweiter Teil, Kapitel 3)</w:t>
      </w:r>
    </w:p>
    <w:p w14:paraId="347C5A55" w14:textId="77777777" w:rsidR="00220F02" w:rsidRPr="00290137" w:rsidRDefault="00220F02" w:rsidP="008D5670">
      <w:r w:rsidRPr="00290137">
        <w:t>Violent Femmes</w:t>
      </w:r>
      <w:r w:rsidR="000346C8">
        <w:t>:</w:t>
      </w:r>
      <w:r w:rsidRPr="00290137">
        <w:t xml:space="preserve"> „Blisters in the sun“ (zweiter Teil, Kapitel 13)</w:t>
      </w:r>
    </w:p>
    <w:p w14:paraId="21A2334A" w14:textId="77777777" w:rsidR="00220F02" w:rsidRPr="00290137" w:rsidRDefault="00220F02" w:rsidP="008D5670">
      <w:r w:rsidRPr="00290137">
        <w:t>Massive Attack</w:t>
      </w:r>
      <w:r w:rsidR="000346C8">
        <w:t>:</w:t>
      </w:r>
      <w:r w:rsidRPr="00290137">
        <w:t xml:space="preserve"> „</w:t>
      </w:r>
      <w:r w:rsidRPr="00290137">
        <w:rPr>
          <w:bCs/>
        </w:rPr>
        <w:t>Karmacoma“ (zweiter Teil, Kapitel 17)</w:t>
      </w:r>
    </w:p>
    <w:p w14:paraId="66967180" w14:textId="77777777" w:rsidR="00220F02" w:rsidRPr="00290137" w:rsidRDefault="00220F02" w:rsidP="008D5670">
      <w:r w:rsidRPr="00290137">
        <w:t xml:space="preserve">Die Beziehung zu Laura ist die Voraussetzung für die Entwicklung Miriams. Die zaghafte Annäherung der beiden (erster Teil Kapitel 4-6, Kapitel 8, Kapitel 15, zweiter Teil Kapitel 3, Kapitel 6, Kapitel 12-15, Kapitel 16 und 17, dritter Teil Kapitel 2) </w:t>
      </w:r>
      <w:r w:rsidR="00FA23D0">
        <w:t>kann im Unterricht (auch arbeitsteilig) erschlossen werden.</w:t>
      </w:r>
    </w:p>
    <w:p w14:paraId="348D309D" w14:textId="77777777" w:rsidR="00220F02" w:rsidRPr="00290137" w:rsidRDefault="00220F02" w:rsidP="008D5670">
      <w:r w:rsidRPr="00290137">
        <w:lastRenderedPageBreak/>
        <w:t>Die Charakterisierung von Laura ist indes schwieriger. Auch, da wir nur Informationen der Ich-Erzählerin über die Freundin erhalten. Erst nach der gesamten Lektüre des Romans lassen sich hier mögliche Deutungsmuster von Leerstellen erkennen. Solche Leerstellen sind:</w:t>
      </w:r>
    </w:p>
    <w:p w14:paraId="278ECD34" w14:textId="77777777" w:rsidR="00220F02" w:rsidRPr="00290137" w:rsidRDefault="00220F02" w:rsidP="008D5670">
      <w:r w:rsidRPr="00290137">
        <w:t>Der Kuss am Ende des ersten Teils, Kapitel 15</w:t>
      </w:r>
    </w:p>
    <w:p w14:paraId="2C631963" w14:textId="77777777" w:rsidR="00220F02" w:rsidRPr="00290137" w:rsidRDefault="00220F02" w:rsidP="008D5670">
      <w:r w:rsidRPr="00290137">
        <w:t>Die Begegnung auf der Toilette im zweiten Teil, Kapitel 3</w:t>
      </w:r>
    </w:p>
    <w:p w14:paraId="70D1A81B" w14:textId="77777777" w:rsidR="00220F02" w:rsidRPr="00290137" w:rsidRDefault="00220F02" w:rsidP="008D5670">
      <w:r w:rsidRPr="00290137">
        <w:t>Die Aussprache im zweiten Teil, Kapitel 6 (Ende)</w:t>
      </w:r>
    </w:p>
    <w:p w14:paraId="362AF60A" w14:textId="77777777" w:rsidR="00220F02" w:rsidRPr="00290137" w:rsidRDefault="00220F02" w:rsidP="008D5670">
      <w:r w:rsidRPr="00290137">
        <w:t>Lauras Reaktion nach Miriams Vortrag des Erlkönigs im zweiten Teil, Kapitel 13 (Ende)</w:t>
      </w:r>
    </w:p>
    <w:p w14:paraId="292DBC92" w14:textId="77777777" w:rsidR="00220F02" w:rsidRPr="00290137" w:rsidRDefault="00220F02" w:rsidP="008D5670">
      <w:r w:rsidRPr="00290137">
        <w:t>Die Szene kurz vor oder nach der intimen Begegnung im zweiten Teil, Kapitel 14</w:t>
      </w:r>
    </w:p>
    <w:p w14:paraId="5AA7E5D5" w14:textId="77777777" w:rsidR="00C56113" w:rsidRDefault="00C56113" w:rsidP="008D5670">
      <w:r>
        <w:t>Nachdem die erzähltheoretischen Momente des Romans besprochen sind, kann hier auch literarisches Schreiben seinen Platz finden. Laura kann an einer der benannten Leerstellen selbst zum Sprechen gebracht werden. Hier kann dann über die konzeptionelle Arbeit gesprochen werden: Wie spricht Laura? Was denkt sie? Was sieht sie? E</w:t>
      </w:r>
      <w:r w:rsidR="00B01B03">
        <w:t>in solcher Ansatz bietet einen a</w:t>
      </w:r>
      <w:r>
        <w:t>lternativen Zugang zur literarischen Ästhetik eines Textes.</w:t>
      </w:r>
    </w:p>
    <w:p w14:paraId="76291071" w14:textId="77777777" w:rsidR="00220F02" w:rsidRPr="00290137" w:rsidRDefault="00220F02" w:rsidP="008D5670">
      <w:r w:rsidRPr="00290137">
        <w:t>All diese möglichen Aspekte bieten über die Auseinandersetzung mit Inhalten und Gemachtheit von Literatur für die Schülerinnen und Schüler Anlässe, ihre eigenen Ansichten, ihre eigene Lebenssituation für sich, in der Diskussion oder in schriftlicher Aktivität zu entwickeln.</w:t>
      </w:r>
    </w:p>
    <w:p w14:paraId="2068A6C1" w14:textId="4802242D" w:rsidR="00220F02" w:rsidRPr="00290137" w:rsidRDefault="00220F02" w:rsidP="008D5670">
      <w:r w:rsidRPr="00D86B66">
        <w:rPr>
          <w:rStyle w:val="BetontFett"/>
        </w:rPr>
        <w:t>Erweiterungs-/</w:t>
      </w:r>
      <w:r w:rsidR="00E06B66">
        <w:rPr>
          <w:rStyle w:val="BetontFett"/>
        </w:rPr>
        <w:t xml:space="preserve"> </w:t>
      </w:r>
      <w:r w:rsidRPr="00D86B66">
        <w:rPr>
          <w:rStyle w:val="BetontFett"/>
        </w:rPr>
        <w:t>Vertiefungsideen</w:t>
      </w:r>
      <w:r w:rsidRPr="00290137">
        <w:t>:</w:t>
      </w:r>
    </w:p>
    <w:p w14:paraId="69D1FC93" w14:textId="62167E37" w:rsidR="00220F02" w:rsidRPr="00290137" w:rsidRDefault="00220F02" w:rsidP="008D5670">
      <w:r w:rsidRPr="00290137">
        <w:t>Die Schriftstellerin Tamara Bach kann in den Blick genommen werden</w:t>
      </w:r>
      <w:r w:rsidR="00D86B66">
        <w:t>.</w:t>
      </w:r>
    </w:p>
    <w:p w14:paraId="37D371AA" w14:textId="77777777" w:rsidR="00220F02" w:rsidRPr="00290137" w:rsidRDefault="00220F02" w:rsidP="008D5670">
      <w:r w:rsidRPr="00290137">
        <w:t xml:space="preserve">In Portfolioarbeit kann ein zweites Werk als Alternative angeboten werden: Andreas </w:t>
      </w:r>
      <w:r w:rsidRPr="00290137">
        <w:rPr>
          <w:rStyle w:val="field-value"/>
        </w:rPr>
        <w:t>Steinhöfel: Die Mitte der Welt (</w:t>
      </w:r>
      <w:r w:rsidR="009F7911" w:rsidRPr="00290137">
        <w:rPr>
          <w:rStyle w:val="field-value"/>
        </w:rPr>
        <w:t>que</w:t>
      </w:r>
      <w:r w:rsidR="00B01B03">
        <w:rPr>
          <w:rStyle w:val="field-value"/>
        </w:rPr>
        <w:t>e</w:t>
      </w:r>
      <w:r w:rsidR="009F7911" w:rsidRPr="00290137">
        <w:rPr>
          <w:rStyle w:val="field-value"/>
        </w:rPr>
        <w:t>re</w:t>
      </w:r>
      <w:r w:rsidRPr="00290137">
        <w:rPr>
          <w:rStyle w:val="field-value"/>
        </w:rPr>
        <w:t xml:space="preserve"> Thematik eines Jungen); Wolfgang Herrndorf: Tschick (Coming-of-Age Roman mit männlichem Protagonisten)</w:t>
      </w:r>
    </w:p>
    <w:p w14:paraId="45BC4D91" w14:textId="77777777" w:rsidR="00DA6DD1" w:rsidRPr="00290137" w:rsidRDefault="00DA6DD1" w:rsidP="00DA6DD1">
      <w:pPr>
        <w:pStyle w:val="berschrift1"/>
      </w:pPr>
      <w:r w:rsidRPr="00290137">
        <w:t>Literatur, Textausgaben und mediale Umsetzungen</w:t>
      </w:r>
    </w:p>
    <w:p w14:paraId="63F8801A" w14:textId="77777777" w:rsidR="00DA6DD1" w:rsidRPr="00290137" w:rsidRDefault="00DA6DD1" w:rsidP="00DA6DD1">
      <w:pPr>
        <w:pStyle w:val="berschrift2"/>
      </w:pPr>
      <w:r w:rsidRPr="00290137">
        <w:t>Literatur (Auswahl)</w:t>
      </w:r>
    </w:p>
    <w:p w14:paraId="4F5749C6" w14:textId="11143B3A" w:rsidR="00470DC1" w:rsidRDefault="00972596" w:rsidP="00D86B66">
      <w:pPr>
        <w:pStyle w:val="Literaturverzeichnis"/>
      </w:pPr>
      <w:r w:rsidRPr="00290137">
        <w:t>Tamara</w:t>
      </w:r>
      <w:r>
        <w:t xml:space="preserve"> Bach</w:t>
      </w:r>
      <w:r w:rsidR="00470DC1" w:rsidRPr="00290137">
        <w:t>: „Vom Hörensc</w:t>
      </w:r>
      <w:r w:rsidR="009F7911">
        <w:t>hreiben“. In: 100</w:t>
      </w:r>
      <w:r w:rsidR="000104E9">
        <w:t>1</w:t>
      </w:r>
      <w:r w:rsidR="009F7911">
        <w:t xml:space="preserve"> Buch</w:t>
      </w:r>
      <w:r w:rsidR="000104E9">
        <w:t>. Magazin für Kinder- und Jugendliteratur, 3/06: Hören</w:t>
      </w:r>
      <w:r w:rsidR="00470DC1" w:rsidRPr="00290137">
        <w:t>, S. 14-15</w:t>
      </w:r>
      <w:r w:rsidR="00F01A16">
        <w:t>.</w:t>
      </w:r>
    </w:p>
    <w:p w14:paraId="62B61315" w14:textId="0DE9B597" w:rsidR="00347C86" w:rsidRPr="00290137" w:rsidRDefault="00594A8C" w:rsidP="00D86B66">
      <w:pPr>
        <w:pStyle w:val="Literaturverzeichnis"/>
      </w:pPr>
      <w:r>
        <w:t>Tamara Bach</w:t>
      </w:r>
      <w:r w:rsidR="00347C86">
        <w:t xml:space="preserve">: </w:t>
      </w:r>
      <w:hyperlink r:id="rId9" w:history="1">
        <w:r w:rsidR="00347C86" w:rsidRPr="000104E9">
          <w:rPr>
            <w:rStyle w:val="Hyperlink"/>
            <w:rFonts w:eastAsia="Times New Roman"/>
            <w:bCs/>
            <w:lang w:eastAsia="de-DE"/>
          </w:rPr>
          <w:t xml:space="preserve">„Zwischen Gedankenströmen und offenen Enden" – Tamara Bach über das Schreiben. </w:t>
        </w:r>
        <w:r w:rsidR="000104E9" w:rsidRPr="000104E9">
          <w:rPr>
            <w:rStyle w:val="Hyperlink"/>
          </w:rPr>
          <w:t>Der Michel – Der Podcast für Kinder- und Jugendliteratur</w:t>
        </w:r>
        <w:r w:rsidR="00347C86" w:rsidRPr="000104E9">
          <w:rPr>
            <w:rStyle w:val="Hyperlink"/>
          </w:rPr>
          <w:t>, Folge 51</w:t>
        </w:r>
        <w:r w:rsidR="000104E9" w:rsidRPr="000104E9">
          <w:rPr>
            <w:rStyle w:val="Hyperlink"/>
          </w:rPr>
          <w:t>.</w:t>
        </w:r>
      </w:hyperlink>
    </w:p>
    <w:p w14:paraId="7E070AE1" w14:textId="77777777" w:rsidR="00A8020B" w:rsidRPr="00290137" w:rsidRDefault="0054404E" w:rsidP="00D86B66">
      <w:pPr>
        <w:pStyle w:val="Literaturverzeichnis"/>
      </w:pPr>
      <w:r w:rsidRPr="00290137">
        <w:t>Ul</w:t>
      </w:r>
      <w:r>
        <w:t>rich Broich</w:t>
      </w:r>
      <w:r w:rsidR="00F76EA4">
        <w:t>: Intertextualität. I</w:t>
      </w:r>
      <w:r w:rsidR="00A8020B" w:rsidRPr="00290137">
        <w:t>n: Klaus Weimar u.A. (Hg</w:t>
      </w:r>
      <w:r w:rsidR="00F76EA4">
        <w:t>g</w:t>
      </w:r>
      <w:r w:rsidR="00A8020B" w:rsidRPr="00290137">
        <w:t>.): Reallexikon der deutschen</w:t>
      </w:r>
      <w:r w:rsidR="00C70989">
        <w:t xml:space="preserve"> Literaturwissenschaft, Bd. 2,</w:t>
      </w:r>
      <w:r w:rsidR="00A8020B" w:rsidRPr="00290137">
        <w:t xml:space="preserve"> Berlin/New York 2000, 175-179.</w:t>
      </w:r>
    </w:p>
    <w:p w14:paraId="49E2F6FC" w14:textId="6C6E8D3D" w:rsidR="00433DBC" w:rsidRDefault="00432D3A" w:rsidP="00D86B66">
      <w:pPr>
        <w:pStyle w:val="Literaturverzeichnis"/>
      </w:pPr>
      <w:r w:rsidRPr="00E06B66">
        <w:lastRenderedPageBreak/>
        <w:t>Claudia Eimermacher</w:t>
      </w:r>
      <w:r w:rsidR="00470DC1" w:rsidRPr="00E06B66">
        <w:t xml:space="preserve">: </w:t>
      </w:r>
      <w:hyperlink r:id="rId10" w:history="1">
        <w:r w:rsidR="00470DC1" w:rsidRPr="00E06B66">
          <w:rPr>
            <w:rStyle w:val="Hyperlink"/>
          </w:rPr>
          <w:t>Girl from mars. Bach, Tamara: Marsmädchen</w:t>
        </w:r>
      </w:hyperlink>
      <w:r w:rsidR="00470DC1" w:rsidRPr="00290137">
        <w:t>. Erstveröffentlichung 2003</w:t>
      </w:r>
    </w:p>
    <w:p w14:paraId="069B1FF5" w14:textId="1DB0EBF0" w:rsidR="007B14B6" w:rsidRDefault="006E6CB9" w:rsidP="00D86B66">
      <w:pPr>
        <w:pStyle w:val="Literaturverzeichnis"/>
      </w:pPr>
      <w:r w:rsidRPr="00290137">
        <w:t>Carsten</w:t>
      </w:r>
      <w:r>
        <w:t xml:space="preserve"> Gansel</w:t>
      </w:r>
      <w:r w:rsidR="008913D7">
        <w:t>: Vorwort</w:t>
      </w:r>
      <w:r w:rsidR="00E06B66">
        <w:t xml:space="preserve"> zu</w:t>
      </w:r>
      <w:r w:rsidR="008913D7">
        <w:t xml:space="preserve"> </w:t>
      </w:r>
      <w:r w:rsidR="008913D7" w:rsidRPr="00290137">
        <w:t xml:space="preserve">Carsten </w:t>
      </w:r>
      <w:r w:rsidR="008913D7">
        <w:t xml:space="preserve">Gansel </w:t>
      </w:r>
      <w:r w:rsidR="007B14B6" w:rsidRPr="00290137">
        <w:t>u.</w:t>
      </w:r>
      <w:r w:rsidR="007022F5">
        <w:t xml:space="preserve"> a</w:t>
      </w:r>
      <w:r w:rsidR="007B14B6" w:rsidRPr="00290137">
        <w:t>. (H</w:t>
      </w:r>
      <w:r w:rsidR="007B14B6">
        <w:t>g</w:t>
      </w:r>
      <w:r w:rsidR="007B14B6" w:rsidRPr="00290137">
        <w:t>g.): Ki</w:t>
      </w:r>
      <w:r w:rsidR="007B14B6">
        <w:t>nder- und Jugendliteratur heute</w:t>
      </w:r>
      <w:r w:rsidR="007B14B6" w:rsidRPr="00290137">
        <w:t xml:space="preserve">: </w:t>
      </w:r>
      <w:r w:rsidR="00E06B66">
        <w:t>t</w:t>
      </w:r>
      <w:r w:rsidR="007B14B6" w:rsidRPr="00290137">
        <w:t>heoretische Überlegungen und stofflich-thematische Zugänge zu aktuellen kinder- und jugendliteraris</w:t>
      </w:r>
      <w:r w:rsidR="007B14B6">
        <w:t>chen Texten,</w:t>
      </w:r>
      <w:r w:rsidR="007B14B6" w:rsidRPr="00290137">
        <w:t xml:space="preserve"> Göttingen 2022, </w:t>
      </w:r>
      <w:r w:rsidR="007B14B6">
        <w:t>S</w:t>
      </w:r>
      <w:r w:rsidR="00E06B66">
        <w:t xml:space="preserve">. </w:t>
      </w:r>
      <w:r w:rsidR="007B14B6" w:rsidRPr="00290137">
        <w:t>9-13.</w:t>
      </w:r>
    </w:p>
    <w:p w14:paraId="0825BE91" w14:textId="02D53DF4" w:rsidR="00C63A41" w:rsidRPr="00290137" w:rsidRDefault="00B73EEA" w:rsidP="00D86B66">
      <w:pPr>
        <w:pStyle w:val="Literaturverzeichnis"/>
      </w:pPr>
      <w:r w:rsidRPr="00290137">
        <w:t xml:space="preserve">Gabriele </w:t>
      </w:r>
      <w:r w:rsidR="004F573F">
        <w:t xml:space="preserve">von </w:t>
      </w:r>
      <w:r>
        <w:t xml:space="preserve">Glasenapp </w:t>
      </w:r>
      <w:r w:rsidR="00C63A41" w:rsidRPr="00290137">
        <w:t>u.</w:t>
      </w:r>
      <w:r w:rsidR="007022F5">
        <w:t xml:space="preserve"> a</w:t>
      </w:r>
      <w:r w:rsidR="00C63A41" w:rsidRPr="00290137">
        <w:t>. (Hg</w:t>
      </w:r>
      <w:r w:rsidR="00E47A07">
        <w:t>g</w:t>
      </w:r>
      <w:r w:rsidR="00C63A41" w:rsidRPr="00290137">
        <w:t>.): Kinder- und Jugendliteraturforschung international. Ansichten u</w:t>
      </w:r>
      <w:r w:rsidR="00C63A41">
        <w:t>nd Aussichten,</w:t>
      </w:r>
      <w:r w:rsidR="00C63A41" w:rsidRPr="00290137">
        <w:t xml:space="preserve"> Frankfurt am Main 2014, 93-149.</w:t>
      </w:r>
    </w:p>
    <w:p w14:paraId="18F8E086" w14:textId="62B67BE5" w:rsidR="00470DC1" w:rsidRPr="00290137" w:rsidRDefault="00B908DC" w:rsidP="00D86B66">
      <w:pPr>
        <w:pStyle w:val="Literaturverzeichnis"/>
      </w:pPr>
      <w:hyperlink r:id="rId11" w:history="1">
        <w:r w:rsidRPr="00433DBC">
          <w:rPr>
            <w:rStyle w:val="Hyperlink"/>
          </w:rPr>
          <w:t>Lisa-Marie Koch</w:t>
        </w:r>
        <w:r w:rsidR="00470DC1" w:rsidRPr="00433DBC">
          <w:rPr>
            <w:rStyle w:val="Hyperlink"/>
          </w:rPr>
          <w:t xml:space="preserve">: </w:t>
        </w:r>
        <w:r w:rsidR="00433DBC" w:rsidRPr="00433DBC">
          <w:rPr>
            <w:rStyle w:val="Hyperlink"/>
          </w:rPr>
          <w:t xml:space="preserve">Bach, Tamara: </w:t>
        </w:r>
        <w:r w:rsidR="00470DC1" w:rsidRPr="00433DBC">
          <w:rPr>
            <w:rStyle w:val="Hyperlink"/>
          </w:rPr>
          <w:t>Marsmädchen</w:t>
        </w:r>
      </w:hyperlink>
      <w:r w:rsidR="00470DC1" w:rsidRPr="00290137">
        <w:t>. Erstveröffentlich</w:t>
      </w:r>
      <w:r w:rsidR="00C15EF6">
        <w:t>ung: 13.03.2019</w:t>
      </w:r>
      <w:r w:rsidR="00470DC1" w:rsidRPr="00290137">
        <w:t xml:space="preserve"> </w:t>
      </w:r>
    </w:p>
    <w:p w14:paraId="1ECA253C" w14:textId="77777777" w:rsidR="00470DC1" w:rsidRDefault="00D21E41" w:rsidP="00D86B66">
      <w:pPr>
        <w:pStyle w:val="Literaturverzeichnis"/>
      </w:pPr>
      <w:r w:rsidRPr="00290137">
        <w:t xml:space="preserve">Heidi </w:t>
      </w:r>
      <w:r w:rsidR="00470DC1" w:rsidRPr="00290137">
        <w:t>Lexe: Tonspuren. Zum Soundrack jugendliterarische</w:t>
      </w:r>
      <w:r w:rsidR="002E0201">
        <w:t>r Texte. In: Caroline Roeder (Hg</w:t>
      </w:r>
      <w:r w:rsidR="00470DC1" w:rsidRPr="00290137">
        <w:t>.): Blechtrommeln. Kinder- und Jugend</w:t>
      </w:r>
      <w:r w:rsidR="009B1064">
        <w:t>literatur &amp; Musik,</w:t>
      </w:r>
      <w:r w:rsidR="003220F5">
        <w:t xml:space="preserve"> München 2021, S.</w:t>
      </w:r>
      <w:r w:rsidR="00470DC1" w:rsidRPr="00290137">
        <w:t xml:space="preserve"> 59-70.</w:t>
      </w:r>
    </w:p>
    <w:p w14:paraId="4C033D3F" w14:textId="1DB1A976" w:rsidR="00EB0E41" w:rsidRPr="00290137" w:rsidRDefault="00473AC3" w:rsidP="00D86B66">
      <w:pPr>
        <w:pStyle w:val="Literaturverzeichnis"/>
      </w:pPr>
      <w:hyperlink r:id="rId12" w:history="1">
        <w:r w:rsidRPr="007022F5">
          <w:rPr>
            <w:rStyle w:val="Hyperlink"/>
          </w:rPr>
          <w:t>Lucie Semerádová</w:t>
        </w:r>
        <w:r w:rsidR="00EB0E41" w:rsidRPr="007022F5">
          <w:rPr>
            <w:rStyle w:val="Hyperlink"/>
          </w:rPr>
          <w:t>: Mädchenliteratur: Die Frage der sexuellen Orientierung in gegenwärtiger Mädchenliteratur. Am Beispiel der Romane Marsmädchen von Tamara Bach und Steingesicht von Karen S. Fessel</w:t>
        </w:r>
      </w:hyperlink>
      <w:r w:rsidR="00EB0E41" w:rsidRPr="00290137">
        <w:t>. Bachelorarbeit</w:t>
      </w:r>
      <w:r w:rsidR="007022F5">
        <w:t>.</w:t>
      </w:r>
      <w:r w:rsidR="00EB0E41" w:rsidRPr="00290137">
        <w:t xml:space="preserve"> Prag 2017</w:t>
      </w:r>
      <w:r w:rsidR="007022F5">
        <w:t>.</w:t>
      </w:r>
    </w:p>
    <w:p w14:paraId="33517A8C" w14:textId="4F9AC813" w:rsidR="00A4558B" w:rsidRDefault="00B350B6" w:rsidP="00D86B66">
      <w:pPr>
        <w:pStyle w:val="Literaturverzeichnis"/>
      </w:pPr>
      <w:r w:rsidRPr="00290137">
        <w:t>Andrea</w:t>
      </w:r>
      <w:r>
        <w:t xml:space="preserve"> Weinmann</w:t>
      </w:r>
      <w:r w:rsidR="00470DC1" w:rsidRPr="00290137">
        <w:t>: Literaturgeschichte als Generationengeschichte. Ein Rückblick auf die kinderliterarische Wende um 1970.</w:t>
      </w:r>
      <w:r w:rsidR="00A4558B">
        <w:t xml:space="preserve"> In: </w:t>
      </w:r>
      <w:r w:rsidR="000E4A5A" w:rsidRPr="000E4A5A">
        <w:t xml:space="preserve">Bernd </w:t>
      </w:r>
      <w:hyperlink r:id="rId13" w:history="1">
        <w:r w:rsidR="000E4A5A">
          <w:t>Dolle-Weinkauff</w:t>
        </w:r>
      </w:hyperlink>
      <w:r w:rsidR="00A4558B">
        <w:t xml:space="preserve">; </w:t>
      </w:r>
      <w:r w:rsidR="00AE2B2E" w:rsidRPr="00AE2B2E">
        <w:t xml:space="preserve">Ute </w:t>
      </w:r>
      <w:hyperlink r:id="rId14" w:history="1">
        <w:r w:rsidR="00AE2B2E">
          <w:t>Dettmar</w:t>
        </w:r>
      </w:hyperlink>
      <w:r w:rsidR="00A4558B">
        <w:t xml:space="preserve">; </w:t>
      </w:r>
      <w:r w:rsidR="00AE2B2E" w:rsidRPr="00AE2B2E">
        <w:t xml:space="preserve">Gabriele </w:t>
      </w:r>
      <w:hyperlink r:id="rId15" w:history="1">
        <w:r w:rsidR="00C749AE">
          <w:t>v</w:t>
        </w:r>
        <w:r w:rsidR="00A4558B" w:rsidRPr="00A4558B">
          <w:t xml:space="preserve">on Glasenapp, </w:t>
        </w:r>
      </w:hyperlink>
      <w:r w:rsidR="00A4558B">
        <w:t xml:space="preserve">: </w:t>
      </w:r>
      <w:hyperlink r:id="rId16" w:history="1">
        <w:r w:rsidR="00E23671" w:rsidRPr="00DD11DA">
          <w:t>Kinder- und Jugendliteraturforschung international : Ansichten und Aussichten ; Festschrift für Hans-Heino Ewers</w:t>
        </w:r>
      </w:hyperlink>
      <w:r w:rsidR="00E23671">
        <w:t xml:space="preserve"> (</w:t>
      </w:r>
      <w:hyperlink r:id="rId17" w:history="1">
        <w:r w:rsidR="00E23671" w:rsidRPr="00DD11DA">
          <w:t>Kinder- und Jugendkultur, -literatur und -medien : Theorie – Geschichte – Didaktik</w:t>
        </w:r>
      </w:hyperlink>
      <w:r w:rsidR="00E23671">
        <w:t xml:space="preserve">, Bd. 93), </w:t>
      </w:r>
      <w:r w:rsidR="004146E9">
        <w:t xml:space="preserve">Frankfurt am Main 2014, </w:t>
      </w:r>
      <w:r w:rsidR="00E23671">
        <w:t>S. 149-166</w:t>
      </w:r>
      <w:r w:rsidR="004D389B">
        <w:t>.</w:t>
      </w:r>
    </w:p>
    <w:p w14:paraId="57D70C79" w14:textId="3097BB88" w:rsidR="00470DC1" w:rsidRPr="00290137" w:rsidRDefault="00AE2B2E" w:rsidP="00D86B66">
      <w:pPr>
        <w:pStyle w:val="Literaturverzeichnis"/>
      </w:pPr>
      <w:r w:rsidRPr="00290137">
        <w:t xml:space="preserve">Dieter </w:t>
      </w:r>
      <w:r w:rsidR="00470DC1" w:rsidRPr="00290137">
        <w:t>Wrobe</w:t>
      </w:r>
      <w:r>
        <w:t>l</w:t>
      </w:r>
      <w:r w:rsidR="00470DC1" w:rsidRPr="00290137">
        <w:t>: Kinder- und Jugendliteratur nach 2000. In: Praxis Deutsch 224</w:t>
      </w:r>
      <w:r w:rsidR="00E06B66">
        <w:t xml:space="preserve"> </w:t>
      </w:r>
      <w:r w:rsidR="00DD11DA">
        <w:t>(2010)</w:t>
      </w:r>
      <w:r w:rsidR="00470DC1" w:rsidRPr="00290137">
        <w:t xml:space="preserve">, </w:t>
      </w:r>
      <w:r w:rsidR="00FD0A72">
        <w:t>S.</w:t>
      </w:r>
      <w:r w:rsidR="00470DC1" w:rsidRPr="00290137">
        <w:t>4-11.</w:t>
      </w:r>
    </w:p>
    <w:p w14:paraId="70065FF6" w14:textId="77777777" w:rsidR="00DA6DD1" w:rsidRPr="00290137" w:rsidRDefault="00DA6DD1" w:rsidP="00DA6DD1">
      <w:pPr>
        <w:pStyle w:val="berschrift2"/>
      </w:pPr>
      <w:r w:rsidRPr="00290137">
        <w:t>Textausgabe</w:t>
      </w:r>
    </w:p>
    <w:p w14:paraId="3F9C50AF" w14:textId="77777777" w:rsidR="00311624" w:rsidRPr="00290137" w:rsidRDefault="00470DC1" w:rsidP="00311624">
      <w:r w:rsidRPr="00290137">
        <w:t>Taschenbuchaus</w:t>
      </w:r>
      <w:r w:rsidR="00A1752D">
        <w:t xml:space="preserve">gabe: Tamara Bach: Marsmädchen, Hamburg </w:t>
      </w:r>
      <w:r w:rsidRPr="00290137">
        <w:t>2023.</w:t>
      </w:r>
    </w:p>
    <w:p w14:paraId="6AD02E33" w14:textId="44F508A3" w:rsidR="00DA6DD1" w:rsidRPr="00290137" w:rsidRDefault="00DA6DD1" w:rsidP="00DA6DD1">
      <w:pPr>
        <w:pStyle w:val="berschrift2"/>
      </w:pPr>
      <w:r w:rsidRPr="00290137">
        <w:t>Schlagw</w:t>
      </w:r>
      <w:r w:rsidR="00FD70CE">
        <w:t>örter</w:t>
      </w:r>
    </w:p>
    <w:p w14:paraId="4F89588E" w14:textId="77777777" w:rsidR="00E50B47" w:rsidRPr="00290137" w:rsidRDefault="00470DC1" w:rsidP="00E50B47">
      <w:r w:rsidRPr="00290137">
        <w:t>Adoleszenz, Familie, Freundschaft, Identität, Liebe, Musik, Schule, Sexualität, Jugendroman</w:t>
      </w:r>
    </w:p>
    <w:sectPr w:rsidR="00E50B47" w:rsidRPr="00290137" w:rsidSect="00454F3D">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F9A" w14:textId="77777777" w:rsidR="00BB2BED" w:rsidRDefault="00BB2BED" w:rsidP="00263F44">
      <w:r>
        <w:separator/>
      </w:r>
    </w:p>
  </w:endnote>
  <w:endnote w:type="continuationSeparator" w:id="0">
    <w:p w14:paraId="2C7000CD" w14:textId="77777777" w:rsidR="00BB2BED" w:rsidRDefault="00BB2BED"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8A2F" w14:textId="77777777" w:rsidR="002100B9" w:rsidRDefault="002100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BE97" w14:textId="0ACD1CF6" w:rsidR="008A07D8" w:rsidRPr="00120371" w:rsidRDefault="008A07D8" w:rsidP="004159D5">
    <w:pPr>
      <w:pStyle w:val="Fuzeile"/>
      <w:ind w:left="0" w:right="0"/>
    </w:pPr>
    <w:r w:rsidRPr="00120371">
      <w:t xml:space="preserve">Stand: </w:t>
    </w:r>
    <w:fldSimple w:instr=" DATE   \* MERGEFORMAT ">
      <w:r w:rsidR="002100B9">
        <w:rPr>
          <w:noProof/>
        </w:rPr>
        <w:t>12.03.26</w:t>
      </w:r>
    </w:fldSimple>
    <w:r w:rsidRPr="00120371">
      <w:tab/>
    </w:r>
    <w:r w:rsidR="002100B9"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00F00319">
      <w:rPr>
        <w:noProof/>
      </w:rPr>
      <w:t>8</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F00319">
      <w:rPr>
        <w:noProof/>
      </w:rPr>
      <w:t>11</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4CF4" w14:textId="77777777" w:rsidR="002100B9" w:rsidRDefault="002100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CD0F" w14:textId="77777777" w:rsidR="00BB2BED" w:rsidRDefault="00BB2BED" w:rsidP="00263F44">
      <w:r>
        <w:separator/>
      </w:r>
    </w:p>
  </w:footnote>
  <w:footnote w:type="continuationSeparator" w:id="0">
    <w:p w14:paraId="28C5D8B1" w14:textId="77777777" w:rsidR="00BB2BED" w:rsidRDefault="00BB2BED"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E429" w14:textId="77777777" w:rsidR="002100B9" w:rsidRDefault="002100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3732" w14:textId="7A591D60" w:rsidR="008A07D8" w:rsidRDefault="008A07D8" w:rsidP="004159D5">
    <w:pPr>
      <w:pStyle w:val="Kopfzeile"/>
    </w:pPr>
    <w:r w:rsidRPr="00BD5B02">
      <w:rPr>
        <w:noProof/>
        <w:lang w:eastAsia="de-DE"/>
      </w:rPr>
      <w:drawing>
        <wp:inline distT="0" distB="0" distL="0" distR="0" wp14:anchorId="60500769" wp14:editId="793923FA">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r>
    <w:r w:rsidR="00D45703">
      <w:t>Deutsch</w:t>
    </w:r>
    <w:r>
      <w:t xml:space="preserve"> | Klassenstufe </w:t>
    </w:r>
    <w:r w:rsidR="00D45703">
      <w:t xml:space="preserve">8-9 </w:t>
    </w:r>
    <w:r>
      <w:t xml:space="preserve">| </w:t>
    </w:r>
    <w:r w:rsidR="00D45703">
      <w:t>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D174" w14:textId="77777777" w:rsidR="002100B9" w:rsidRDefault="002100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991"/>
    <w:multiLevelType w:val="hybridMultilevel"/>
    <w:tmpl w:val="D41CD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C456A3"/>
    <w:multiLevelType w:val="hybridMultilevel"/>
    <w:tmpl w:val="C570F8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C57F3F"/>
    <w:multiLevelType w:val="hybridMultilevel"/>
    <w:tmpl w:val="E5CEB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13" w15:restartNumberingAfterBreak="0">
    <w:nsid w:val="732352CE"/>
    <w:multiLevelType w:val="multilevel"/>
    <w:tmpl w:val="D6A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953909">
    <w:abstractNumId w:val="11"/>
  </w:num>
  <w:num w:numId="2" w16cid:durableId="1833981532">
    <w:abstractNumId w:val="3"/>
  </w:num>
  <w:num w:numId="3" w16cid:durableId="1456173766">
    <w:abstractNumId w:val="12"/>
  </w:num>
  <w:num w:numId="4" w16cid:durableId="681977837">
    <w:abstractNumId w:val="4"/>
  </w:num>
  <w:num w:numId="5" w16cid:durableId="1212308475">
    <w:abstractNumId w:val="9"/>
  </w:num>
  <w:num w:numId="6" w16cid:durableId="646861531">
    <w:abstractNumId w:val="1"/>
  </w:num>
  <w:num w:numId="7" w16cid:durableId="856042365">
    <w:abstractNumId w:val="10"/>
  </w:num>
  <w:num w:numId="8" w16cid:durableId="1005286689">
    <w:abstractNumId w:val="8"/>
  </w:num>
  <w:num w:numId="9" w16cid:durableId="990602994">
    <w:abstractNumId w:val="2"/>
  </w:num>
  <w:num w:numId="10" w16cid:durableId="958609491">
    <w:abstractNumId w:val="6"/>
  </w:num>
  <w:num w:numId="11" w16cid:durableId="1492940726">
    <w:abstractNumId w:val="2"/>
    <w:lvlOverride w:ilvl="0">
      <w:startOverride w:val="1"/>
    </w:lvlOverride>
  </w:num>
  <w:num w:numId="12" w16cid:durableId="1663504532">
    <w:abstractNumId w:val="2"/>
    <w:lvlOverride w:ilvl="0">
      <w:startOverride w:val="1"/>
    </w:lvlOverride>
  </w:num>
  <w:num w:numId="13" w16cid:durableId="2090536328">
    <w:abstractNumId w:val="2"/>
    <w:lvlOverride w:ilvl="0">
      <w:startOverride w:val="1"/>
    </w:lvlOverride>
  </w:num>
  <w:num w:numId="14" w16cid:durableId="133106384">
    <w:abstractNumId w:val="2"/>
    <w:lvlOverride w:ilvl="0">
      <w:startOverride w:val="1"/>
    </w:lvlOverride>
  </w:num>
  <w:num w:numId="15" w16cid:durableId="818229591">
    <w:abstractNumId w:val="2"/>
    <w:lvlOverride w:ilvl="0">
      <w:startOverride w:val="1"/>
    </w:lvlOverride>
  </w:num>
  <w:num w:numId="16" w16cid:durableId="237130909">
    <w:abstractNumId w:val="2"/>
    <w:lvlOverride w:ilvl="0">
      <w:startOverride w:val="1"/>
    </w:lvlOverride>
  </w:num>
  <w:num w:numId="17" w16cid:durableId="1499492358">
    <w:abstractNumId w:val="2"/>
    <w:lvlOverride w:ilvl="0">
      <w:startOverride w:val="1"/>
    </w:lvlOverride>
  </w:num>
  <w:num w:numId="18" w16cid:durableId="1533492922">
    <w:abstractNumId w:val="2"/>
    <w:lvlOverride w:ilvl="0">
      <w:startOverride w:val="1"/>
    </w:lvlOverride>
  </w:num>
  <w:num w:numId="19" w16cid:durableId="460463503">
    <w:abstractNumId w:val="13"/>
  </w:num>
  <w:num w:numId="20" w16cid:durableId="989166311">
    <w:abstractNumId w:val="0"/>
  </w:num>
  <w:num w:numId="21" w16cid:durableId="1364134913">
    <w:abstractNumId w:val="7"/>
  </w:num>
  <w:num w:numId="22" w16cid:durableId="142838599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14"/>
    <w:rsid w:val="0000049C"/>
    <w:rsid w:val="00004969"/>
    <w:rsid w:val="00005521"/>
    <w:rsid w:val="00005658"/>
    <w:rsid w:val="000104E9"/>
    <w:rsid w:val="00010FF1"/>
    <w:rsid w:val="00011311"/>
    <w:rsid w:val="000119F5"/>
    <w:rsid w:val="00012773"/>
    <w:rsid w:val="000206EA"/>
    <w:rsid w:val="00021517"/>
    <w:rsid w:val="0002154A"/>
    <w:rsid w:val="000217B0"/>
    <w:rsid w:val="000243BB"/>
    <w:rsid w:val="00027839"/>
    <w:rsid w:val="00031A95"/>
    <w:rsid w:val="00031D8C"/>
    <w:rsid w:val="0003318A"/>
    <w:rsid w:val="000346C8"/>
    <w:rsid w:val="00035065"/>
    <w:rsid w:val="00035A46"/>
    <w:rsid w:val="000372A6"/>
    <w:rsid w:val="00040605"/>
    <w:rsid w:val="000433EF"/>
    <w:rsid w:val="00046BB2"/>
    <w:rsid w:val="00051280"/>
    <w:rsid w:val="00052C53"/>
    <w:rsid w:val="00063727"/>
    <w:rsid w:val="00063B7B"/>
    <w:rsid w:val="00076A9D"/>
    <w:rsid w:val="00083630"/>
    <w:rsid w:val="00083838"/>
    <w:rsid w:val="00091020"/>
    <w:rsid w:val="0009635B"/>
    <w:rsid w:val="000A08F7"/>
    <w:rsid w:val="000A2FD9"/>
    <w:rsid w:val="000B06A1"/>
    <w:rsid w:val="000B138A"/>
    <w:rsid w:val="000B5C3E"/>
    <w:rsid w:val="000C1899"/>
    <w:rsid w:val="000C4F61"/>
    <w:rsid w:val="000C6035"/>
    <w:rsid w:val="000C63B8"/>
    <w:rsid w:val="000C7E6C"/>
    <w:rsid w:val="000E44D2"/>
    <w:rsid w:val="000E4A5A"/>
    <w:rsid w:val="000E4A64"/>
    <w:rsid w:val="000E5416"/>
    <w:rsid w:val="000F247A"/>
    <w:rsid w:val="000F44DD"/>
    <w:rsid w:val="000F63D9"/>
    <w:rsid w:val="0010328B"/>
    <w:rsid w:val="0010422D"/>
    <w:rsid w:val="00106698"/>
    <w:rsid w:val="001078A6"/>
    <w:rsid w:val="00107914"/>
    <w:rsid w:val="0011717F"/>
    <w:rsid w:val="00120371"/>
    <w:rsid w:val="00120CFB"/>
    <w:rsid w:val="00121F87"/>
    <w:rsid w:val="00125873"/>
    <w:rsid w:val="001313B3"/>
    <w:rsid w:val="00134762"/>
    <w:rsid w:val="00134D89"/>
    <w:rsid w:val="00135C29"/>
    <w:rsid w:val="00144256"/>
    <w:rsid w:val="001474C2"/>
    <w:rsid w:val="001510F8"/>
    <w:rsid w:val="00154B07"/>
    <w:rsid w:val="001550E7"/>
    <w:rsid w:val="00160CAC"/>
    <w:rsid w:val="001628BE"/>
    <w:rsid w:val="00172AC5"/>
    <w:rsid w:val="001751C8"/>
    <w:rsid w:val="001764DE"/>
    <w:rsid w:val="00181AA4"/>
    <w:rsid w:val="001834D8"/>
    <w:rsid w:val="001916C5"/>
    <w:rsid w:val="00192556"/>
    <w:rsid w:val="00193366"/>
    <w:rsid w:val="001A016C"/>
    <w:rsid w:val="001A2103"/>
    <w:rsid w:val="001A3D77"/>
    <w:rsid w:val="001A7B50"/>
    <w:rsid w:val="001B1952"/>
    <w:rsid w:val="001B6F12"/>
    <w:rsid w:val="001C2920"/>
    <w:rsid w:val="001C51F6"/>
    <w:rsid w:val="001C5FF5"/>
    <w:rsid w:val="001D4AAF"/>
    <w:rsid w:val="001E01ED"/>
    <w:rsid w:val="001E03DE"/>
    <w:rsid w:val="001E09AF"/>
    <w:rsid w:val="001E1867"/>
    <w:rsid w:val="001E2674"/>
    <w:rsid w:val="001E30AC"/>
    <w:rsid w:val="001E40B0"/>
    <w:rsid w:val="001F0CA0"/>
    <w:rsid w:val="001F12C8"/>
    <w:rsid w:val="001F5CDB"/>
    <w:rsid w:val="00200768"/>
    <w:rsid w:val="002033DC"/>
    <w:rsid w:val="002044F7"/>
    <w:rsid w:val="00207020"/>
    <w:rsid w:val="002100B9"/>
    <w:rsid w:val="00210D03"/>
    <w:rsid w:val="002139E7"/>
    <w:rsid w:val="00217D16"/>
    <w:rsid w:val="00220C31"/>
    <w:rsid w:val="00220F02"/>
    <w:rsid w:val="00221E54"/>
    <w:rsid w:val="002223B8"/>
    <w:rsid w:val="002238D9"/>
    <w:rsid w:val="00230761"/>
    <w:rsid w:val="0023086D"/>
    <w:rsid w:val="00233E3A"/>
    <w:rsid w:val="0023488D"/>
    <w:rsid w:val="00234D1C"/>
    <w:rsid w:val="00241FAB"/>
    <w:rsid w:val="0024208F"/>
    <w:rsid w:val="00244304"/>
    <w:rsid w:val="00253D95"/>
    <w:rsid w:val="002547E1"/>
    <w:rsid w:val="002606E0"/>
    <w:rsid w:val="00263F44"/>
    <w:rsid w:val="00271E44"/>
    <w:rsid w:val="002729A7"/>
    <w:rsid w:val="00274B6E"/>
    <w:rsid w:val="002818BF"/>
    <w:rsid w:val="00282513"/>
    <w:rsid w:val="0028650B"/>
    <w:rsid w:val="00290137"/>
    <w:rsid w:val="002909D6"/>
    <w:rsid w:val="00292BAF"/>
    <w:rsid w:val="00293857"/>
    <w:rsid w:val="002938BF"/>
    <w:rsid w:val="002956EF"/>
    <w:rsid w:val="00296589"/>
    <w:rsid w:val="002A1EBD"/>
    <w:rsid w:val="002A25FD"/>
    <w:rsid w:val="002A37B3"/>
    <w:rsid w:val="002A39DB"/>
    <w:rsid w:val="002A7592"/>
    <w:rsid w:val="002B2CC9"/>
    <w:rsid w:val="002B4DF4"/>
    <w:rsid w:val="002B5A59"/>
    <w:rsid w:val="002C5852"/>
    <w:rsid w:val="002C5AF4"/>
    <w:rsid w:val="002D1E9B"/>
    <w:rsid w:val="002D3E41"/>
    <w:rsid w:val="002D4486"/>
    <w:rsid w:val="002D50BA"/>
    <w:rsid w:val="002D63DE"/>
    <w:rsid w:val="002D74E1"/>
    <w:rsid w:val="002E0201"/>
    <w:rsid w:val="002E1AAD"/>
    <w:rsid w:val="002E68F9"/>
    <w:rsid w:val="002E6A2E"/>
    <w:rsid w:val="002E779E"/>
    <w:rsid w:val="002F12D2"/>
    <w:rsid w:val="002F2E66"/>
    <w:rsid w:val="002F3860"/>
    <w:rsid w:val="002F7B76"/>
    <w:rsid w:val="0030155E"/>
    <w:rsid w:val="00301C19"/>
    <w:rsid w:val="00307652"/>
    <w:rsid w:val="003102B7"/>
    <w:rsid w:val="00311624"/>
    <w:rsid w:val="00311C43"/>
    <w:rsid w:val="00314FFC"/>
    <w:rsid w:val="00316CF2"/>
    <w:rsid w:val="00321E98"/>
    <w:rsid w:val="003220F5"/>
    <w:rsid w:val="003226F5"/>
    <w:rsid w:val="003307B4"/>
    <w:rsid w:val="00333CC2"/>
    <w:rsid w:val="00336D04"/>
    <w:rsid w:val="0034394C"/>
    <w:rsid w:val="0034534B"/>
    <w:rsid w:val="003465FC"/>
    <w:rsid w:val="00347C86"/>
    <w:rsid w:val="00353829"/>
    <w:rsid w:val="00360BB9"/>
    <w:rsid w:val="0036741F"/>
    <w:rsid w:val="003716B4"/>
    <w:rsid w:val="003733AC"/>
    <w:rsid w:val="00373DB6"/>
    <w:rsid w:val="003754E3"/>
    <w:rsid w:val="003810EE"/>
    <w:rsid w:val="00384F51"/>
    <w:rsid w:val="0039124F"/>
    <w:rsid w:val="00391D90"/>
    <w:rsid w:val="003969C3"/>
    <w:rsid w:val="003A0618"/>
    <w:rsid w:val="003A65CA"/>
    <w:rsid w:val="003A7640"/>
    <w:rsid w:val="003B2130"/>
    <w:rsid w:val="003B5C3B"/>
    <w:rsid w:val="003C20E9"/>
    <w:rsid w:val="003C721B"/>
    <w:rsid w:val="003E39F1"/>
    <w:rsid w:val="003E55CD"/>
    <w:rsid w:val="003E5C20"/>
    <w:rsid w:val="003F0B59"/>
    <w:rsid w:val="004046CE"/>
    <w:rsid w:val="004146E9"/>
    <w:rsid w:val="00415069"/>
    <w:rsid w:val="004159D5"/>
    <w:rsid w:val="00416005"/>
    <w:rsid w:val="00417394"/>
    <w:rsid w:val="004204D2"/>
    <w:rsid w:val="00423A31"/>
    <w:rsid w:val="00423B5E"/>
    <w:rsid w:val="00431514"/>
    <w:rsid w:val="0043162A"/>
    <w:rsid w:val="00431EA3"/>
    <w:rsid w:val="00432D3A"/>
    <w:rsid w:val="00433DBC"/>
    <w:rsid w:val="0043692F"/>
    <w:rsid w:val="00442892"/>
    <w:rsid w:val="00442C06"/>
    <w:rsid w:val="00445675"/>
    <w:rsid w:val="0044650F"/>
    <w:rsid w:val="00447BF2"/>
    <w:rsid w:val="00454F3D"/>
    <w:rsid w:val="00455880"/>
    <w:rsid w:val="004604BD"/>
    <w:rsid w:val="00460749"/>
    <w:rsid w:val="0046328C"/>
    <w:rsid w:val="00467AD8"/>
    <w:rsid w:val="00470DC1"/>
    <w:rsid w:val="00470E0A"/>
    <w:rsid w:val="00473AC3"/>
    <w:rsid w:val="0048193B"/>
    <w:rsid w:val="00482FC2"/>
    <w:rsid w:val="004856AF"/>
    <w:rsid w:val="00485BA1"/>
    <w:rsid w:val="00490727"/>
    <w:rsid w:val="00490DC9"/>
    <w:rsid w:val="0049356E"/>
    <w:rsid w:val="00494728"/>
    <w:rsid w:val="00494BB5"/>
    <w:rsid w:val="0049500B"/>
    <w:rsid w:val="00496B9F"/>
    <w:rsid w:val="004A3225"/>
    <w:rsid w:val="004B1AE5"/>
    <w:rsid w:val="004B2484"/>
    <w:rsid w:val="004B5A3B"/>
    <w:rsid w:val="004B5E11"/>
    <w:rsid w:val="004C2136"/>
    <w:rsid w:val="004C3A65"/>
    <w:rsid w:val="004D069D"/>
    <w:rsid w:val="004D389B"/>
    <w:rsid w:val="004D476C"/>
    <w:rsid w:val="004D4E8E"/>
    <w:rsid w:val="004F0473"/>
    <w:rsid w:val="004F0F9E"/>
    <w:rsid w:val="004F18B8"/>
    <w:rsid w:val="004F573F"/>
    <w:rsid w:val="00502473"/>
    <w:rsid w:val="005034CD"/>
    <w:rsid w:val="00514DF7"/>
    <w:rsid w:val="005154E3"/>
    <w:rsid w:val="005259C4"/>
    <w:rsid w:val="00532DFA"/>
    <w:rsid w:val="005330E0"/>
    <w:rsid w:val="00535666"/>
    <w:rsid w:val="00535E5A"/>
    <w:rsid w:val="00542D7D"/>
    <w:rsid w:val="00543366"/>
    <w:rsid w:val="0054404E"/>
    <w:rsid w:val="00545620"/>
    <w:rsid w:val="00546881"/>
    <w:rsid w:val="0054705A"/>
    <w:rsid w:val="00554717"/>
    <w:rsid w:val="00554A4B"/>
    <w:rsid w:val="0055750D"/>
    <w:rsid w:val="00560007"/>
    <w:rsid w:val="00565737"/>
    <w:rsid w:val="005735E9"/>
    <w:rsid w:val="00573E4F"/>
    <w:rsid w:val="00575A52"/>
    <w:rsid w:val="00577F24"/>
    <w:rsid w:val="005817A7"/>
    <w:rsid w:val="00581DEE"/>
    <w:rsid w:val="00585D68"/>
    <w:rsid w:val="0059185A"/>
    <w:rsid w:val="00594A8C"/>
    <w:rsid w:val="00596C81"/>
    <w:rsid w:val="005A2907"/>
    <w:rsid w:val="005A7995"/>
    <w:rsid w:val="005B27B2"/>
    <w:rsid w:val="005B49E6"/>
    <w:rsid w:val="005B62E2"/>
    <w:rsid w:val="005C0A84"/>
    <w:rsid w:val="005C3DE5"/>
    <w:rsid w:val="005C4A94"/>
    <w:rsid w:val="005C61B3"/>
    <w:rsid w:val="005C7760"/>
    <w:rsid w:val="005D2BC5"/>
    <w:rsid w:val="005D32AB"/>
    <w:rsid w:val="005D74F8"/>
    <w:rsid w:val="005E00E8"/>
    <w:rsid w:val="005E11D2"/>
    <w:rsid w:val="005E43EE"/>
    <w:rsid w:val="005E4F16"/>
    <w:rsid w:val="005F489D"/>
    <w:rsid w:val="005F52B1"/>
    <w:rsid w:val="005F7B80"/>
    <w:rsid w:val="00601D86"/>
    <w:rsid w:val="00606359"/>
    <w:rsid w:val="0060726D"/>
    <w:rsid w:val="00612521"/>
    <w:rsid w:val="00621170"/>
    <w:rsid w:val="0062129C"/>
    <w:rsid w:val="00623727"/>
    <w:rsid w:val="0063086E"/>
    <w:rsid w:val="006310CB"/>
    <w:rsid w:val="00632B6A"/>
    <w:rsid w:val="00633CC6"/>
    <w:rsid w:val="006347EE"/>
    <w:rsid w:val="00634E2F"/>
    <w:rsid w:val="00634FEC"/>
    <w:rsid w:val="00635F0A"/>
    <w:rsid w:val="00636491"/>
    <w:rsid w:val="006367DB"/>
    <w:rsid w:val="00637FC6"/>
    <w:rsid w:val="006406EC"/>
    <w:rsid w:val="006424DD"/>
    <w:rsid w:val="00642CD6"/>
    <w:rsid w:val="0064329A"/>
    <w:rsid w:val="006505DB"/>
    <w:rsid w:val="00651674"/>
    <w:rsid w:val="00652F98"/>
    <w:rsid w:val="00653A69"/>
    <w:rsid w:val="0065733C"/>
    <w:rsid w:val="006578E5"/>
    <w:rsid w:val="0066471F"/>
    <w:rsid w:val="00665712"/>
    <w:rsid w:val="00667AB1"/>
    <w:rsid w:val="00670BD3"/>
    <w:rsid w:val="006712B1"/>
    <w:rsid w:val="00676A9C"/>
    <w:rsid w:val="00684ECB"/>
    <w:rsid w:val="00686F80"/>
    <w:rsid w:val="00695285"/>
    <w:rsid w:val="00697CA8"/>
    <w:rsid w:val="006B3B75"/>
    <w:rsid w:val="006C1699"/>
    <w:rsid w:val="006C36A7"/>
    <w:rsid w:val="006C3F8F"/>
    <w:rsid w:val="006C5C07"/>
    <w:rsid w:val="006C792A"/>
    <w:rsid w:val="006D1CAE"/>
    <w:rsid w:val="006D7A4A"/>
    <w:rsid w:val="006E0719"/>
    <w:rsid w:val="006E6CB9"/>
    <w:rsid w:val="006F00CB"/>
    <w:rsid w:val="006F7254"/>
    <w:rsid w:val="006F74CB"/>
    <w:rsid w:val="00700AA2"/>
    <w:rsid w:val="007022F5"/>
    <w:rsid w:val="0070525B"/>
    <w:rsid w:val="00705C1A"/>
    <w:rsid w:val="0071190A"/>
    <w:rsid w:val="007259BA"/>
    <w:rsid w:val="00726FD2"/>
    <w:rsid w:val="007302F9"/>
    <w:rsid w:val="00730652"/>
    <w:rsid w:val="00732AC2"/>
    <w:rsid w:val="00737EB5"/>
    <w:rsid w:val="00743B0A"/>
    <w:rsid w:val="00745E2B"/>
    <w:rsid w:val="00747698"/>
    <w:rsid w:val="00747952"/>
    <w:rsid w:val="00750F23"/>
    <w:rsid w:val="00751F2A"/>
    <w:rsid w:val="007566E6"/>
    <w:rsid w:val="00756A99"/>
    <w:rsid w:val="007572C2"/>
    <w:rsid w:val="00762D3F"/>
    <w:rsid w:val="007633FC"/>
    <w:rsid w:val="00766DC2"/>
    <w:rsid w:val="007718C7"/>
    <w:rsid w:val="00771D98"/>
    <w:rsid w:val="00783A80"/>
    <w:rsid w:val="00791847"/>
    <w:rsid w:val="00792188"/>
    <w:rsid w:val="007A0885"/>
    <w:rsid w:val="007A1BAD"/>
    <w:rsid w:val="007A5904"/>
    <w:rsid w:val="007B14B6"/>
    <w:rsid w:val="007B2DCA"/>
    <w:rsid w:val="007B31F8"/>
    <w:rsid w:val="007B5295"/>
    <w:rsid w:val="007B5328"/>
    <w:rsid w:val="007B57A2"/>
    <w:rsid w:val="007B6059"/>
    <w:rsid w:val="007B6E13"/>
    <w:rsid w:val="007B7729"/>
    <w:rsid w:val="007C2EB8"/>
    <w:rsid w:val="007C36C7"/>
    <w:rsid w:val="007C53F7"/>
    <w:rsid w:val="007C756A"/>
    <w:rsid w:val="007C7758"/>
    <w:rsid w:val="007D2378"/>
    <w:rsid w:val="007D5D28"/>
    <w:rsid w:val="007D63EE"/>
    <w:rsid w:val="007E00B0"/>
    <w:rsid w:val="007E4198"/>
    <w:rsid w:val="007E72AF"/>
    <w:rsid w:val="007E76C0"/>
    <w:rsid w:val="007E7973"/>
    <w:rsid w:val="007F1129"/>
    <w:rsid w:val="007F5051"/>
    <w:rsid w:val="007F5978"/>
    <w:rsid w:val="00806A96"/>
    <w:rsid w:val="00810E41"/>
    <w:rsid w:val="00811543"/>
    <w:rsid w:val="00813751"/>
    <w:rsid w:val="00817902"/>
    <w:rsid w:val="00822474"/>
    <w:rsid w:val="00822CE7"/>
    <w:rsid w:val="0082539D"/>
    <w:rsid w:val="00825FB5"/>
    <w:rsid w:val="00826D2F"/>
    <w:rsid w:val="0083474C"/>
    <w:rsid w:val="008436D1"/>
    <w:rsid w:val="00851F1D"/>
    <w:rsid w:val="00855F12"/>
    <w:rsid w:val="008626D1"/>
    <w:rsid w:val="0086656F"/>
    <w:rsid w:val="008666EC"/>
    <w:rsid w:val="00872FD6"/>
    <w:rsid w:val="008749B7"/>
    <w:rsid w:val="008751E9"/>
    <w:rsid w:val="00876D85"/>
    <w:rsid w:val="008836AE"/>
    <w:rsid w:val="008913D7"/>
    <w:rsid w:val="00891551"/>
    <w:rsid w:val="00892FBA"/>
    <w:rsid w:val="008A07D8"/>
    <w:rsid w:val="008A2EBA"/>
    <w:rsid w:val="008A6AA9"/>
    <w:rsid w:val="008A6D36"/>
    <w:rsid w:val="008A73B1"/>
    <w:rsid w:val="008A7911"/>
    <w:rsid w:val="008A7D04"/>
    <w:rsid w:val="008B059D"/>
    <w:rsid w:val="008B0AAF"/>
    <w:rsid w:val="008B3DE8"/>
    <w:rsid w:val="008B3FFE"/>
    <w:rsid w:val="008B5BD4"/>
    <w:rsid w:val="008B696F"/>
    <w:rsid w:val="008B7A1E"/>
    <w:rsid w:val="008C46DA"/>
    <w:rsid w:val="008C603E"/>
    <w:rsid w:val="008C6455"/>
    <w:rsid w:val="008C6501"/>
    <w:rsid w:val="008C7272"/>
    <w:rsid w:val="008D4E73"/>
    <w:rsid w:val="008D547C"/>
    <w:rsid w:val="008D5670"/>
    <w:rsid w:val="008E041C"/>
    <w:rsid w:val="008E0658"/>
    <w:rsid w:val="008E12E1"/>
    <w:rsid w:val="008E442B"/>
    <w:rsid w:val="008E562D"/>
    <w:rsid w:val="008E62DC"/>
    <w:rsid w:val="008F3F19"/>
    <w:rsid w:val="008F4ED2"/>
    <w:rsid w:val="008F7851"/>
    <w:rsid w:val="009027E5"/>
    <w:rsid w:val="0090616C"/>
    <w:rsid w:val="00914161"/>
    <w:rsid w:val="00915311"/>
    <w:rsid w:val="009163AC"/>
    <w:rsid w:val="00924411"/>
    <w:rsid w:val="0092573C"/>
    <w:rsid w:val="0092578C"/>
    <w:rsid w:val="00934807"/>
    <w:rsid w:val="00934B0F"/>
    <w:rsid w:val="00943BE8"/>
    <w:rsid w:val="00947D37"/>
    <w:rsid w:val="00950A22"/>
    <w:rsid w:val="0095144E"/>
    <w:rsid w:val="009533B3"/>
    <w:rsid w:val="00953513"/>
    <w:rsid w:val="0096230C"/>
    <w:rsid w:val="009638F8"/>
    <w:rsid w:val="00963EDC"/>
    <w:rsid w:val="00972596"/>
    <w:rsid w:val="0097339B"/>
    <w:rsid w:val="009762CC"/>
    <w:rsid w:val="009935DA"/>
    <w:rsid w:val="009A2225"/>
    <w:rsid w:val="009A2D42"/>
    <w:rsid w:val="009A37E8"/>
    <w:rsid w:val="009A44C4"/>
    <w:rsid w:val="009A5B0E"/>
    <w:rsid w:val="009B0666"/>
    <w:rsid w:val="009B1064"/>
    <w:rsid w:val="009B5349"/>
    <w:rsid w:val="009C05F9"/>
    <w:rsid w:val="009C0951"/>
    <w:rsid w:val="009C59DB"/>
    <w:rsid w:val="009D18FF"/>
    <w:rsid w:val="009D7D68"/>
    <w:rsid w:val="009E03A6"/>
    <w:rsid w:val="009E1A78"/>
    <w:rsid w:val="009E24D0"/>
    <w:rsid w:val="009E3367"/>
    <w:rsid w:val="009E4E76"/>
    <w:rsid w:val="009E51FA"/>
    <w:rsid w:val="009E5FFD"/>
    <w:rsid w:val="009F0641"/>
    <w:rsid w:val="009F0721"/>
    <w:rsid w:val="009F1CF8"/>
    <w:rsid w:val="009F388C"/>
    <w:rsid w:val="009F4E5F"/>
    <w:rsid w:val="009F7911"/>
    <w:rsid w:val="00A02163"/>
    <w:rsid w:val="00A0235E"/>
    <w:rsid w:val="00A0608C"/>
    <w:rsid w:val="00A0783A"/>
    <w:rsid w:val="00A12327"/>
    <w:rsid w:val="00A13BB7"/>
    <w:rsid w:val="00A15621"/>
    <w:rsid w:val="00A17497"/>
    <w:rsid w:val="00A1752D"/>
    <w:rsid w:val="00A2219A"/>
    <w:rsid w:val="00A22A12"/>
    <w:rsid w:val="00A30E06"/>
    <w:rsid w:val="00A32CC4"/>
    <w:rsid w:val="00A41080"/>
    <w:rsid w:val="00A4558B"/>
    <w:rsid w:val="00A45AA4"/>
    <w:rsid w:val="00A55E80"/>
    <w:rsid w:val="00A66462"/>
    <w:rsid w:val="00A718E9"/>
    <w:rsid w:val="00A723B2"/>
    <w:rsid w:val="00A72652"/>
    <w:rsid w:val="00A75E10"/>
    <w:rsid w:val="00A771F9"/>
    <w:rsid w:val="00A776BB"/>
    <w:rsid w:val="00A8020B"/>
    <w:rsid w:val="00A80D3E"/>
    <w:rsid w:val="00A82D51"/>
    <w:rsid w:val="00A83CBC"/>
    <w:rsid w:val="00A9205D"/>
    <w:rsid w:val="00A92A3D"/>
    <w:rsid w:val="00A9421D"/>
    <w:rsid w:val="00A94316"/>
    <w:rsid w:val="00A978D5"/>
    <w:rsid w:val="00AA0576"/>
    <w:rsid w:val="00AA40A3"/>
    <w:rsid w:val="00AA479F"/>
    <w:rsid w:val="00AA4CD0"/>
    <w:rsid w:val="00AB0FE7"/>
    <w:rsid w:val="00AB3614"/>
    <w:rsid w:val="00AB4D45"/>
    <w:rsid w:val="00AB5C52"/>
    <w:rsid w:val="00AB73A3"/>
    <w:rsid w:val="00AB7E3F"/>
    <w:rsid w:val="00AC116A"/>
    <w:rsid w:val="00AC5737"/>
    <w:rsid w:val="00AD20DF"/>
    <w:rsid w:val="00AD4499"/>
    <w:rsid w:val="00AD72AA"/>
    <w:rsid w:val="00AE040E"/>
    <w:rsid w:val="00AE2B2E"/>
    <w:rsid w:val="00AE3332"/>
    <w:rsid w:val="00AE354F"/>
    <w:rsid w:val="00AE59BA"/>
    <w:rsid w:val="00AE5FA8"/>
    <w:rsid w:val="00AE6F99"/>
    <w:rsid w:val="00AF1C32"/>
    <w:rsid w:val="00AF3A17"/>
    <w:rsid w:val="00B00C2B"/>
    <w:rsid w:val="00B01B03"/>
    <w:rsid w:val="00B0722F"/>
    <w:rsid w:val="00B072C7"/>
    <w:rsid w:val="00B07590"/>
    <w:rsid w:val="00B126F3"/>
    <w:rsid w:val="00B1490D"/>
    <w:rsid w:val="00B16CF9"/>
    <w:rsid w:val="00B2323B"/>
    <w:rsid w:val="00B303E3"/>
    <w:rsid w:val="00B31038"/>
    <w:rsid w:val="00B31D01"/>
    <w:rsid w:val="00B3406E"/>
    <w:rsid w:val="00B347F2"/>
    <w:rsid w:val="00B34CB2"/>
    <w:rsid w:val="00B350B6"/>
    <w:rsid w:val="00B3554C"/>
    <w:rsid w:val="00B41BEE"/>
    <w:rsid w:val="00B45375"/>
    <w:rsid w:val="00B510EE"/>
    <w:rsid w:val="00B51941"/>
    <w:rsid w:val="00B5611D"/>
    <w:rsid w:val="00B63C56"/>
    <w:rsid w:val="00B67ADB"/>
    <w:rsid w:val="00B73422"/>
    <w:rsid w:val="00B73EA4"/>
    <w:rsid w:val="00B73EEA"/>
    <w:rsid w:val="00B77E9C"/>
    <w:rsid w:val="00B814B0"/>
    <w:rsid w:val="00B8215D"/>
    <w:rsid w:val="00B90541"/>
    <w:rsid w:val="00B908DC"/>
    <w:rsid w:val="00B90B2E"/>
    <w:rsid w:val="00B96B5A"/>
    <w:rsid w:val="00BA0311"/>
    <w:rsid w:val="00BA4783"/>
    <w:rsid w:val="00BA5A1F"/>
    <w:rsid w:val="00BA69FB"/>
    <w:rsid w:val="00BA6F12"/>
    <w:rsid w:val="00BB05F8"/>
    <w:rsid w:val="00BB2BED"/>
    <w:rsid w:val="00BB5155"/>
    <w:rsid w:val="00BC29F4"/>
    <w:rsid w:val="00BC5D6F"/>
    <w:rsid w:val="00BC6F27"/>
    <w:rsid w:val="00BD0B49"/>
    <w:rsid w:val="00BD0CDB"/>
    <w:rsid w:val="00BD1420"/>
    <w:rsid w:val="00BD195B"/>
    <w:rsid w:val="00BD5B02"/>
    <w:rsid w:val="00BE5C1D"/>
    <w:rsid w:val="00BE6F07"/>
    <w:rsid w:val="00BF1D1D"/>
    <w:rsid w:val="00BF5489"/>
    <w:rsid w:val="00BF5CE6"/>
    <w:rsid w:val="00BF6D36"/>
    <w:rsid w:val="00C01E84"/>
    <w:rsid w:val="00C07D9D"/>
    <w:rsid w:val="00C1022E"/>
    <w:rsid w:val="00C10CA2"/>
    <w:rsid w:val="00C152FD"/>
    <w:rsid w:val="00C15EF6"/>
    <w:rsid w:val="00C20184"/>
    <w:rsid w:val="00C213FE"/>
    <w:rsid w:val="00C2247A"/>
    <w:rsid w:val="00C22C2F"/>
    <w:rsid w:val="00C22DA6"/>
    <w:rsid w:val="00C25073"/>
    <w:rsid w:val="00C25949"/>
    <w:rsid w:val="00C36F14"/>
    <w:rsid w:val="00C37C2C"/>
    <w:rsid w:val="00C43374"/>
    <w:rsid w:val="00C463C2"/>
    <w:rsid w:val="00C4691D"/>
    <w:rsid w:val="00C51079"/>
    <w:rsid w:val="00C5403A"/>
    <w:rsid w:val="00C56113"/>
    <w:rsid w:val="00C6360C"/>
    <w:rsid w:val="00C63A41"/>
    <w:rsid w:val="00C64BC2"/>
    <w:rsid w:val="00C66C69"/>
    <w:rsid w:val="00C70989"/>
    <w:rsid w:val="00C74432"/>
    <w:rsid w:val="00C749AE"/>
    <w:rsid w:val="00C74AB3"/>
    <w:rsid w:val="00C77C8C"/>
    <w:rsid w:val="00C8127F"/>
    <w:rsid w:val="00C841B6"/>
    <w:rsid w:val="00C86C49"/>
    <w:rsid w:val="00C87AF5"/>
    <w:rsid w:val="00C91BDE"/>
    <w:rsid w:val="00C96C6A"/>
    <w:rsid w:val="00CA12E7"/>
    <w:rsid w:val="00CA4CDA"/>
    <w:rsid w:val="00CB04C1"/>
    <w:rsid w:val="00CB6C1D"/>
    <w:rsid w:val="00CC18E8"/>
    <w:rsid w:val="00CC2266"/>
    <w:rsid w:val="00CC49D7"/>
    <w:rsid w:val="00CC5209"/>
    <w:rsid w:val="00CC5F04"/>
    <w:rsid w:val="00CC6C70"/>
    <w:rsid w:val="00CD200E"/>
    <w:rsid w:val="00CD2A0D"/>
    <w:rsid w:val="00CD2C17"/>
    <w:rsid w:val="00CD42EE"/>
    <w:rsid w:val="00CD6932"/>
    <w:rsid w:val="00CD6BED"/>
    <w:rsid w:val="00CE6783"/>
    <w:rsid w:val="00CF384E"/>
    <w:rsid w:val="00D03650"/>
    <w:rsid w:val="00D05737"/>
    <w:rsid w:val="00D074DD"/>
    <w:rsid w:val="00D11D30"/>
    <w:rsid w:val="00D16FFD"/>
    <w:rsid w:val="00D20EB4"/>
    <w:rsid w:val="00D21E41"/>
    <w:rsid w:val="00D24408"/>
    <w:rsid w:val="00D2501C"/>
    <w:rsid w:val="00D304E5"/>
    <w:rsid w:val="00D32EF7"/>
    <w:rsid w:val="00D33393"/>
    <w:rsid w:val="00D40195"/>
    <w:rsid w:val="00D44576"/>
    <w:rsid w:val="00D4506D"/>
    <w:rsid w:val="00D45703"/>
    <w:rsid w:val="00D45B4F"/>
    <w:rsid w:val="00D45D8F"/>
    <w:rsid w:val="00D4628B"/>
    <w:rsid w:val="00D46307"/>
    <w:rsid w:val="00D57743"/>
    <w:rsid w:val="00D6138B"/>
    <w:rsid w:val="00D61555"/>
    <w:rsid w:val="00D64807"/>
    <w:rsid w:val="00D6554E"/>
    <w:rsid w:val="00D660EC"/>
    <w:rsid w:val="00D6702E"/>
    <w:rsid w:val="00D727DB"/>
    <w:rsid w:val="00D73CB7"/>
    <w:rsid w:val="00D80989"/>
    <w:rsid w:val="00D813BA"/>
    <w:rsid w:val="00D83FEF"/>
    <w:rsid w:val="00D84334"/>
    <w:rsid w:val="00D86561"/>
    <w:rsid w:val="00D8679F"/>
    <w:rsid w:val="00D86B66"/>
    <w:rsid w:val="00D92A59"/>
    <w:rsid w:val="00D94DCD"/>
    <w:rsid w:val="00D961CB"/>
    <w:rsid w:val="00D969BB"/>
    <w:rsid w:val="00DA10EA"/>
    <w:rsid w:val="00DA1E6E"/>
    <w:rsid w:val="00DA6DD1"/>
    <w:rsid w:val="00DB2138"/>
    <w:rsid w:val="00DB5E82"/>
    <w:rsid w:val="00DB7B27"/>
    <w:rsid w:val="00DC3B75"/>
    <w:rsid w:val="00DC7EB9"/>
    <w:rsid w:val="00DD03E6"/>
    <w:rsid w:val="00DD0775"/>
    <w:rsid w:val="00DD11DA"/>
    <w:rsid w:val="00DD15CC"/>
    <w:rsid w:val="00DD2137"/>
    <w:rsid w:val="00DD3ABE"/>
    <w:rsid w:val="00DE41D6"/>
    <w:rsid w:val="00DE7F37"/>
    <w:rsid w:val="00DF627D"/>
    <w:rsid w:val="00E02CA4"/>
    <w:rsid w:val="00E0477C"/>
    <w:rsid w:val="00E05713"/>
    <w:rsid w:val="00E06B66"/>
    <w:rsid w:val="00E07E86"/>
    <w:rsid w:val="00E1133D"/>
    <w:rsid w:val="00E15876"/>
    <w:rsid w:val="00E16D66"/>
    <w:rsid w:val="00E21BC8"/>
    <w:rsid w:val="00E23671"/>
    <w:rsid w:val="00E252DA"/>
    <w:rsid w:val="00E265A9"/>
    <w:rsid w:val="00E2792B"/>
    <w:rsid w:val="00E32A89"/>
    <w:rsid w:val="00E32F1B"/>
    <w:rsid w:val="00E32FFA"/>
    <w:rsid w:val="00E33CC2"/>
    <w:rsid w:val="00E45CE7"/>
    <w:rsid w:val="00E475FB"/>
    <w:rsid w:val="00E47A07"/>
    <w:rsid w:val="00E47D3A"/>
    <w:rsid w:val="00E50B47"/>
    <w:rsid w:val="00E51D92"/>
    <w:rsid w:val="00E621A1"/>
    <w:rsid w:val="00E6580F"/>
    <w:rsid w:val="00E67699"/>
    <w:rsid w:val="00E67DE2"/>
    <w:rsid w:val="00E70205"/>
    <w:rsid w:val="00E717B6"/>
    <w:rsid w:val="00E760C6"/>
    <w:rsid w:val="00E80ADD"/>
    <w:rsid w:val="00E81316"/>
    <w:rsid w:val="00E83DBD"/>
    <w:rsid w:val="00E8603E"/>
    <w:rsid w:val="00E8738F"/>
    <w:rsid w:val="00E945C6"/>
    <w:rsid w:val="00E96779"/>
    <w:rsid w:val="00E96D55"/>
    <w:rsid w:val="00E974D1"/>
    <w:rsid w:val="00EA0100"/>
    <w:rsid w:val="00EA01FE"/>
    <w:rsid w:val="00EA58D1"/>
    <w:rsid w:val="00EB0E41"/>
    <w:rsid w:val="00EC0FCD"/>
    <w:rsid w:val="00EC3925"/>
    <w:rsid w:val="00EC771C"/>
    <w:rsid w:val="00ED0E47"/>
    <w:rsid w:val="00ED286F"/>
    <w:rsid w:val="00ED7945"/>
    <w:rsid w:val="00EE0A3F"/>
    <w:rsid w:val="00EE55B3"/>
    <w:rsid w:val="00EF2646"/>
    <w:rsid w:val="00EF5271"/>
    <w:rsid w:val="00EF653E"/>
    <w:rsid w:val="00EF6DFC"/>
    <w:rsid w:val="00F00319"/>
    <w:rsid w:val="00F01A16"/>
    <w:rsid w:val="00F05CBA"/>
    <w:rsid w:val="00F071E4"/>
    <w:rsid w:val="00F1081A"/>
    <w:rsid w:val="00F1349A"/>
    <w:rsid w:val="00F155A5"/>
    <w:rsid w:val="00F175D3"/>
    <w:rsid w:val="00F214A3"/>
    <w:rsid w:val="00F24CAF"/>
    <w:rsid w:val="00F26CE9"/>
    <w:rsid w:val="00F300FA"/>
    <w:rsid w:val="00F30208"/>
    <w:rsid w:val="00F3121F"/>
    <w:rsid w:val="00F34F00"/>
    <w:rsid w:val="00F40D38"/>
    <w:rsid w:val="00F4252B"/>
    <w:rsid w:val="00F4327F"/>
    <w:rsid w:val="00F446B6"/>
    <w:rsid w:val="00F44A67"/>
    <w:rsid w:val="00F461B4"/>
    <w:rsid w:val="00F472C1"/>
    <w:rsid w:val="00F47766"/>
    <w:rsid w:val="00F52EFA"/>
    <w:rsid w:val="00F5768C"/>
    <w:rsid w:val="00F57897"/>
    <w:rsid w:val="00F613AE"/>
    <w:rsid w:val="00F62674"/>
    <w:rsid w:val="00F637DF"/>
    <w:rsid w:val="00F66096"/>
    <w:rsid w:val="00F76EA4"/>
    <w:rsid w:val="00F77A22"/>
    <w:rsid w:val="00F90FD3"/>
    <w:rsid w:val="00F93595"/>
    <w:rsid w:val="00F97B90"/>
    <w:rsid w:val="00FA2158"/>
    <w:rsid w:val="00FA23D0"/>
    <w:rsid w:val="00FB7C19"/>
    <w:rsid w:val="00FC7ED6"/>
    <w:rsid w:val="00FD00C3"/>
    <w:rsid w:val="00FD0A72"/>
    <w:rsid w:val="00FD5C5F"/>
    <w:rsid w:val="00FD70CE"/>
    <w:rsid w:val="00FD75FE"/>
    <w:rsid w:val="00FE0866"/>
    <w:rsid w:val="00FE09F9"/>
    <w:rsid w:val="00FE2DBD"/>
    <w:rsid w:val="00FE3C1D"/>
    <w:rsid w:val="00FE5595"/>
    <w:rsid w:val="00FE7553"/>
    <w:rsid w:val="00FF11A4"/>
    <w:rsid w:val="00FF2EC7"/>
    <w:rsid w:val="00FF4023"/>
    <w:rsid w:val="00FF4A5F"/>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1B20"/>
  <w15:chartTrackingRefBased/>
  <w15:docId w15:val="{F6F3D12E-02D1-4E7B-9D73-5CD1B1F1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20702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EC771C"/>
    <w:pPr>
      <w:suppressAutoHyphens/>
      <w:spacing w:before="480"/>
      <w:ind w:right="-397"/>
    </w:pPr>
    <w:rPr>
      <w:rFonts w:cs="Times New Roman"/>
      <w:b/>
      <w:sz w:val="44"/>
      <w:szCs w:val="14"/>
    </w:rPr>
  </w:style>
  <w:style w:type="character" w:customStyle="1" w:styleId="TitelZchn">
    <w:name w:val="Titel Zchn"/>
    <w:basedOn w:val="Absatz-Standardschriftart"/>
    <w:link w:val="Titel"/>
    <w:rsid w:val="00EC771C"/>
    <w:rPr>
      <w:rFonts w:cs="Times New Roman"/>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customStyle="1" w:styleId="NichtaufgelsteErwhnung1">
    <w:name w:val="Nicht aufgelöste Erwähnung1"/>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customStyle="1" w:styleId="oypena">
    <w:name w:val="oypena"/>
    <w:basedOn w:val="Absatz-Standardschriftart"/>
    <w:rsid w:val="000B138A"/>
  </w:style>
  <w:style w:type="character" w:customStyle="1" w:styleId="field-value">
    <w:name w:val="field-value"/>
    <w:basedOn w:val="Absatz-Standardschriftart"/>
    <w:rsid w:val="00220F02"/>
  </w:style>
  <w:style w:type="character" w:styleId="NichtaufgelsteErwhnung">
    <w:name w:val="Unresolved Mention"/>
    <w:basedOn w:val="Absatz-Standardschriftart"/>
    <w:uiPriority w:val="99"/>
    <w:semiHidden/>
    <w:unhideWhenUsed/>
    <w:rsid w:val="00010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78019058">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3915065">
      <w:bodyDiv w:val="1"/>
      <w:marLeft w:val="0"/>
      <w:marRight w:val="0"/>
      <w:marTop w:val="0"/>
      <w:marBottom w:val="0"/>
      <w:divBdr>
        <w:top w:val="none" w:sz="0" w:space="0" w:color="auto"/>
        <w:left w:val="none" w:sz="0" w:space="0" w:color="auto"/>
        <w:bottom w:val="none" w:sz="0" w:space="0" w:color="auto"/>
        <w:right w:val="none" w:sz="0" w:space="0" w:color="auto"/>
      </w:divBdr>
      <w:divsChild>
        <w:div w:id="634025366">
          <w:marLeft w:val="0"/>
          <w:marRight w:val="0"/>
          <w:marTop w:val="0"/>
          <w:marBottom w:val="0"/>
          <w:divBdr>
            <w:top w:val="none" w:sz="0" w:space="0" w:color="auto"/>
            <w:left w:val="none" w:sz="0" w:space="0" w:color="auto"/>
            <w:bottom w:val="none" w:sz="0" w:space="0" w:color="auto"/>
            <w:right w:val="none" w:sz="0" w:space="0" w:color="auto"/>
          </w:divBdr>
        </w:div>
      </w:divsChild>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155029855">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264025296">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772627542">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85371806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ilimmdb.ub.uni-bielefeld.de/record?cql=person=Bernd_Dolle-Weinkauf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space.cuni.cz/bitstream/handle/20.500.11956/90350/BPTX_2015_2_11410_0_386904_0_150991.pdf?sequence=1" TargetMode="External"/><Relationship Id="rId17" Type="http://schemas.openxmlformats.org/officeDocument/2006/relationships/hyperlink" Target="https://kilimmdb.ub.uni-bielefeld.de/record?cql=seriestitle=%22Kinder-%20und%20Jugendkultur%2C%20-literatur%20und%20-medien%20%3A%20Theorie%20%E2%80%93%20Geschichte%20%E2%80%93%20Didaktik%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ilimmdb.ub.uni-bielefeld.de/record?cql=publication%20exact%20%22Kinder-%20und%20Jugendliteraturforschung%20international%20%3A%20Ansichten%20und%20Aussichten%20%3B%20Festschrift%20f%C3%BCr%20Hans-Heino%20Ewers%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derundjugendmedien.de/kritik/jugendroman/2700-bach-tamara-marsmaedch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ilimmdb.ub.uni-bielefeld.de/record?cql=person=Gabriele_Von-Glasenapp" TargetMode="External"/><Relationship Id="rId23" Type="http://schemas.openxmlformats.org/officeDocument/2006/relationships/footer" Target="footer3.xml"/><Relationship Id="rId10" Type="http://schemas.openxmlformats.org/officeDocument/2006/relationships/hyperlink" Target="https://lesebar.uni-koeln.de/rezensionen/navigation/2003/bach-tamara-marsmaedch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kademie-kjl.de/veranstaltungen-projekte/michel-podcast/" TargetMode="External"/><Relationship Id="rId14" Type="http://schemas.openxmlformats.org/officeDocument/2006/relationships/hyperlink" Target="https://kilimmdb.ub.uni-bielefeld.de/record?cql=person=Ute_Dettma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Downloads\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16E5B7F0-C4DA-4614-8BB4-A408B591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C:\Users\Katrin\Downloads\2025-05-15-dokumentvorlage-kurz-word.dotx</Template>
  <TotalTime>0</TotalTime>
  <Pages>10</Pages>
  <Words>3381</Words>
  <Characters>21301</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24633</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Windows-Benutzer</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2024-01-30T21:00:00Z</cp:lastPrinted>
  <dcterms:created xsi:type="dcterms:W3CDTF">2026-03-12T16:17:00Z</dcterms:created>
  <dcterms:modified xsi:type="dcterms:W3CDTF">2026-03-12T16:17:00Z</dcterms:modified>
  <cp:category>Vorlage für Unterrichtsausarbeitungen</cp:category>
  <cp:contentStatus>geprüfte Vorlage</cp:contentStatus>
</cp:coreProperties>
</file>