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bookmarkStart w:id="0" w:name="_GoBack"/>
      <w:bookmarkEnd w:id="0"/>
      <w:r w:rsidRPr="00063E7F">
        <w:rPr>
          <w:rFonts w:cs="Courier"/>
          <w:b/>
          <w:bCs/>
          <w:lang w:val="en-GB"/>
        </w:rPr>
        <w:t>(1)</w:t>
      </w:r>
      <w:r>
        <w:rPr>
          <w:rFonts w:cs="Courier"/>
          <w:lang w:val="en-GB"/>
        </w:rPr>
        <w:t xml:space="preserve"> </w:t>
      </w:r>
      <w:r w:rsidRPr="00063E7F">
        <w:rPr>
          <w:rFonts w:cs="Courier"/>
          <w:b/>
          <w:bCs/>
          <w:i/>
          <w:iCs/>
          <w:lang w:val="en-GB"/>
        </w:rPr>
        <w:t>When you start saying something</w:t>
      </w:r>
      <w:r w:rsidRPr="00063E7F">
        <w:rPr>
          <w:rFonts w:cs="Helvetica"/>
          <w:lang w:val="en-GB"/>
        </w:rPr>
        <w:t xml:space="preserve"> </w:t>
      </w:r>
      <w:r>
        <w:rPr>
          <w:rFonts w:cs="Helvetica"/>
          <w:lang w:val="en-GB"/>
        </w:rPr>
        <w:t>/</w:t>
      </w:r>
      <w:r w:rsidRPr="00063E7F">
        <w:rPr>
          <w:rFonts w:cs="Courier"/>
          <w:b/>
          <w:bCs/>
          <w:i/>
          <w:iCs/>
          <w:lang w:val="en-GB"/>
        </w:rPr>
        <w:t xml:space="preserve"> contributing to a conversation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First of all, I would like to say/state that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To begin with, I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In the first line, I</w:t>
      </w:r>
      <w:r w:rsidRPr="00063E7F">
        <w:rPr>
          <w:rFonts w:cs="Helvetica"/>
          <w:lang w:val="en-GB"/>
        </w:rPr>
        <w:t xml:space="preserve"> 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b/>
          <w:bCs/>
          <w:lang w:val="en-GB"/>
        </w:rPr>
        <w:t>(2)</w:t>
      </w:r>
      <w:r w:rsidRPr="00063E7F">
        <w:rPr>
          <w:rFonts w:cs="Courier"/>
          <w:lang w:val="en-GB"/>
        </w:rPr>
        <w:t xml:space="preserve">  </w:t>
      </w:r>
      <w:r w:rsidRPr="00063E7F">
        <w:rPr>
          <w:rFonts w:cs="Courier"/>
          <w:b/>
          <w:bCs/>
          <w:i/>
          <w:iCs/>
          <w:lang w:val="en-GB"/>
        </w:rPr>
        <w:t xml:space="preserve">What can you say instead of "I think" 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would say/think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In my opinion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To my mind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am of the opinion that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hold the opinion that</w:t>
      </w:r>
      <w:r w:rsidRPr="00063E7F">
        <w:rPr>
          <w:rFonts w:cs="Helvetica"/>
          <w:lang w:val="en-GB"/>
        </w:rPr>
        <w:t xml:space="preserve"> 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b/>
          <w:bCs/>
          <w:lang w:val="en-GB"/>
        </w:rPr>
        <w:t>(3)</w:t>
      </w:r>
      <w:r w:rsidRPr="00063E7F">
        <w:rPr>
          <w:rFonts w:cs="Courier"/>
          <w:lang w:val="en-GB"/>
        </w:rPr>
        <w:t xml:space="preserve">  </w:t>
      </w:r>
      <w:r w:rsidRPr="00063E7F">
        <w:rPr>
          <w:rFonts w:cs="Courier"/>
          <w:b/>
          <w:bCs/>
          <w:i/>
          <w:iCs/>
          <w:lang w:val="en-GB"/>
        </w:rPr>
        <w:t>When you want to stress your "personal opinion":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Personally I think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As far as I am concerned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As for me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As I take it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As far as I can see</w:t>
      </w:r>
      <w:r w:rsidRPr="00063E7F">
        <w:rPr>
          <w:rFonts w:cs="Helvetica"/>
          <w:lang w:val="en-GB"/>
        </w:rPr>
        <w:t xml:space="preserve"> 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b/>
          <w:bCs/>
          <w:lang w:val="en-GB"/>
        </w:rPr>
        <w:t>(4)</w:t>
      </w:r>
      <w:r w:rsidRPr="00063E7F">
        <w:rPr>
          <w:rFonts w:cs="Courier"/>
          <w:lang w:val="en-GB"/>
        </w:rPr>
        <w:t xml:space="preserve">  </w:t>
      </w:r>
      <w:r w:rsidRPr="00063E7F">
        <w:rPr>
          <w:rFonts w:cs="Courier"/>
          <w:b/>
          <w:bCs/>
          <w:i/>
          <w:iCs/>
          <w:lang w:val="en-GB"/>
        </w:rPr>
        <w:t>When you "agree" or when you "don't agree":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entirely/quite agree with you.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 xml:space="preserve">I agree to (with) her plan.    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am of the same opinion.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differ from/with you entirely.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disagree with you: I am sure you're mistaken.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stick to my opinion.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Let's agree to differ!</w:t>
      </w:r>
      <w:r w:rsidRPr="00063E7F">
        <w:rPr>
          <w:rFonts w:cs="Helvetica"/>
          <w:lang w:val="en-GB"/>
        </w:rPr>
        <w:t xml:space="preserve"> 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b/>
          <w:bCs/>
          <w:lang w:val="en-GB"/>
        </w:rPr>
        <w:t>(5)</w:t>
      </w:r>
      <w:r w:rsidRPr="00063E7F">
        <w:rPr>
          <w:rFonts w:cs="Courier"/>
          <w:lang w:val="en-GB"/>
        </w:rPr>
        <w:t xml:space="preserve">  </w:t>
      </w:r>
      <w:r w:rsidRPr="00063E7F">
        <w:rPr>
          <w:rFonts w:cs="Courier"/>
          <w:b/>
          <w:bCs/>
          <w:i/>
          <w:iCs/>
          <w:lang w:val="en-GB"/>
        </w:rPr>
        <w:t>When you want to say the "opposite" of what someone else said: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on the contrary! quite the contrary! just the opposite!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That is the very opposite of what I said.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That is quite the contrary to what I said.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maintain the contrary.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In contrast to what you said, I maintain that...........</w:t>
      </w:r>
      <w:r w:rsidRPr="00063E7F">
        <w:rPr>
          <w:rFonts w:cs="Helvetica"/>
          <w:lang w:val="en-GB"/>
        </w:rPr>
        <w:t xml:space="preserve"> 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b/>
          <w:bCs/>
          <w:lang w:val="en-GB"/>
        </w:rPr>
        <w:t>(6)</w:t>
      </w:r>
      <w:r w:rsidRPr="00063E7F">
        <w:rPr>
          <w:rFonts w:cs="Courier"/>
          <w:lang w:val="en-GB"/>
        </w:rPr>
        <w:t xml:space="preserve">  </w:t>
      </w:r>
      <w:r w:rsidRPr="00063E7F">
        <w:rPr>
          <w:rFonts w:cs="Courier"/>
          <w:b/>
          <w:bCs/>
          <w:i/>
          <w:iCs/>
          <w:lang w:val="en-GB"/>
        </w:rPr>
        <w:t>When you are "quite sure" of something: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of course!</w:t>
      </w:r>
      <w:r w:rsidRPr="00063E7F">
        <w:rPr>
          <w:rFonts w:cs="Helvetica"/>
          <w:lang w:val="en-GB"/>
        </w:rPr>
        <w:t xml:space="preserve"> </w:t>
      </w:r>
    </w:p>
    <w:p w:rsidR="00063E7F" w:rsidRDefault="00063E7F" w:rsidP="00063E7F">
      <w:pPr>
        <w:widowControl w:val="0"/>
        <w:autoSpaceDE w:val="0"/>
        <w:autoSpaceDN w:val="0"/>
        <w:adjustRightInd w:val="0"/>
        <w:rPr>
          <w:rFonts w:cs="Courier"/>
          <w:lang w:val="en-GB"/>
        </w:rPr>
      </w:pPr>
      <w:r w:rsidRPr="00063E7F">
        <w:rPr>
          <w:rFonts w:cs="Courier"/>
          <w:lang w:val="en-GB"/>
        </w:rPr>
        <w:t xml:space="preserve">That goes without saying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It goes without saying</w:t>
      </w:r>
      <w:r w:rsidRPr="00063E7F">
        <w:rPr>
          <w:rFonts w:cs="Helvetica"/>
          <w:lang w:val="en-GB"/>
        </w:rPr>
        <w:t xml:space="preserve"> </w:t>
      </w:r>
      <w:r w:rsidRPr="00063E7F">
        <w:rPr>
          <w:rFonts w:cs="Courier"/>
          <w:lang w:val="en-GB"/>
        </w:rPr>
        <w:t>that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contend/maintain that................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It's my conviction that..................</w:t>
      </w:r>
      <w:r w:rsidRPr="00063E7F">
        <w:rPr>
          <w:rFonts w:cs="Helvetica"/>
          <w:lang w:val="en-GB"/>
        </w:rPr>
        <w:t xml:space="preserve"> 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b/>
          <w:bCs/>
          <w:lang w:val="en-GB"/>
        </w:rPr>
        <w:t>(7)</w:t>
      </w:r>
      <w:r w:rsidRPr="00063E7F">
        <w:rPr>
          <w:rFonts w:cs="Courier"/>
          <w:lang w:val="en-GB"/>
        </w:rPr>
        <w:t xml:space="preserve">  </w:t>
      </w:r>
      <w:r w:rsidRPr="00063E7F">
        <w:rPr>
          <w:rFonts w:cs="Courier"/>
          <w:b/>
          <w:bCs/>
          <w:i/>
          <w:iCs/>
          <w:lang w:val="en-GB"/>
        </w:rPr>
        <w:t>When you want to "ask a question":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May I interrupt you?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There arises the question/point whether/if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This question raises the whole issue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b/>
          <w:bCs/>
          <w:lang w:val="en-GB"/>
        </w:rPr>
        <w:t>(8)</w:t>
      </w:r>
      <w:r w:rsidRPr="00063E7F">
        <w:rPr>
          <w:rFonts w:cs="Courier"/>
          <w:lang w:val="en-GB"/>
        </w:rPr>
        <w:t xml:space="preserve"> </w:t>
      </w:r>
      <w:r w:rsidRPr="00063E7F">
        <w:rPr>
          <w:rFonts w:cs="Courier"/>
          <w:b/>
          <w:bCs/>
          <w:i/>
          <w:iCs/>
          <w:lang w:val="en-GB"/>
        </w:rPr>
        <w:t>When you "haven't understood":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beg your pardon. / Pardon?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Could you repeat what you've just said? But slower, please./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Could you slow down a bit?</w:t>
      </w:r>
      <w:r w:rsidRPr="00063E7F">
        <w:rPr>
          <w:rFonts w:cs="Helvetica"/>
          <w:lang w:val="en-GB"/>
        </w:rPr>
        <w:t xml:space="preserve"> 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b/>
          <w:bCs/>
          <w:lang w:val="en-GB"/>
        </w:rPr>
        <w:t>(9)</w:t>
      </w:r>
      <w:r w:rsidRPr="00063E7F">
        <w:rPr>
          <w:rFonts w:cs="Courier"/>
          <w:lang w:val="en-GB"/>
        </w:rPr>
        <w:t xml:space="preserve"> </w:t>
      </w:r>
      <w:r w:rsidRPr="00063E7F">
        <w:rPr>
          <w:rFonts w:cs="Courier"/>
          <w:b/>
          <w:bCs/>
          <w:i/>
          <w:iCs/>
          <w:lang w:val="en-GB"/>
        </w:rPr>
        <w:t>If you should want to "correct a mistake":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Excuse me (for interrupting) you should have said:"....."</w:t>
      </w:r>
      <w:r w:rsidRPr="00063E7F">
        <w:rPr>
          <w:rFonts w:cs="Helvetica"/>
          <w:lang w:val="en-GB"/>
        </w:rPr>
        <w:t xml:space="preserve"> 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131262" w:rsidRDefault="0013126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b/>
          <w:bCs/>
          <w:lang w:val="en-GB"/>
        </w:rPr>
        <w:t>(10)</w:t>
      </w:r>
      <w:r w:rsidRPr="00063E7F">
        <w:rPr>
          <w:rFonts w:cs="Courier"/>
          <w:b/>
          <w:bCs/>
          <w:i/>
          <w:iCs/>
          <w:lang w:val="en-GB"/>
        </w:rPr>
        <w:t>When you want to distinguish one aspect from the other: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on the one hand                 on the other hand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in general                      in particular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 xml:space="preserve">generally speaking             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on the whole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taken as a whole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at first sight                  on second thoughts</w:t>
      </w:r>
      <w:r w:rsidRPr="00063E7F">
        <w:rPr>
          <w:rFonts w:cs="Helvetica"/>
          <w:lang w:val="en-GB"/>
        </w:rPr>
        <w:t xml:space="preserve"> 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b/>
          <w:bCs/>
          <w:lang w:val="en-GB"/>
        </w:rPr>
        <w:t>(11)</w:t>
      </w:r>
      <w:r w:rsidRPr="00063E7F">
        <w:rPr>
          <w:rFonts w:cs="Courier"/>
          <w:b/>
          <w:bCs/>
          <w:i/>
          <w:iCs/>
          <w:lang w:val="en-GB"/>
        </w:rPr>
        <w:t>When you want to "add" something: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In addition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Moreover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Furthermore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Finally</w:t>
      </w:r>
      <w:r w:rsidRPr="00063E7F">
        <w:rPr>
          <w:rFonts w:cs="Helvetica"/>
          <w:lang w:val="en-GB"/>
        </w:rPr>
        <w:t xml:space="preserve"> 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b/>
          <w:bCs/>
          <w:lang w:val="en-GB"/>
        </w:rPr>
        <w:lastRenderedPageBreak/>
        <w:t>(12)</w:t>
      </w:r>
      <w:r w:rsidRPr="00063E7F">
        <w:rPr>
          <w:rFonts w:cs="Courier"/>
          <w:b/>
          <w:bCs/>
          <w:i/>
          <w:iCs/>
          <w:lang w:val="en-GB"/>
        </w:rPr>
        <w:t>When you want to "emphasize" something: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would like to lay (put) emphasis (stress) on the fact</w:t>
      </w:r>
      <w:r w:rsidRPr="00063E7F">
        <w:rPr>
          <w:rFonts w:cs="Helvetica"/>
          <w:lang w:val="en-GB"/>
        </w:rPr>
        <w:t xml:space="preserve"> </w:t>
      </w:r>
      <w:r w:rsidRPr="00063E7F">
        <w:rPr>
          <w:rFonts w:cs="Courier"/>
          <w:lang w:val="en-GB"/>
        </w:rPr>
        <w:t>that..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just want to point out that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b/>
          <w:bCs/>
          <w:lang w:val="en-GB"/>
        </w:rPr>
        <w:t>(13)</w:t>
      </w:r>
      <w:r w:rsidRPr="00063E7F">
        <w:rPr>
          <w:rFonts w:cs="Courier"/>
          <w:b/>
          <w:bCs/>
          <w:i/>
          <w:iCs/>
          <w:lang w:val="en-GB"/>
        </w:rPr>
        <w:t>When you want to "say the truth":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To be frank (with you</w:t>
      </w:r>
      <w:r w:rsidR="00F81052">
        <w:rPr>
          <w:rFonts w:cs="Courier"/>
          <w:lang w:val="en-GB"/>
        </w:rPr>
        <w:t>)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Frankly (speaking</w:t>
      </w:r>
      <w:r w:rsidR="00F81052">
        <w:rPr>
          <w:rFonts w:cs="Courier"/>
          <w:lang w:val="en-GB"/>
        </w:rPr>
        <w:t>)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To say the truth</w:t>
      </w:r>
      <w:r w:rsidRPr="00063E7F">
        <w:rPr>
          <w:rFonts w:cs="Helvetica"/>
          <w:lang w:val="en-GB"/>
        </w:rPr>
        <w:t xml:space="preserve"> 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b/>
          <w:bCs/>
          <w:lang w:val="en-GB"/>
        </w:rPr>
        <w:t>(14)</w:t>
      </w:r>
      <w:r w:rsidRPr="00063E7F">
        <w:rPr>
          <w:rFonts w:cs="Courier"/>
          <w:b/>
          <w:bCs/>
          <w:i/>
          <w:iCs/>
          <w:lang w:val="en-GB"/>
        </w:rPr>
        <w:t>And if you are "not sure":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don't know exactly.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don't know for certain.</w:t>
      </w:r>
      <w:r w:rsidRPr="00063E7F">
        <w:rPr>
          <w:rFonts w:cs="Helvetica"/>
          <w:lang w:val="en-GB"/>
        </w:rPr>
        <w:t xml:space="preserve"> 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Courier"/>
          <w:b/>
          <w:bCs/>
          <w:lang w:val="en-GB"/>
        </w:rPr>
      </w:pP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b/>
          <w:bCs/>
          <w:lang w:val="en-GB"/>
        </w:rPr>
        <w:t>(A) General phrases: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in other words                    in this respect</w:t>
      </w:r>
      <w:r w:rsidRPr="00063E7F">
        <w:rPr>
          <w:rFonts w:cs="Helvetica"/>
          <w:lang w:val="en-GB"/>
        </w:rPr>
        <w:t xml:space="preserve"> </w:t>
      </w:r>
    </w:p>
    <w:p w:rsid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to a certain degree/extent        It depends on your point</w:t>
      </w:r>
      <w:r w:rsidRPr="00063E7F">
        <w:rPr>
          <w:rFonts w:cs="Helvetica"/>
          <w:lang w:val="en-GB"/>
        </w:rPr>
        <w:t xml:space="preserve"> </w:t>
      </w:r>
      <w:r w:rsidRPr="00063E7F">
        <w:rPr>
          <w:rFonts w:cs="Courier"/>
          <w:lang w:val="en-GB"/>
        </w:rPr>
        <w:t>of</w:t>
      </w:r>
      <w:r w:rsidRPr="00063E7F">
        <w:rPr>
          <w:rFonts w:cs="Helvetica"/>
          <w:lang w:val="en-GB"/>
        </w:rPr>
        <w:t xml:space="preserve"> </w:t>
      </w:r>
      <w:r>
        <w:rPr>
          <w:rFonts w:cs="Helvetica"/>
          <w:lang w:val="en-GB"/>
        </w:rPr>
        <w:t>view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in brief/short</w:t>
      </w:r>
      <w:r>
        <w:rPr>
          <w:rFonts w:cs="Courier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To be brief</w:t>
      </w:r>
      <w:r w:rsidRPr="00063E7F">
        <w:rPr>
          <w:rFonts w:cs="Helvetica"/>
          <w:lang w:val="en-GB"/>
        </w:rPr>
        <w:t xml:space="preserve"> </w:t>
      </w:r>
    </w:p>
    <w:p w:rsidR="00063E7F" w:rsidRDefault="00063E7F" w:rsidP="00063E7F">
      <w:pPr>
        <w:widowControl w:val="0"/>
        <w:autoSpaceDE w:val="0"/>
        <w:autoSpaceDN w:val="0"/>
        <w:adjustRightInd w:val="0"/>
        <w:rPr>
          <w:rFonts w:cs="Courier"/>
          <w:lang w:val="en-GB"/>
        </w:rPr>
      </w:pPr>
      <w:r w:rsidRPr="00063E7F">
        <w:rPr>
          <w:rFonts w:cs="Courier"/>
          <w:lang w:val="en-GB"/>
        </w:rPr>
        <w:t xml:space="preserve">To cut a long story short,...... 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Let me put it this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way:....</w:t>
      </w:r>
      <w:r w:rsidRPr="00063E7F">
        <w:rPr>
          <w:rFonts w:cs="Helvetica"/>
          <w:lang w:val="en-GB"/>
        </w:rPr>
        <w:t xml:space="preserve"> </w:t>
      </w:r>
    </w:p>
    <w:p w:rsidR="00063E7F" w:rsidRPr="00063E7F" w:rsidRDefault="00063E7F" w:rsidP="00063E7F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063E7F">
        <w:rPr>
          <w:rFonts w:cs="Courier"/>
          <w:lang w:val="en-GB"/>
        </w:rPr>
        <w:t>I don't know. - I don't know either.   Nor/Neither do I.</w:t>
      </w:r>
      <w:r w:rsidRPr="00063E7F">
        <w:rPr>
          <w:rFonts w:cs="Helvetica"/>
          <w:lang w:val="en-GB"/>
        </w:rPr>
        <w:t xml:space="preserve"> </w:t>
      </w:r>
    </w:p>
    <w:p w:rsidR="00F81052" w:rsidRDefault="00F81052" w:rsidP="00063E7F">
      <w:pPr>
        <w:widowControl w:val="0"/>
        <w:autoSpaceDE w:val="0"/>
        <w:autoSpaceDN w:val="0"/>
        <w:adjustRightInd w:val="0"/>
        <w:rPr>
          <w:rFonts w:cs="Verdana"/>
          <w:lang w:val="en-GB"/>
        </w:rPr>
        <w:sectPr w:rsidR="00F81052">
          <w:headerReference w:type="default" r:id="rId7"/>
          <w:footerReference w:type="default" r:id="rId8"/>
          <w:pgSz w:w="12240" w:h="15840"/>
          <w:pgMar w:top="1417" w:right="1417" w:bottom="1134" w:left="1417" w:header="720" w:footer="720" w:gutter="0"/>
          <w:cols w:num="2" w:space="720"/>
          <w:noEndnote/>
        </w:sectPr>
      </w:pPr>
    </w:p>
    <w:p w:rsidR="00F81052" w:rsidRDefault="00F81052" w:rsidP="00F8105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Verdana"/>
          <w:lang w:val="en-GB"/>
        </w:rPr>
      </w:pPr>
    </w:p>
    <w:p w:rsidR="00F81052" w:rsidRPr="00F81052" w:rsidRDefault="00F81052" w:rsidP="00063E7F">
      <w:pPr>
        <w:widowControl w:val="0"/>
        <w:autoSpaceDE w:val="0"/>
        <w:autoSpaceDN w:val="0"/>
        <w:adjustRightInd w:val="0"/>
        <w:rPr>
          <w:rFonts w:cs="Verdana"/>
          <w:b/>
          <w:sz w:val="18"/>
          <w:lang w:val="en-GB"/>
        </w:rPr>
      </w:pPr>
      <w:r w:rsidRPr="00F81052">
        <w:rPr>
          <w:rFonts w:cs="Verdana"/>
          <w:b/>
          <w:sz w:val="18"/>
          <w:lang w:val="en-GB"/>
        </w:rPr>
        <w:t>Add the following expressions to the given categories</w:t>
      </w:r>
    </w:p>
    <w:p w:rsidR="003A1DF6" w:rsidRPr="00F81052" w:rsidRDefault="003A1DF6" w:rsidP="00063E7F">
      <w:pPr>
        <w:widowControl w:val="0"/>
        <w:autoSpaceDE w:val="0"/>
        <w:autoSpaceDN w:val="0"/>
        <w:adjustRightInd w:val="0"/>
        <w:rPr>
          <w:rFonts w:cs="Verdana"/>
          <w:sz w:val="18"/>
          <w:lang w:val="en-GB"/>
        </w:rPr>
      </w:pPr>
    </w:p>
    <w:p w:rsidR="00063E7F" w:rsidRPr="00131262" w:rsidRDefault="003A1DF6" w:rsidP="00131262">
      <w:pPr>
        <w:widowControl w:val="0"/>
        <w:autoSpaceDE w:val="0"/>
        <w:autoSpaceDN w:val="0"/>
        <w:adjustRightInd w:val="0"/>
        <w:rPr>
          <w:rFonts w:cs="Helvetica"/>
          <w:sz w:val="20"/>
          <w:lang w:val="en-GB"/>
        </w:rPr>
      </w:pPr>
      <w:r w:rsidRPr="00F81052">
        <w:rPr>
          <w:rFonts w:cs="Verdana"/>
          <w:strike/>
          <w:sz w:val="20"/>
          <w:lang w:val="en-GB"/>
        </w:rPr>
        <w:t>I agree with / disagree with you</w:t>
      </w:r>
      <w:r w:rsidR="00063E7F" w:rsidRPr="00F81052">
        <w:rPr>
          <w:rFonts w:cs="Verdana"/>
          <w:strike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 xml:space="preserve">I see/understand your point but </w:t>
      </w:r>
      <w:r w:rsidRPr="00F81052">
        <w:rPr>
          <w:rFonts w:cs="Helvetica"/>
          <w:sz w:val="20"/>
          <w:lang w:val="en-GB"/>
        </w:rPr>
        <w:t xml:space="preserve"> </w:t>
      </w:r>
      <w:r w:rsidR="00063E7F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You´ve got a point / a case</w:t>
      </w:r>
      <w:r w:rsidRPr="00F81052">
        <w:rPr>
          <w:rFonts w:cs="Helvetica"/>
          <w:sz w:val="20"/>
          <w:lang w:val="en-GB"/>
        </w:rPr>
        <w:t xml:space="preserve"> there but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I´m not sure.</w:t>
      </w:r>
      <w:r w:rsidRPr="00F81052">
        <w:rPr>
          <w:rFonts w:cs="Helvetica"/>
          <w:sz w:val="20"/>
          <w:lang w:val="en-GB"/>
        </w:rPr>
        <w:t xml:space="preserve"> whether …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 xml:space="preserve">I have doubts / reservations about </w:t>
      </w:r>
      <w:r w:rsidR="00F81052" w:rsidRPr="00F81052">
        <w:rPr>
          <w:rFonts w:cs="Verdan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I don´t see that working in practice.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It may work in the short-term / in the long-term.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I think that´s debatable.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Prove it!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Your argument is flawed because...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What´s that got to do with the issue?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You´re missing the point.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It´s ridiculous to suggest that....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My feeling is..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If you ask me...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As for me....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Bear in mind that …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You´d better do ...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Let´s face it....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In general...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On the whole...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As a rule....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It goes without saying that...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What´s more / in addition / furthermore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What I´m getting at is... / What I´m trying to say is.. / My point is...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What is your point? What are you driving at?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 xml:space="preserve">; </w:t>
      </w:r>
      <w:r w:rsidRPr="00F81052">
        <w:rPr>
          <w:rFonts w:cs="Verdana"/>
          <w:sz w:val="20"/>
          <w:lang w:val="en-GB"/>
        </w:rPr>
        <w:t>You´re not serious, are you?</w:t>
      </w:r>
      <w:r w:rsidRPr="00F81052">
        <w:rPr>
          <w:rFonts w:cs="Helvetica"/>
          <w:sz w:val="20"/>
          <w:lang w:val="en-GB"/>
        </w:rPr>
        <w:t xml:space="preserve"> </w:t>
      </w:r>
      <w:r w:rsidR="00F81052" w:rsidRPr="00F81052">
        <w:rPr>
          <w:rFonts w:cs="Helvetica"/>
          <w:sz w:val="20"/>
          <w:lang w:val="en-GB"/>
        </w:rPr>
        <w:t>;</w:t>
      </w:r>
      <w:r w:rsidRPr="00F81052">
        <w:rPr>
          <w:rFonts w:cs="Verdana"/>
          <w:sz w:val="20"/>
          <w:lang w:val="en-GB"/>
        </w:rPr>
        <w:t>You must be joking! That´s nonsense / rubbish / ridiculous.</w:t>
      </w:r>
      <w:r w:rsidRPr="00F81052">
        <w:rPr>
          <w:rFonts w:cs="Helvetica"/>
          <w:sz w:val="20"/>
          <w:lang w:val="en-GB"/>
        </w:rPr>
        <w:t xml:space="preserve"> </w:t>
      </w:r>
    </w:p>
    <w:sectPr w:rsidR="00063E7F" w:rsidRPr="00131262" w:rsidSect="00F81052"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3A" w:rsidRDefault="00C7023A">
      <w:r>
        <w:separator/>
      </w:r>
    </w:p>
  </w:endnote>
  <w:endnote w:type="continuationSeparator" w:id="0">
    <w:p w:rsidR="00C7023A" w:rsidRDefault="00C7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C3" w:rsidRDefault="009043C3" w:rsidP="00131262">
    <w:pPr>
      <w:pStyle w:val="Fuzeile"/>
      <w:pBdr>
        <w:top w:val="single" w:sz="4" w:space="1" w:color="auto"/>
      </w:pBdr>
      <w:tabs>
        <w:tab w:val="clear" w:pos="9072"/>
        <w:tab w:val="right" w:pos="9356"/>
      </w:tabs>
    </w:pPr>
    <w:r w:rsidRPr="00A10ABF">
      <w:rPr>
        <w:sz w:val="20"/>
      </w:rPr>
      <w:t>Workshop zum Thema: Aspekte der Binnendifferenzierung</w:t>
    </w:r>
    <w:r w:rsidRPr="00A10ABF">
      <w:rPr>
        <w:sz w:val="20"/>
      </w:rPr>
      <w:tab/>
      <w:t>Ulrike Klein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3A" w:rsidRDefault="00C7023A">
      <w:r>
        <w:separator/>
      </w:r>
    </w:p>
  </w:footnote>
  <w:footnote w:type="continuationSeparator" w:id="0">
    <w:p w:rsidR="00C7023A" w:rsidRDefault="00C7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C3" w:rsidRPr="00A10ABF" w:rsidRDefault="009043C3" w:rsidP="009043C3">
    <w:pPr>
      <w:pStyle w:val="Kopfzeile"/>
      <w:jc w:val="right"/>
      <w:rPr>
        <w:sz w:val="20"/>
      </w:rPr>
    </w:pPr>
    <w:r w:rsidRPr="00A10ABF">
      <w:rPr>
        <w:sz w:val="20"/>
      </w:rPr>
      <w:t>Unterrichtseinheit: I am what I am because ...</w:t>
    </w:r>
  </w:p>
  <w:p w:rsidR="009043C3" w:rsidRDefault="009043C3" w:rsidP="009043C3">
    <w:pPr>
      <w:pStyle w:val="Kopfzeile"/>
      <w:pBdr>
        <w:bottom w:val="single" w:sz="4" w:space="1" w:color="auto"/>
      </w:pBdr>
      <w:jc w:val="right"/>
    </w:pPr>
    <w:r w:rsidRPr="00A10ABF">
      <w:rPr>
        <w:sz w:val="20"/>
      </w:rPr>
      <w:t xml:space="preserve">Mat </w:t>
    </w:r>
    <w:r>
      <w:rPr>
        <w:sz w:val="20"/>
      </w:rPr>
      <w:t>14</w:t>
    </w:r>
  </w:p>
  <w:p w:rsidR="00063E7F" w:rsidRPr="009043C3" w:rsidRDefault="00063E7F" w:rsidP="009043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F6"/>
    <w:rsid w:val="00063E7F"/>
    <w:rsid w:val="00131262"/>
    <w:rsid w:val="002F2D03"/>
    <w:rsid w:val="00372DF1"/>
    <w:rsid w:val="003A1DF6"/>
    <w:rsid w:val="006A6F88"/>
    <w:rsid w:val="007D5A15"/>
    <w:rsid w:val="009043C3"/>
    <w:rsid w:val="00AD3AD6"/>
    <w:rsid w:val="00C7023A"/>
    <w:rsid w:val="00CC4DB4"/>
    <w:rsid w:val="00F810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rd">
    <w:name w:val="Normal"/>
    <w:qFormat/>
    <w:rsid w:val="00431AA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63E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63E7F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063E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63E7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rd">
    <w:name w:val="Normal"/>
    <w:qFormat/>
    <w:rsid w:val="00431AA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63E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63E7F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063E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63E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Klein</dc:creator>
  <cp:lastModifiedBy>Job</cp:lastModifiedBy>
  <cp:revision>2</cp:revision>
  <cp:lastPrinted>2010-12-08T16:27:00Z</cp:lastPrinted>
  <dcterms:created xsi:type="dcterms:W3CDTF">2011-06-27T16:27:00Z</dcterms:created>
  <dcterms:modified xsi:type="dcterms:W3CDTF">2011-06-27T16:27:00Z</dcterms:modified>
</cp:coreProperties>
</file>