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Y="1" w:topFromText="0" w:vertAnchor="text"/>
        <w:tblW w:w="9667" w:type="dxa"/>
        <w:jc w:val="left"/>
        <w:tblInd w:w="28" w:type="dxa"/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/>
      </w:tblPr>
      <w:tblGrid>
        <w:gridCol w:w="392"/>
        <w:gridCol w:w="1478"/>
        <w:gridCol w:w="1559"/>
        <w:gridCol w:w="1560"/>
        <w:gridCol w:w="1559"/>
        <w:gridCol w:w="1558"/>
        <w:gridCol w:w="1560"/>
      </w:tblGrid>
      <w:tr>
        <w:trPr>
          <w:trHeight w:val="57" w:hRule="atLeast"/>
          <w:cantSplit w:val="tru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lang w:val="en-GB"/>
              </w:rPr>
              <w:t>++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lang w:val="en-GB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b/>
                <w:b/>
                <w:lang w:val="en-GB"/>
              </w:rPr>
            </w:pPr>
            <w:r>
              <w:rPr>
                <w:rFonts w:cs="Arial" w:ascii="Calibri" w:hAnsi="Calibri" w:asciiTheme="minorHAnsi" w:hAnsiTheme="minorHAnsi"/>
                <w:lang w:val="en-GB"/>
              </w:rPr>
              <w:t>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lang w:val="en-GB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hAnsiTheme="minorHAnsi"/>
                <w:b/>
                <w:lang w:val="en-GB"/>
              </w:rPr>
              <w:t>–  –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personality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temperament,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disposition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lively, bubbly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self-confident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steady, calm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withdrawn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shy, anxious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passionate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affectionate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ordinary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reserved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indifferent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charismatic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engaging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pleasant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bland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awkward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bossy, domineering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authoritative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self-confident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quiet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shy, submissive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nature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height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huge, gigantic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tall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middle-sized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short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tiny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build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overweight, obese [-‘-]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well-fed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average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thin, skinny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underfed, starved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age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(very) old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elderly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middle-aged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young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newly-born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hair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rich, lush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thick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curly ≠ straight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thin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bald(ing)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facial features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coarse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heavy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fleshy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fine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delicate [‘---]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mood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feelings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happy, relaxed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carefree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natural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worried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scared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furious, angry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tense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well-balanced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calm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bored, dull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ecstatic [-‘--]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excitable, busy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steady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slow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downcast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body language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facial </w:t>
              <w:br/>
              <w:t>expression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fierce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grim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severe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resolute [‘---]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pleasant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expressive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lively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friendly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reserved, dull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wooden, icy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raised eyebrows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little frown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puzzled frown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heavy frown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grim frown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mouth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big smile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little smile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polite smile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watery smile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unsmiling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gaping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pouting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pursing lips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thin-lipped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clenched teeth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gestures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hectic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animated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steady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small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hard to see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gesticulate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wave one’s arms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point at sth., stress a point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hand in pocket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arms folded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posture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rock-solid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firm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flexible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unsure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unstable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bolt-upright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upright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straight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relaxed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slouching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feet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stand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move about a bit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shuffle (nervously)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pace up and down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wobble, to waver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eyes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glare, stare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gaze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look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glance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cast secret / furtive glances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speech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pronunciation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distinct [-‘-]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clear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easy to understand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indistinct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mumbling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delivery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rapid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fluent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calm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slow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halting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voice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raucous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powerful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clear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soft, quiet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faint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roar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shout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call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speak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 whisper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resonant [‘---]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ringing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pleasant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melodious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chirpy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style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clothes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elegant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stylish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casual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worn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scruffy, shabby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flashy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extravagant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sober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drab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cheap-looking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looks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female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stunner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a beauty, </w:t>
              <w:br/>
              <w:t xml:space="preserve">‘a babe’ </w:t>
              <w:br/>
              <w:t>(BE, inf.)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looker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plain woman, (BE), a homely woman (AE)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not much of a looker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ravishing, </w:t>
              <w:br/>
              <w:t>stunning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beautiful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attractive, pretty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plain (BE), homely (AE)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unattractive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 looker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‘</w:t>
            </w:r>
            <w:r>
              <w:rPr>
                <w:rFonts w:cs="Calibri" w:ascii="Calibri" w:hAnsi="Calibri" w:asciiTheme="minorHAnsi" w:hAnsiTheme="minorHAnsi"/>
                <w:lang w:val="en-GB"/>
              </w:rPr>
              <w:t>a bit of talent’, ‘a babe’</w:t>
              <w:br/>
              <w:t>(BE, inf.)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bland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ordinary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nondescript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‘</w:t>
            </w:r>
            <w:r>
              <w:rPr>
                <w:rFonts w:cs="Calibri" w:ascii="Calibri" w:hAnsi="Calibri" w:asciiTheme="minorHAnsi" w:hAnsiTheme="minorHAnsi"/>
                <w:lang w:val="en-GB"/>
              </w:rPr>
              <w:t>dishy’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handsome, good-looking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not bad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not too bad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unattractive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status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rich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well-off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fairly well-off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struggling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on welfare (AE); on benefits (BE)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posh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upper middle class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middle-class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lower middle class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needy, poor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civilisation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settlements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(sprawling) conurbation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(a big) city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suburb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town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village, hamlet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city centre, ‘downtown’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urban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suburbia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on the outskirts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rural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(over-) crowded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bustling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busy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quiet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deserted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buildings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high-rise (block)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multi-storey-building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house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shack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(primitive) shelter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castle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mansion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family home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small flat, bedsitter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mobile home, trailer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nature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landscape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mountainous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hilly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rolling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gently undulating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flat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land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fertile, rich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arable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semi-arid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dry, arid, poor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barren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region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tropical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sub-tropical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moderate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harsh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arctic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temperature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hot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warm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nice</w:t>
            </w:r>
          </w:p>
        </w:tc>
        <w:tc>
          <w:tcPr>
            <w:tcW w:w="15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rough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icy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rain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cloudburst, thunderstorm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downpour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rain, sleet, snow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drizzle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shower</w:t>
            </w:r>
          </w:p>
        </w:tc>
      </w:tr>
      <w:tr>
        <w:trPr>
          <w:trHeight w:val="732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effects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music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harmonious </w:t>
              <w:br/>
              <w:t>[-‘---]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pleasant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easy </w:t>
              <w:br/>
              <w:t>(on the ear)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monotonous </w:t>
              <w:br/>
              <w:t>[-‘---]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grating, jarring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lighting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blinding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dazzling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bright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gloomy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(pitch-) dark</w:t>
            </w:r>
          </w:p>
        </w:tc>
      </w:tr>
      <w:tr>
        <w:trPr>
          <w:trHeight w:val="626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20" w:after="20"/>
              <w:ind w:left="113" w:right="113" w:hanging="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vision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light, </w:t>
              <w:br/>
              <w:t>visibility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at the first light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in broad daylight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in twilight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in the dark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 xml:space="preserve">in pitch </w:t>
              <w:br/>
              <w:t>darkness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clear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haze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mist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fog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Calibri" w:asciiTheme="minorHAnsi" w:hAnsiTheme="minorHAnsi"/>
                <w:lang w:val="en-GB"/>
              </w:rPr>
            </w:pPr>
            <w:r>
              <w:rPr>
                <w:rFonts w:cs="Calibri" w:ascii="Calibri" w:hAnsi="Calibri" w:asciiTheme="minorHAnsi" w:hAnsiTheme="minorHAnsi"/>
                <w:lang w:val="en-GB"/>
              </w:rPr>
              <w:t>pea-soup (BE); smog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20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  <w:lang w:val="en-GB"/>
      </w:rPr>
    </w:pPr>
    <w:r>
      <w:rPr>
        <w:rFonts w:cs="Calibri" w:ascii="Calibri" w:hAnsi="Calibri"/>
      </w:rPr>
      <w:t>ZPG Englisch Sek. I</w:t>
      <w:tab/>
      <w:tab/>
      <w:t xml:space="preserve">p. 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2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498" w:leader="none"/>
      </w:tabs>
      <w:spacing w:before="0" w:after="0"/>
      <w:rPr>
        <w:rFonts w:ascii="Calibri" w:hAnsi="Calibri" w:cs="Calibri"/>
        <w:lang w:val="en-GB"/>
      </w:rPr>
    </w:pPr>
    <w:r>
      <w:rPr>
        <w:rFonts w:cs="Calibri" w:ascii="Calibri" w:hAnsi="Calibri"/>
        <w:lang w:val="en-GB"/>
      </w:rPr>
      <w:t>Klasse 09/10</w:t>
    </w:r>
    <w:r>
      <w:rPr>
        <w:rFonts w:cs="Calibri" w:ascii="Calibri" w:hAnsi="Calibri"/>
        <w:color w:val="FF0000"/>
        <w:szCs w:val="28"/>
        <w:lang w:val="en-GB"/>
      </w:rPr>
      <w:tab/>
    </w:r>
    <w:r>
      <w:rPr>
        <w:rFonts w:cs="Calibri" w:ascii="Calibri" w:hAnsi="Calibri"/>
        <w:szCs w:val="28"/>
        <w:lang w:val="en-GB"/>
      </w:rPr>
      <w:t>Filmanalyse</w:t>
    </w:r>
    <w:r>
      <w:rPr>
        <w:rFonts w:cs="Calibri" w:ascii="Calibri" w:hAnsi="Calibri"/>
        <w:lang w:val="en-GB"/>
      </w:rPr>
      <w:tab/>
      <w:t xml:space="preserve">Redemittel </w:t>
    </w:r>
    <w:r>
      <w:rPr>
        <w:rFonts w:cs="Calibri" w:ascii="Calibri" w:hAnsi="Calibri"/>
      </w:rPr>
      <w:t>Inhalte</w:t>
    </w:r>
    <w:r>
      <w:rPr>
        <w:rFonts w:cs="Calibri" w:ascii="Calibri" w:hAnsi="Calibri"/>
        <w:lang w:val="en-GB"/>
      </w:rPr>
      <w:t xml:space="preserve"> </w:t>
    </w:r>
  </w:p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  <w:lang w:val="en-GB"/>
      </w:rPr>
    </w:pPr>
    <w:r>
      <w:rPr>
        <w:rFonts w:cs="Calibri" w:ascii="Calibri" w:hAnsi="Calibri"/>
        <w:lang w:val="en-GB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6c6"/>
    <w:pPr>
      <w:widowControl/>
      <w:bidi w:val="0"/>
      <w:spacing w:lineRule="auto" w:line="240" w:before="0" w:after="6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d216c6"/>
    <w:rPr>
      <w:rFonts w:ascii="Arial" w:hAnsi="Arial" w:eastAsia="Calibri" w:cs="Times New Roman"/>
      <w:sz w:val="24"/>
      <w:szCs w:val="24"/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d216c6"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216c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d216c6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</Pages>
  <Words>488</Words>
  <Characters>2864</Characters>
  <CharactersWithSpaces>3061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2021-02-17T08:57:37Z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