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D9E" w:rsidRDefault="00B6576C" w:rsidP="00624D9E">
      <w:pPr>
        <w:spacing w:line="276" w:lineRule="auto"/>
        <w:rPr>
          <w:rFonts w:ascii="Verdana" w:hAnsi="Verdana"/>
          <w:b/>
          <w:sz w:val="28"/>
          <w:lang w:val="en-US"/>
        </w:rPr>
      </w:pPr>
      <w:r>
        <w:rPr>
          <w:rFonts w:ascii="Verdana" w:hAnsi="Verdana"/>
          <w:b/>
          <w:sz w:val="28"/>
          <w:lang w:val="en-US"/>
        </w:rPr>
        <w:t>M 7</w:t>
      </w:r>
      <w:r w:rsidR="006A669E">
        <w:rPr>
          <w:rFonts w:ascii="Verdana" w:hAnsi="Verdana"/>
          <w:b/>
          <w:sz w:val="28"/>
          <w:lang w:val="en-US"/>
        </w:rPr>
        <w:t>.</w:t>
      </w:r>
      <w:r w:rsidR="00352B00">
        <w:rPr>
          <w:rFonts w:ascii="Verdana" w:hAnsi="Verdana"/>
          <w:b/>
          <w:sz w:val="28"/>
          <w:lang w:val="en-US"/>
        </w:rPr>
        <w:t>2</w:t>
      </w:r>
      <w:r w:rsidR="006A669E">
        <w:rPr>
          <w:rFonts w:ascii="Verdana" w:hAnsi="Verdana"/>
          <w:b/>
          <w:sz w:val="28"/>
          <w:lang w:val="en-US"/>
        </w:rPr>
        <w:t xml:space="preserve"> </w:t>
      </w:r>
      <w:r w:rsidR="00FB7152">
        <w:rPr>
          <w:rFonts w:ascii="Verdana" w:hAnsi="Verdana"/>
          <w:b/>
          <w:sz w:val="28"/>
          <w:lang w:val="en-US"/>
        </w:rPr>
        <w:t>(</w:t>
      </w:r>
      <w:r w:rsidR="003E7410" w:rsidRPr="003E7410">
        <w:rPr>
          <w:rFonts w:ascii="Verdana" w:hAnsi="Verdana"/>
          <w:b/>
          <w:sz w:val="22"/>
          <w:shd w:val="clear" w:color="auto" w:fill="BFBFBF" w:themeFill="background1" w:themeFillShade="BF"/>
          <w:lang w:val="en-US"/>
        </w:rPr>
        <w:t>Basisfach</w:t>
      </w:r>
      <w:r w:rsidR="00FB7152">
        <w:rPr>
          <w:rFonts w:ascii="Verdana" w:hAnsi="Verdana"/>
          <w:b/>
          <w:sz w:val="28"/>
          <w:lang w:val="en-US"/>
        </w:rPr>
        <w:t xml:space="preserve">) </w:t>
      </w:r>
      <w:r w:rsidR="00457198">
        <w:rPr>
          <w:rFonts w:ascii="Verdana" w:hAnsi="Verdana"/>
          <w:b/>
          <w:sz w:val="28"/>
          <w:lang w:val="en-US"/>
        </w:rPr>
        <w:t>p</w:t>
      </w:r>
      <w:r>
        <w:rPr>
          <w:rFonts w:ascii="Verdana" w:hAnsi="Verdana"/>
          <w:b/>
          <w:sz w:val="28"/>
          <w:lang w:val="en-US"/>
        </w:rPr>
        <w:t>lease the boss</w:t>
      </w:r>
      <w:r w:rsidR="00855E9B">
        <w:rPr>
          <w:rFonts w:ascii="Verdana" w:hAnsi="Verdana"/>
          <w:b/>
          <w:sz w:val="28"/>
          <w:lang w:val="en-US"/>
        </w:rPr>
        <w:t xml:space="preserve"> (Arbeitsauftrag für SuS)</w:t>
      </w:r>
    </w:p>
    <w:p w:rsidR="00624D9E" w:rsidRDefault="00624D9E" w:rsidP="00624D9E">
      <w:pPr>
        <w:spacing w:line="276" w:lineRule="auto"/>
        <w:rPr>
          <w:rFonts w:ascii="Verdana" w:hAnsi="Verdana"/>
          <w:i/>
          <w:sz w:val="22"/>
          <w:lang w:val="en-GB"/>
        </w:rPr>
      </w:pPr>
    </w:p>
    <w:p w:rsidR="00AC1608" w:rsidRDefault="00B6576C" w:rsidP="00624D9E">
      <w:pPr>
        <w:spacing w:line="276" w:lineRule="auto"/>
        <w:rPr>
          <w:rFonts w:ascii="Verdana" w:hAnsi="Verdana"/>
          <w:i/>
          <w:sz w:val="22"/>
          <w:lang w:val="en-GB"/>
        </w:rPr>
      </w:pPr>
      <w:r>
        <w:rPr>
          <w:rFonts w:ascii="Verdana" w:hAnsi="Verdana"/>
          <w:i/>
          <w:sz w:val="22"/>
          <w:lang w:val="en-GB"/>
        </w:rPr>
        <w:t xml:space="preserve">You are doing an apprenticeship at </w:t>
      </w:r>
      <w:r w:rsidRPr="00352B00">
        <w:rPr>
          <w:rFonts w:ascii="Verdana" w:hAnsi="Verdana"/>
          <w:sz w:val="22"/>
          <w:lang w:val="en-GB"/>
        </w:rPr>
        <w:t>Film Matters Magazine</w:t>
      </w:r>
      <w:r>
        <w:rPr>
          <w:rFonts w:ascii="Verdana" w:hAnsi="Verdana"/>
          <w:i/>
          <w:sz w:val="22"/>
          <w:lang w:val="en-GB"/>
        </w:rPr>
        <w:t xml:space="preserve"> (</w:t>
      </w:r>
      <w:hyperlink r:id="rId8" w:history="1">
        <w:r w:rsidRPr="00EE17D5">
          <w:rPr>
            <w:rStyle w:val="Hyperlink"/>
            <w:rFonts w:ascii="Verdana" w:hAnsi="Verdana"/>
            <w:i/>
            <w:sz w:val="22"/>
            <w:lang w:val="en-GB"/>
          </w:rPr>
          <w:t>http://www.filmmattersmagazine.com</w:t>
        </w:r>
      </w:hyperlink>
      <w:r>
        <w:rPr>
          <w:rFonts w:ascii="Verdana" w:hAnsi="Verdana"/>
          <w:i/>
          <w:sz w:val="22"/>
          <w:lang w:val="en-GB"/>
        </w:rPr>
        <w:t xml:space="preserve">). </w:t>
      </w:r>
      <w:r w:rsidR="00AC1608">
        <w:rPr>
          <w:rFonts w:ascii="Verdana" w:hAnsi="Verdana"/>
          <w:i/>
          <w:sz w:val="22"/>
          <w:lang w:val="en-GB"/>
        </w:rPr>
        <w:t>In its next issue, there will be a section on films that deal with “The Ambiguity of Belonging”. The chief editor has to decide which films to include, but since he can’t watch all the films, he needs a preselection.</w:t>
      </w:r>
    </w:p>
    <w:p w:rsidR="00AC1608" w:rsidRDefault="00AC1608" w:rsidP="00624D9E">
      <w:pPr>
        <w:spacing w:line="276" w:lineRule="auto"/>
        <w:rPr>
          <w:rFonts w:ascii="Verdana" w:hAnsi="Verdana"/>
          <w:i/>
          <w:sz w:val="22"/>
          <w:lang w:val="en-GB"/>
        </w:rPr>
      </w:pPr>
      <w:r>
        <w:rPr>
          <w:rFonts w:ascii="Verdana" w:hAnsi="Verdana"/>
          <w:i/>
          <w:sz w:val="22"/>
          <w:lang w:val="en-GB"/>
        </w:rPr>
        <w:t>That’s why you are asked to watch “Gran Torino” and give a short presentation (5 minutes), in which you explain why the film is a candidate for the next issue.</w:t>
      </w:r>
    </w:p>
    <w:p w:rsidR="00AC1608" w:rsidRDefault="00AC1608" w:rsidP="00624D9E">
      <w:pPr>
        <w:spacing w:line="276" w:lineRule="auto"/>
        <w:rPr>
          <w:rFonts w:ascii="Verdana" w:hAnsi="Verdana"/>
          <w:i/>
          <w:sz w:val="22"/>
          <w:lang w:val="en-GB"/>
        </w:rPr>
      </w:pPr>
    </w:p>
    <w:p w:rsidR="00AC1608" w:rsidRDefault="00AC1608" w:rsidP="00624D9E">
      <w:pPr>
        <w:spacing w:line="276" w:lineRule="auto"/>
        <w:rPr>
          <w:rFonts w:ascii="Verdana" w:hAnsi="Verdana"/>
          <w:b/>
          <w:sz w:val="22"/>
          <w:lang w:val="en-GB"/>
        </w:rPr>
      </w:pPr>
      <w:r w:rsidRPr="00435C0A">
        <w:rPr>
          <w:rFonts w:ascii="Verdana" w:hAnsi="Verdana"/>
          <w:b/>
          <w:sz w:val="22"/>
          <w:lang w:val="en-GB"/>
        </w:rPr>
        <w:t>Your presentation should include</w:t>
      </w:r>
      <w:r w:rsidR="00435C0A" w:rsidRPr="00435C0A">
        <w:rPr>
          <w:rFonts w:ascii="Verdana" w:hAnsi="Verdana"/>
          <w:b/>
          <w:sz w:val="22"/>
          <w:lang w:val="en-GB"/>
        </w:rPr>
        <w:t>:</w:t>
      </w:r>
    </w:p>
    <w:p w:rsidR="00435C0A" w:rsidRPr="00435C0A" w:rsidRDefault="00435C0A" w:rsidP="00624D9E">
      <w:pPr>
        <w:spacing w:line="276" w:lineRule="auto"/>
        <w:rPr>
          <w:rFonts w:ascii="Verdana" w:hAnsi="Verdana"/>
          <w:b/>
          <w:sz w:val="22"/>
          <w:lang w:val="en-GB"/>
        </w:rPr>
      </w:pPr>
    </w:p>
    <w:p w:rsidR="00AC1608" w:rsidRDefault="00AC1608" w:rsidP="007909B7">
      <w:pPr>
        <w:pStyle w:val="Listenabsatz"/>
        <w:numPr>
          <w:ilvl w:val="0"/>
          <w:numId w:val="2"/>
        </w:numPr>
        <w:spacing w:line="276" w:lineRule="auto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>A brief outline of the film’s plot.</w:t>
      </w:r>
    </w:p>
    <w:p w:rsidR="00AC1608" w:rsidRDefault="00AC1608" w:rsidP="007909B7">
      <w:pPr>
        <w:pStyle w:val="Listenabsatz"/>
        <w:numPr>
          <w:ilvl w:val="0"/>
          <w:numId w:val="2"/>
        </w:numPr>
        <w:spacing w:line="276" w:lineRule="auto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>A short analysis of the main characters, their relationships and why the topic “The Ambiguity of Belonging” is relevant for them.</w:t>
      </w:r>
    </w:p>
    <w:p w:rsidR="00AC1608" w:rsidRDefault="00AC1608" w:rsidP="007909B7">
      <w:pPr>
        <w:pStyle w:val="Listenabsatz"/>
        <w:numPr>
          <w:ilvl w:val="0"/>
          <w:numId w:val="2"/>
        </w:numPr>
        <w:spacing w:line="276" w:lineRule="auto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>An analysis of the cinematic devices employed in the film, especially with regard to the characters and their ambiguity of belonging.</w:t>
      </w:r>
      <w:r w:rsidRPr="00AC1608">
        <w:rPr>
          <w:rFonts w:ascii="Verdana" w:hAnsi="Verdana"/>
          <w:sz w:val="22"/>
          <w:lang w:val="en-GB"/>
        </w:rPr>
        <w:t xml:space="preserve"> </w:t>
      </w:r>
    </w:p>
    <w:p w:rsidR="00AC1608" w:rsidRDefault="00AC1608" w:rsidP="00AC1608">
      <w:pPr>
        <w:spacing w:line="276" w:lineRule="auto"/>
        <w:rPr>
          <w:rFonts w:ascii="Verdana" w:hAnsi="Verdana"/>
          <w:sz w:val="22"/>
          <w:lang w:val="en-GB"/>
        </w:rPr>
      </w:pPr>
    </w:p>
    <w:p w:rsidR="00AC1608" w:rsidRDefault="00AC1608" w:rsidP="00AC1608">
      <w:pPr>
        <w:spacing w:line="276" w:lineRule="auto"/>
        <w:rPr>
          <w:rFonts w:ascii="Verdana" w:hAnsi="Verdana"/>
          <w:b/>
          <w:sz w:val="22"/>
          <w:lang w:val="en-GB"/>
        </w:rPr>
      </w:pPr>
      <w:r w:rsidRPr="009E7F74">
        <w:rPr>
          <w:rFonts w:ascii="Verdana" w:hAnsi="Verdana"/>
          <w:b/>
          <w:sz w:val="22"/>
          <w:lang w:val="en-GB"/>
        </w:rPr>
        <w:t>Preparing your presentation</w:t>
      </w:r>
    </w:p>
    <w:p w:rsidR="00435C0A" w:rsidRPr="009E7F74" w:rsidRDefault="00435C0A" w:rsidP="00AC1608">
      <w:pPr>
        <w:spacing w:line="276" w:lineRule="auto"/>
        <w:rPr>
          <w:rFonts w:ascii="Verdana" w:hAnsi="Verdana"/>
          <w:b/>
          <w:sz w:val="22"/>
          <w:lang w:val="en-GB"/>
        </w:rPr>
      </w:pPr>
    </w:p>
    <w:p w:rsidR="00855E9B" w:rsidRDefault="009E7F74" w:rsidP="007909B7">
      <w:pPr>
        <w:pStyle w:val="Listenabsatz"/>
        <w:numPr>
          <w:ilvl w:val="0"/>
          <w:numId w:val="5"/>
        </w:numPr>
        <w:spacing w:line="276" w:lineRule="auto"/>
        <w:rPr>
          <w:rFonts w:ascii="Verdana" w:hAnsi="Verdana"/>
          <w:sz w:val="22"/>
          <w:lang w:val="en-GB"/>
        </w:rPr>
      </w:pPr>
      <w:r w:rsidRPr="00855E9B">
        <w:rPr>
          <w:rFonts w:ascii="Verdana" w:hAnsi="Verdana"/>
          <w:sz w:val="22"/>
          <w:lang w:val="en-GB"/>
        </w:rPr>
        <w:t xml:space="preserve">Choose a maximum of </w:t>
      </w:r>
      <w:r w:rsidR="00435C0A">
        <w:rPr>
          <w:rFonts w:ascii="Verdana" w:hAnsi="Verdana"/>
          <w:sz w:val="22"/>
          <w:lang w:val="en-GB"/>
        </w:rPr>
        <w:t>10</w:t>
      </w:r>
      <w:r w:rsidRPr="00855E9B">
        <w:rPr>
          <w:rFonts w:ascii="Verdana" w:hAnsi="Verdana"/>
          <w:sz w:val="22"/>
          <w:lang w:val="en-GB"/>
        </w:rPr>
        <w:t xml:space="preserve"> </w:t>
      </w:r>
      <w:r w:rsidR="00C25616">
        <w:rPr>
          <w:rFonts w:ascii="Verdana" w:hAnsi="Verdana"/>
          <w:sz w:val="22"/>
          <w:lang w:val="en-GB"/>
        </w:rPr>
        <w:t>screenshot</w:t>
      </w:r>
      <w:r w:rsidRPr="00855E9B">
        <w:rPr>
          <w:rFonts w:ascii="Verdana" w:hAnsi="Verdana"/>
          <w:sz w:val="22"/>
          <w:lang w:val="en-GB"/>
        </w:rPr>
        <w:t xml:space="preserve">s that help you summarize the plot. </w:t>
      </w:r>
    </w:p>
    <w:p w:rsidR="00855E9B" w:rsidRDefault="00855E9B" w:rsidP="007909B7">
      <w:pPr>
        <w:pStyle w:val="Listenabsatz"/>
        <w:numPr>
          <w:ilvl w:val="0"/>
          <w:numId w:val="5"/>
        </w:numPr>
        <w:spacing w:line="276" w:lineRule="auto"/>
        <w:rPr>
          <w:rFonts w:ascii="Verdana" w:hAnsi="Verdana"/>
          <w:sz w:val="22"/>
          <w:lang w:val="en-GB"/>
        </w:rPr>
      </w:pPr>
      <w:r w:rsidRPr="00855E9B">
        <w:rPr>
          <w:rFonts w:ascii="Verdana" w:hAnsi="Verdana"/>
          <w:sz w:val="22"/>
          <w:lang w:val="en-GB"/>
        </w:rPr>
        <w:t xml:space="preserve">Choose a maximum of </w:t>
      </w:r>
      <w:r w:rsidR="00435C0A">
        <w:rPr>
          <w:rFonts w:ascii="Verdana" w:hAnsi="Verdana"/>
          <w:sz w:val="22"/>
          <w:lang w:val="en-GB"/>
        </w:rPr>
        <w:t>8</w:t>
      </w:r>
      <w:r w:rsidRPr="00855E9B">
        <w:rPr>
          <w:rFonts w:ascii="Verdana" w:hAnsi="Verdana"/>
          <w:sz w:val="22"/>
          <w:lang w:val="en-GB"/>
        </w:rPr>
        <w:t xml:space="preserve"> </w:t>
      </w:r>
      <w:r w:rsidR="00C25616">
        <w:rPr>
          <w:rFonts w:ascii="Verdana" w:hAnsi="Verdana"/>
          <w:sz w:val="22"/>
          <w:lang w:val="en-GB"/>
        </w:rPr>
        <w:t>screenshot</w:t>
      </w:r>
      <w:r w:rsidRPr="00855E9B">
        <w:rPr>
          <w:rFonts w:ascii="Verdana" w:hAnsi="Verdana"/>
          <w:sz w:val="22"/>
          <w:lang w:val="en-GB"/>
        </w:rPr>
        <w:t>s to illustrate the characters, their relationships, their sense of belonging and how it develops. Remember that you also need to analyse cinematic devices (camera techniques, symbols, leitmotifs) in your presentation.</w:t>
      </w:r>
    </w:p>
    <w:p w:rsidR="00855E9B" w:rsidRPr="00855E9B" w:rsidRDefault="00855E9B" w:rsidP="007909B7">
      <w:pPr>
        <w:pStyle w:val="Listenabsatz"/>
        <w:numPr>
          <w:ilvl w:val="0"/>
          <w:numId w:val="5"/>
        </w:numPr>
        <w:spacing w:line="276" w:lineRule="auto"/>
        <w:rPr>
          <w:rFonts w:ascii="Verdana" w:hAnsi="Verdana"/>
          <w:sz w:val="22"/>
          <w:lang w:val="en-GB"/>
        </w:rPr>
      </w:pPr>
      <w:r w:rsidRPr="00855E9B">
        <w:rPr>
          <w:rFonts w:ascii="Verdana" w:hAnsi="Verdana"/>
          <w:sz w:val="22"/>
          <w:lang w:val="en-GB"/>
        </w:rPr>
        <w:t xml:space="preserve">Prepare palm cards for your presentation: </w:t>
      </w:r>
    </w:p>
    <w:p w:rsidR="00855E9B" w:rsidRDefault="00855E9B" w:rsidP="007909B7">
      <w:pPr>
        <w:pStyle w:val="Listenabsatz"/>
        <w:numPr>
          <w:ilvl w:val="0"/>
          <w:numId w:val="4"/>
        </w:numPr>
        <w:spacing w:line="276" w:lineRule="auto"/>
        <w:ind w:left="1134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>Write down aspects that you want to mention as well as language support (choose from the worksheets that have been handed out to you).</w:t>
      </w:r>
    </w:p>
    <w:p w:rsidR="00855E9B" w:rsidRDefault="00855E9B" w:rsidP="007909B7">
      <w:pPr>
        <w:pStyle w:val="Listenabsatz"/>
        <w:numPr>
          <w:ilvl w:val="0"/>
          <w:numId w:val="4"/>
        </w:numPr>
        <w:spacing w:line="276" w:lineRule="auto"/>
        <w:ind w:left="1134"/>
        <w:rPr>
          <w:rFonts w:ascii="Verdana" w:hAnsi="Verdana"/>
          <w:sz w:val="22"/>
          <w:lang w:val="en-GB"/>
        </w:rPr>
      </w:pPr>
      <w:r w:rsidRPr="004E0C73">
        <w:rPr>
          <w:rFonts w:ascii="Verdana" w:hAnsi="Verdana"/>
          <w:sz w:val="22"/>
          <w:lang w:val="en-GB"/>
        </w:rPr>
        <w:t xml:space="preserve">Think of a way of how to present the </w:t>
      </w:r>
      <w:r w:rsidR="00C25616">
        <w:rPr>
          <w:rFonts w:ascii="Verdana" w:hAnsi="Verdana"/>
          <w:sz w:val="22"/>
          <w:lang w:val="en-GB"/>
        </w:rPr>
        <w:t>screenshot</w:t>
      </w:r>
      <w:r w:rsidRPr="004E0C73">
        <w:rPr>
          <w:rFonts w:ascii="Verdana" w:hAnsi="Verdana"/>
          <w:sz w:val="22"/>
          <w:lang w:val="en-GB"/>
        </w:rPr>
        <w:t xml:space="preserve">s to your audience (ask your teacher for a digital version of the </w:t>
      </w:r>
      <w:r w:rsidR="00C25616">
        <w:rPr>
          <w:rFonts w:ascii="Verdana" w:hAnsi="Verdana"/>
          <w:sz w:val="22"/>
          <w:lang w:val="en-GB"/>
        </w:rPr>
        <w:t>screenshot</w:t>
      </w:r>
      <w:r w:rsidRPr="004E0C73">
        <w:rPr>
          <w:rFonts w:ascii="Verdana" w:hAnsi="Verdana"/>
          <w:sz w:val="22"/>
          <w:lang w:val="en-GB"/>
        </w:rPr>
        <w:t xml:space="preserve">s if necessary). </w:t>
      </w:r>
    </w:p>
    <w:p w:rsidR="00855E9B" w:rsidRPr="004E0C73" w:rsidRDefault="00855E9B" w:rsidP="007909B7">
      <w:pPr>
        <w:pStyle w:val="Listenabsatz"/>
        <w:numPr>
          <w:ilvl w:val="0"/>
          <w:numId w:val="4"/>
        </w:numPr>
        <w:spacing w:line="276" w:lineRule="auto"/>
        <w:ind w:left="1134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>Think of an introduction and a conclusion</w:t>
      </w:r>
      <w:r w:rsidR="00435C0A">
        <w:rPr>
          <w:rFonts w:ascii="Verdana" w:hAnsi="Verdana"/>
          <w:sz w:val="22"/>
          <w:lang w:val="en-GB"/>
        </w:rPr>
        <w:t xml:space="preserve">: </w:t>
      </w:r>
      <w:r>
        <w:rPr>
          <w:rFonts w:ascii="Verdana" w:hAnsi="Verdana"/>
          <w:sz w:val="22"/>
          <w:lang w:val="en-GB"/>
        </w:rPr>
        <w:t>why</w:t>
      </w:r>
      <w:r w:rsidR="00C25616">
        <w:rPr>
          <w:rFonts w:ascii="Verdana" w:hAnsi="Verdana"/>
          <w:sz w:val="22"/>
          <w:lang w:val="en-GB"/>
        </w:rPr>
        <w:t>, in your opinion,</w:t>
      </w:r>
      <w:r>
        <w:rPr>
          <w:rFonts w:ascii="Verdana" w:hAnsi="Verdana"/>
          <w:sz w:val="22"/>
          <w:lang w:val="en-GB"/>
        </w:rPr>
        <w:t xml:space="preserve"> should the film be included in the next issue of </w:t>
      </w:r>
      <w:r>
        <w:rPr>
          <w:rFonts w:ascii="Verdana" w:hAnsi="Verdana"/>
          <w:i/>
          <w:sz w:val="22"/>
          <w:lang w:val="en-GB"/>
        </w:rPr>
        <w:t>Film Matters Magazine</w:t>
      </w:r>
      <w:r>
        <w:rPr>
          <w:rFonts w:ascii="Verdana" w:hAnsi="Verdana"/>
          <w:sz w:val="22"/>
          <w:lang w:val="en-GB"/>
        </w:rPr>
        <w:t>?</w:t>
      </w:r>
    </w:p>
    <w:p w:rsidR="00855E9B" w:rsidRDefault="00855E9B">
      <w:pPr>
        <w:spacing w:line="276" w:lineRule="auto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br w:type="page"/>
      </w:r>
    </w:p>
    <w:p w:rsidR="004E0C73" w:rsidRPr="004F551A" w:rsidRDefault="004E0C73" w:rsidP="004E0C73">
      <w:pPr>
        <w:spacing w:line="276" w:lineRule="auto"/>
        <w:rPr>
          <w:rFonts w:ascii="Verdana" w:hAnsi="Verdana"/>
          <w:b/>
          <w:sz w:val="22"/>
        </w:rPr>
      </w:pPr>
      <w:r w:rsidRPr="004F551A">
        <w:rPr>
          <w:rFonts w:ascii="Verdana" w:hAnsi="Verdana"/>
          <w:b/>
          <w:sz w:val="28"/>
        </w:rPr>
        <w:lastRenderedPageBreak/>
        <w:t>M 7.</w:t>
      </w:r>
      <w:r w:rsidR="00352B00" w:rsidRPr="004F551A">
        <w:rPr>
          <w:rFonts w:ascii="Verdana" w:hAnsi="Verdana"/>
          <w:b/>
          <w:sz w:val="28"/>
        </w:rPr>
        <w:t>2</w:t>
      </w:r>
      <w:r w:rsidRPr="004F551A">
        <w:rPr>
          <w:rFonts w:ascii="Verdana" w:hAnsi="Verdana"/>
          <w:b/>
          <w:sz w:val="28"/>
        </w:rPr>
        <w:t xml:space="preserve"> (</w:t>
      </w:r>
      <w:r w:rsidR="003E7410" w:rsidRPr="004F551A">
        <w:rPr>
          <w:rFonts w:ascii="Verdana" w:hAnsi="Verdana"/>
          <w:b/>
          <w:sz w:val="22"/>
          <w:shd w:val="clear" w:color="auto" w:fill="BFBFBF" w:themeFill="background1" w:themeFillShade="BF"/>
        </w:rPr>
        <w:t>Leistungfach</w:t>
      </w:r>
      <w:r w:rsidRPr="004F551A">
        <w:rPr>
          <w:rFonts w:ascii="Verdana" w:hAnsi="Verdana"/>
          <w:b/>
          <w:sz w:val="28"/>
        </w:rPr>
        <w:t xml:space="preserve">) </w:t>
      </w:r>
      <w:r w:rsidR="00457198">
        <w:rPr>
          <w:rFonts w:ascii="Verdana" w:hAnsi="Verdana"/>
          <w:b/>
          <w:sz w:val="28"/>
        </w:rPr>
        <w:t>p</w:t>
      </w:r>
      <w:r w:rsidRPr="004F551A">
        <w:rPr>
          <w:rFonts w:ascii="Verdana" w:hAnsi="Verdana"/>
          <w:b/>
          <w:sz w:val="28"/>
        </w:rPr>
        <w:t>lease the boss</w:t>
      </w:r>
      <w:r w:rsidR="00435C0A" w:rsidRPr="004F551A">
        <w:rPr>
          <w:rFonts w:ascii="Verdana" w:hAnsi="Verdana"/>
          <w:b/>
          <w:sz w:val="28"/>
        </w:rPr>
        <w:t xml:space="preserve"> (Arbeitsauftrag für SuS)</w:t>
      </w:r>
    </w:p>
    <w:p w:rsidR="004E0C73" w:rsidRPr="004F551A" w:rsidRDefault="004E0C73" w:rsidP="004E0C73">
      <w:pPr>
        <w:spacing w:line="276" w:lineRule="auto"/>
        <w:rPr>
          <w:rFonts w:ascii="Verdana" w:hAnsi="Verdana"/>
          <w:i/>
          <w:sz w:val="22"/>
        </w:rPr>
      </w:pPr>
    </w:p>
    <w:p w:rsidR="004E0C73" w:rsidRDefault="004E0C73" w:rsidP="004E0C73">
      <w:pPr>
        <w:spacing w:line="276" w:lineRule="auto"/>
        <w:rPr>
          <w:rFonts w:ascii="Verdana" w:hAnsi="Verdana"/>
          <w:i/>
          <w:sz w:val="22"/>
          <w:lang w:val="en-GB"/>
        </w:rPr>
      </w:pPr>
      <w:r>
        <w:rPr>
          <w:rFonts w:ascii="Verdana" w:hAnsi="Verdana"/>
          <w:i/>
          <w:sz w:val="22"/>
          <w:lang w:val="en-GB"/>
        </w:rPr>
        <w:t>You are doing an apprenticeship at Film Matters Magazine (</w:t>
      </w:r>
      <w:hyperlink r:id="rId9" w:history="1">
        <w:r w:rsidRPr="00EE17D5">
          <w:rPr>
            <w:rStyle w:val="Hyperlink"/>
            <w:rFonts w:ascii="Verdana" w:hAnsi="Verdana"/>
            <w:i/>
            <w:sz w:val="22"/>
            <w:lang w:val="en-GB"/>
          </w:rPr>
          <w:t>http://www.filmmattersmagazine.com</w:t>
        </w:r>
      </w:hyperlink>
      <w:r>
        <w:rPr>
          <w:rFonts w:ascii="Verdana" w:hAnsi="Verdana"/>
          <w:i/>
          <w:sz w:val="22"/>
          <w:lang w:val="en-GB"/>
        </w:rPr>
        <w:t>). In its next issue, there will be a section on films that deal with “The Ambiguity of Belonging”. The chief editor has to decide which films to include, but since he can’t watch all the films, he needs a preselection.</w:t>
      </w:r>
    </w:p>
    <w:p w:rsidR="004E0C73" w:rsidRDefault="004E0C73" w:rsidP="004E0C73">
      <w:pPr>
        <w:spacing w:line="276" w:lineRule="auto"/>
        <w:rPr>
          <w:rFonts w:ascii="Verdana" w:hAnsi="Verdana"/>
          <w:i/>
          <w:sz w:val="22"/>
          <w:lang w:val="en-GB"/>
        </w:rPr>
      </w:pPr>
      <w:r>
        <w:rPr>
          <w:rFonts w:ascii="Verdana" w:hAnsi="Verdana"/>
          <w:i/>
          <w:sz w:val="22"/>
          <w:lang w:val="en-GB"/>
        </w:rPr>
        <w:t>That’s why you are asked to watch “Gran Torino” and give a short presentation (5 minutes), in which you explain why the film is a candidate for the next issue.</w:t>
      </w:r>
    </w:p>
    <w:p w:rsidR="004E0C73" w:rsidRDefault="004E0C73" w:rsidP="004E0C73">
      <w:pPr>
        <w:spacing w:line="276" w:lineRule="auto"/>
        <w:rPr>
          <w:rFonts w:ascii="Verdana" w:hAnsi="Verdana"/>
          <w:i/>
          <w:sz w:val="22"/>
          <w:lang w:val="en-GB"/>
        </w:rPr>
      </w:pPr>
    </w:p>
    <w:p w:rsidR="004E0C73" w:rsidRPr="00280BE1" w:rsidRDefault="004E0C73" w:rsidP="004E0C73">
      <w:pPr>
        <w:spacing w:line="276" w:lineRule="auto"/>
        <w:rPr>
          <w:rFonts w:ascii="Verdana" w:hAnsi="Verdana"/>
          <w:b/>
          <w:sz w:val="22"/>
          <w:lang w:val="en-GB"/>
        </w:rPr>
      </w:pPr>
      <w:r w:rsidRPr="00280BE1">
        <w:rPr>
          <w:rFonts w:ascii="Verdana" w:hAnsi="Verdana"/>
          <w:b/>
          <w:sz w:val="22"/>
          <w:lang w:val="en-GB"/>
        </w:rPr>
        <w:t>Your presentation should include</w:t>
      </w:r>
      <w:r w:rsidR="00280BE1">
        <w:rPr>
          <w:rFonts w:ascii="Verdana" w:hAnsi="Verdana"/>
          <w:b/>
          <w:sz w:val="22"/>
          <w:lang w:val="en-GB"/>
        </w:rPr>
        <w:t>:</w:t>
      </w:r>
    </w:p>
    <w:p w:rsidR="004E0C73" w:rsidRDefault="000F6A44" w:rsidP="007909B7">
      <w:pPr>
        <w:pStyle w:val="Listenabsatz"/>
        <w:numPr>
          <w:ilvl w:val="0"/>
          <w:numId w:val="3"/>
        </w:numPr>
        <w:spacing w:line="276" w:lineRule="auto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>A</w:t>
      </w:r>
      <w:r w:rsidR="004E0C73">
        <w:rPr>
          <w:rFonts w:ascii="Verdana" w:hAnsi="Verdana"/>
          <w:sz w:val="22"/>
          <w:lang w:val="en-GB"/>
        </w:rPr>
        <w:t xml:space="preserve"> brief outline of the film’s plot.</w:t>
      </w:r>
    </w:p>
    <w:p w:rsidR="004E0C73" w:rsidRDefault="000F6A44" w:rsidP="007909B7">
      <w:pPr>
        <w:pStyle w:val="Listenabsatz"/>
        <w:numPr>
          <w:ilvl w:val="0"/>
          <w:numId w:val="3"/>
        </w:numPr>
        <w:spacing w:line="276" w:lineRule="auto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>A</w:t>
      </w:r>
      <w:r w:rsidR="004E0C73">
        <w:rPr>
          <w:rFonts w:ascii="Verdana" w:hAnsi="Verdana"/>
          <w:sz w:val="22"/>
          <w:lang w:val="en-GB"/>
        </w:rPr>
        <w:t xml:space="preserve"> short analysis of the main characters, their relationships and why the topic “The Ambiguity of Belonging” is relevant for them.</w:t>
      </w:r>
    </w:p>
    <w:p w:rsidR="004E0C73" w:rsidRDefault="000F6A44" w:rsidP="007909B7">
      <w:pPr>
        <w:pStyle w:val="Listenabsatz"/>
        <w:numPr>
          <w:ilvl w:val="0"/>
          <w:numId w:val="3"/>
        </w:numPr>
        <w:spacing w:line="276" w:lineRule="auto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>A</w:t>
      </w:r>
      <w:r w:rsidR="00280BE1">
        <w:rPr>
          <w:rFonts w:ascii="Verdana" w:hAnsi="Verdana"/>
          <w:sz w:val="22"/>
          <w:lang w:val="en-GB"/>
        </w:rPr>
        <w:t>n</w:t>
      </w:r>
      <w:r w:rsidR="004E0C73">
        <w:rPr>
          <w:rFonts w:ascii="Verdana" w:hAnsi="Verdana"/>
          <w:sz w:val="22"/>
          <w:lang w:val="en-GB"/>
        </w:rPr>
        <w:t xml:space="preserve"> analysis of the cinematic devices employed in the film, especially with regard to the characters and their ambiguity of belonging.</w:t>
      </w:r>
      <w:r w:rsidR="004E0C73" w:rsidRPr="00AC1608">
        <w:rPr>
          <w:rFonts w:ascii="Verdana" w:hAnsi="Verdana"/>
          <w:sz w:val="22"/>
          <w:lang w:val="en-GB"/>
        </w:rPr>
        <w:t xml:space="preserve"> </w:t>
      </w:r>
    </w:p>
    <w:p w:rsidR="004E0C73" w:rsidRDefault="004E0C73" w:rsidP="004E0C73">
      <w:pPr>
        <w:spacing w:line="276" w:lineRule="auto"/>
        <w:rPr>
          <w:rFonts w:ascii="Verdana" w:hAnsi="Verdana"/>
          <w:sz w:val="22"/>
          <w:lang w:val="en-GB"/>
        </w:rPr>
      </w:pPr>
    </w:p>
    <w:p w:rsidR="004E0C73" w:rsidRPr="009E7F74" w:rsidRDefault="004E0C73" w:rsidP="004E0C73">
      <w:pPr>
        <w:spacing w:line="276" w:lineRule="auto"/>
        <w:rPr>
          <w:rFonts w:ascii="Verdana" w:hAnsi="Verdana"/>
          <w:b/>
          <w:sz w:val="22"/>
          <w:lang w:val="en-GB"/>
        </w:rPr>
      </w:pPr>
      <w:r w:rsidRPr="009E7F74">
        <w:rPr>
          <w:rFonts w:ascii="Verdana" w:hAnsi="Verdana"/>
          <w:b/>
          <w:sz w:val="22"/>
          <w:lang w:val="en-GB"/>
        </w:rPr>
        <w:t>Preparing your presentation</w:t>
      </w:r>
    </w:p>
    <w:p w:rsidR="007044F9" w:rsidRPr="00CE05B2" w:rsidRDefault="004E0C73" w:rsidP="007909B7">
      <w:pPr>
        <w:pStyle w:val="Listenabsatz"/>
        <w:numPr>
          <w:ilvl w:val="0"/>
          <w:numId w:val="6"/>
        </w:numPr>
        <w:spacing w:line="276" w:lineRule="auto"/>
        <w:rPr>
          <w:rFonts w:ascii="Verdana" w:hAnsi="Verdana"/>
          <w:sz w:val="22"/>
          <w:lang w:val="en-GB"/>
        </w:rPr>
      </w:pPr>
      <w:r w:rsidRPr="00CE05B2">
        <w:rPr>
          <w:rFonts w:ascii="Verdana" w:hAnsi="Verdana"/>
          <w:sz w:val="22"/>
          <w:lang w:val="en-GB"/>
        </w:rPr>
        <w:t xml:space="preserve">Choose a maximum of </w:t>
      </w:r>
      <w:r w:rsidR="00D5671F">
        <w:rPr>
          <w:rFonts w:ascii="Verdana" w:hAnsi="Verdana"/>
          <w:sz w:val="22"/>
          <w:lang w:val="en-GB"/>
        </w:rPr>
        <w:t>10</w:t>
      </w:r>
      <w:bookmarkStart w:id="0" w:name="_GoBack"/>
      <w:bookmarkEnd w:id="0"/>
      <w:r w:rsidRPr="00CE05B2">
        <w:rPr>
          <w:rFonts w:ascii="Verdana" w:hAnsi="Verdana"/>
          <w:sz w:val="22"/>
          <w:lang w:val="en-GB"/>
        </w:rPr>
        <w:t xml:space="preserve"> </w:t>
      </w:r>
      <w:r w:rsidR="00C25616">
        <w:rPr>
          <w:rFonts w:ascii="Verdana" w:hAnsi="Verdana"/>
          <w:sz w:val="22"/>
          <w:lang w:val="en-GB"/>
        </w:rPr>
        <w:t>screenshot</w:t>
      </w:r>
      <w:r w:rsidRPr="00CE05B2">
        <w:rPr>
          <w:rFonts w:ascii="Verdana" w:hAnsi="Verdana"/>
          <w:sz w:val="22"/>
          <w:lang w:val="en-GB"/>
        </w:rPr>
        <w:t>s that help you summarize the plot</w:t>
      </w:r>
      <w:r w:rsidR="007044F9" w:rsidRPr="00CE05B2">
        <w:rPr>
          <w:rFonts w:ascii="Verdana" w:hAnsi="Verdana"/>
          <w:sz w:val="22"/>
          <w:lang w:val="en-GB"/>
        </w:rPr>
        <w:t>.</w:t>
      </w:r>
    </w:p>
    <w:p w:rsidR="007044F9" w:rsidRPr="001322CE" w:rsidRDefault="007044F9" w:rsidP="004E0C73">
      <w:pPr>
        <w:spacing w:line="276" w:lineRule="auto"/>
        <w:rPr>
          <w:rFonts w:ascii="Verdana" w:hAnsi="Verdana"/>
          <w:sz w:val="22"/>
          <w:lang w:val="en-GB"/>
        </w:rPr>
      </w:pPr>
    </w:p>
    <w:p w:rsidR="007044F9" w:rsidRPr="00CE05B2" w:rsidRDefault="004E0C73" w:rsidP="007909B7">
      <w:pPr>
        <w:pStyle w:val="Listenabsatz"/>
        <w:numPr>
          <w:ilvl w:val="0"/>
          <w:numId w:val="6"/>
        </w:numPr>
        <w:spacing w:line="276" w:lineRule="auto"/>
        <w:rPr>
          <w:rFonts w:ascii="Verdana" w:hAnsi="Verdana"/>
          <w:sz w:val="22"/>
          <w:lang w:val="en-GB"/>
        </w:rPr>
      </w:pPr>
      <w:r w:rsidRPr="00CE05B2">
        <w:rPr>
          <w:rFonts w:ascii="Verdana" w:hAnsi="Verdana"/>
          <w:sz w:val="22"/>
          <w:lang w:val="en-GB"/>
        </w:rPr>
        <w:t xml:space="preserve">Choose a maximum of </w:t>
      </w:r>
      <w:r w:rsidR="00435C0A">
        <w:rPr>
          <w:rFonts w:ascii="Verdana" w:hAnsi="Verdana"/>
          <w:sz w:val="22"/>
          <w:lang w:val="en-GB"/>
        </w:rPr>
        <w:t>8</w:t>
      </w:r>
      <w:r w:rsidRPr="00CE05B2">
        <w:rPr>
          <w:rFonts w:ascii="Verdana" w:hAnsi="Verdana"/>
          <w:sz w:val="22"/>
          <w:lang w:val="en-GB"/>
        </w:rPr>
        <w:t xml:space="preserve"> </w:t>
      </w:r>
      <w:r w:rsidR="00C25616">
        <w:rPr>
          <w:rFonts w:ascii="Verdana" w:hAnsi="Verdana"/>
          <w:sz w:val="22"/>
          <w:lang w:val="en-GB"/>
        </w:rPr>
        <w:t>screenshot</w:t>
      </w:r>
      <w:r w:rsidRPr="00CE05B2">
        <w:rPr>
          <w:rFonts w:ascii="Verdana" w:hAnsi="Verdana"/>
          <w:sz w:val="22"/>
          <w:lang w:val="en-GB"/>
        </w:rPr>
        <w:t xml:space="preserve">s to illustrate the characters, their relationships, their sense of belonging and how it develops. </w:t>
      </w:r>
    </w:p>
    <w:p w:rsidR="004E0C73" w:rsidRPr="00CE05B2" w:rsidRDefault="004F551A" w:rsidP="00CE05B2">
      <w:pPr>
        <w:pStyle w:val="Listenabsatz"/>
        <w:spacing w:line="276" w:lineRule="auto"/>
        <w:rPr>
          <w:rFonts w:ascii="Verdana" w:hAnsi="Verdana"/>
          <w:sz w:val="22"/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3316778" wp14:editId="595B381D">
                <wp:simplePos x="0" y="0"/>
                <wp:positionH relativeFrom="column">
                  <wp:posOffset>4286885</wp:posOffset>
                </wp:positionH>
                <wp:positionV relativeFrom="paragraph">
                  <wp:posOffset>680720</wp:posOffset>
                </wp:positionV>
                <wp:extent cx="1781175" cy="914400"/>
                <wp:effectExtent l="0" t="0" r="28575" b="1905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551A" w:rsidRPr="00B7558F" w:rsidRDefault="004F551A" w:rsidP="004F551A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Walt protects the Lor family </w:t>
                            </w:r>
                          </w:p>
                          <w:p w:rsidR="004F551A" w:rsidRPr="00B7558F" w:rsidRDefault="004F551A" w:rsidP="004F551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24:58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1677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337.55pt;margin-top:53.6pt;width:140.25pt;height:1in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" strokeweight=".5pt">
                <v:fill r:id="rId11" o:title="" recolor="t" rotate="t" type="tile"/>
                <v:textbox>
                  <w:txbxContent>
                    <w:p w:rsidR="004F551A" w:rsidRPr="00B7558F" w:rsidRDefault="004F551A" w:rsidP="004F551A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 xml:space="preserve">Walt protects the Lor family </w:t>
                      </w:r>
                    </w:p>
                    <w:p w:rsidR="004F551A" w:rsidRPr="00B7558F" w:rsidRDefault="004F551A" w:rsidP="004F551A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24:58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0C73" w:rsidRPr="00CE05B2">
        <w:rPr>
          <w:rFonts w:ascii="Verdana" w:hAnsi="Verdana"/>
          <w:sz w:val="22"/>
          <w:lang w:val="en-GB"/>
        </w:rPr>
        <w:t xml:space="preserve">Remember that you also need to analyse cinematic devices (camera techniques, symbols). Use the three </w:t>
      </w:r>
      <w:r w:rsidR="00C25616">
        <w:rPr>
          <w:rFonts w:ascii="Verdana" w:hAnsi="Verdana"/>
          <w:sz w:val="22"/>
          <w:lang w:val="en-GB"/>
        </w:rPr>
        <w:t>screenshot</w:t>
      </w:r>
      <w:r w:rsidR="004E0C73" w:rsidRPr="00CE05B2">
        <w:rPr>
          <w:rFonts w:ascii="Verdana" w:hAnsi="Verdana"/>
          <w:sz w:val="22"/>
          <w:lang w:val="en-GB"/>
        </w:rPr>
        <w:t>s below to illustrate the topic of “leitmotifs and the ambiguity of belonging” in your presentation.</w:t>
      </w:r>
    </w:p>
    <w:p w:rsidR="004F551A" w:rsidRDefault="004F551A" w:rsidP="004F551A">
      <w:pPr>
        <w:spacing w:line="276" w:lineRule="auto"/>
        <w:rPr>
          <w:rFonts w:ascii="Verdana" w:hAnsi="Verdana"/>
          <w:sz w:val="22"/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35069E" wp14:editId="024BC3ED">
                <wp:simplePos x="0" y="0"/>
                <wp:positionH relativeFrom="column">
                  <wp:posOffset>2362835</wp:posOffset>
                </wp:positionH>
                <wp:positionV relativeFrom="paragraph">
                  <wp:posOffset>64135</wp:posOffset>
                </wp:positionV>
                <wp:extent cx="1781175" cy="914400"/>
                <wp:effectExtent l="0" t="0" r="28575" b="1905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551A" w:rsidRPr="00B7558F" w:rsidRDefault="004F551A" w:rsidP="004F551A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Walt pointing his finger at the black gang like a gun</w:t>
                            </w:r>
                          </w:p>
                          <w:p w:rsidR="004F551A" w:rsidRPr="00B7558F" w:rsidRDefault="004F551A" w:rsidP="004F551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33:00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5069E" id="Textfeld 4" o:spid="_x0000_s1027" type="#_x0000_t202" style="position:absolute;margin-left:186.05pt;margin-top:5.05pt;width:140.25pt;height:1in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" strokeweight=".5pt">
                <v:fill r:id="rId11" o:title="" recolor="t" rotate="t" type="tile"/>
                <v:textbox>
                  <w:txbxContent>
                    <w:p w:rsidR="004F551A" w:rsidRPr="00B7558F" w:rsidRDefault="004F551A" w:rsidP="004F551A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Walt pointing his finger at the black gang like a gun</w:t>
                      </w:r>
                    </w:p>
                    <w:p w:rsidR="004F551A" w:rsidRPr="00B7558F" w:rsidRDefault="004F551A" w:rsidP="004F551A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33:00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5E2135">
                <wp:simplePos x="0" y="0"/>
                <wp:positionH relativeFrom="column">
                  <wp:posOffset>324485</wp:posOffset>
                </wp:positionH>
                <wp:positionV relativeFrom="paragraph">
                  <wp:posOffset>92710</wp:posOffset>
                </wp:positionV>
                <wp:extent cx="1895475" cy="885825"/>
                <wp:effectExtent l="0" t="0" r="28575" b="28575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885825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551A" w:rsidRPr="00B7558F" w:rsidRDefault="004F551A" w:rsidP="004F551A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B7558F">
                              <w:rPr>
                                <w:b/>
                                <w:lang w:val="en-GB"/>
                              </w:rPr>
                              <w:t xml:space="preserve">Walt 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 xml:space="preserve">on his porch with a beer can in his hand </w:t>
                            </w:r>
                          </w:p>
                          <w:p w:rsidR="004F551A" w:rsidRPr="00B7558F" w:rsidRDefault="004F551A" w:rsidP="004F551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22:22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E2135" id="Textfeld 5" o:spid="_x0000_s1028" type="#_x0000_t202" style="position:absolute;margin-left:25.55pt;margin-top:7.3pt;width:149.25pt;height:6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" strokeweight=".5pt">
                <v:fill r:id="rId11" o:title="" recolor="t" rotate="t" type="tile"/>
                <v:textbox>
                  <w:txbxContent>
                    <w:p w:rsidR="004F551A" w:rsidRPr="00B7558F" w:rsidRDefault="004F551A" w:rsidP="004F551A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 w:rsidRPr="00B7558F">
                        <w:rPr>
                          <w:b/>
                          <w:lang w:val="en-GB"/>
                        </w:rPr>
                        <w:t xml:space="preserve">Walt </w:t>
                      </w:r>
                      <w:r>
                        <w:rPr>
                          <w:b/>
                          <w:lang w:val="en-GB"/>
                        </w:rPr>
                        <w:t xml:space="preserve">on his porch with a beer can in his hand </w:t>
                      </w:r>
                    </w:p>
                    <w:p w:rsidR="004F551A" w:rsidRPr="00B7558F" w:rsidRDefault="004F551A" w:rsidP="004F551A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22:22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551A" w:rsidRDefault="004F551A" w:rsidP="004F551A">
      <w:pPr>
        <w:spacing w:line="276" w:lineRule="auto"/>
        <w:ind w:left="360"/>
        <w:rPr>
          <w:rFonts w:ascii="Verdana" w:hAnsi="Verdana"/>
          <w:sz w:val="22"/>
          <w:lang w:val="en-GB"/>
        </w:rPr>
      </w:pPr>
    </w:p>
    <w:p w:rsidR="004E0C73" w:rsidRPr="004F551A" w:rsidRDefault="004E0C73" w:rsidP="004F551A">
      <w:pPr>
        <w:pStyle w:val="Listenabsatz"/>
        <w:numPr>
          <w:ilvl w:val="0"/>
          <w:numId w:val="6"/>
        </w:numPr>
        <w:spacing w:line="276" w:lineRule="auto"/>
        <w:rPr>
          <w:rFonts w:ascii="Verdana" w:hAnsi="Verdana"/>
          <w:sz w:val="22"/>
          <w:lang w:val="en-GB"/>
        </w:rPr>
      </w:pPr>
      <w:r w:rsidRPr="004F551A">
        <w:rPr>
          <w:rFonts w:ascii="Verdana" w:hAnsi="Verdana"/>
          <w:sz w:val="22"/>
          <w:lang w:val="en-GB"/>
        </w:rPr>
        <w:t xml:space="preserve">Prepare palm cards for your presentation: </w:t>
      </w:r>
    </w:p>
    <w:p w:rsidR="004E0C73" w:rsidRDefault="004E0C73" w:rsidP="007909B7">
      <w:pPr>
        <w:pStyle w:val="Listenabsatz"/>
        <w:numPr>
          <w:ilvl w:val="0"/>
          <w:numId w:val="4"/>
        </w:numPr>
        <w:spacing w:line="276" w:lineRule="auto"/>
        <w:ind w:left="1276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>Write down aspects that you want to mention as well as language support (choose from the worksheets that have been handed out to you).</w:t>
      </w:r>
    </w:p>
    <w:p w:rsidR="00352B00" w:rsidRDefault="004E0C73" w:rsidP="007909B7">
      <w:pPr>
        <w:pStyle w:val="Listenabsatz"/>
        <w:numPr>
          <w:ilvl w:val="0"/>
          <w:numId w:val="4"/>
        </w:numPr>
        <w:spacing w:line="276" w:lineRule="auto"/>
        <w:ind w:left="1276"/>
        <w:rPr>
          <w:rFonts w:ascii="Verdana" w:hAnsi="Verdana"/>
          <w:sz w:val="22"/>
          <w:lang w:val="en-GB"/>
        </w:rPr>
      </w:pPr>
      <w:r w:rsidRPr="004E0C73">
        <w:rPr>
          <w:rFonts w:ascii="Verdana" w:hAnsi="Verdana"/>
          <w:sz w:val="22"/>
          <w:lang w:val="en-GB"/>
        </w:rPr>
        <w:t xml:space="preserve">Think of a way of how to present the </w:t>
      </w:r>
      <w:r w:rsidR="00C25616">
        <w:rPr>
          <w:rFonts w:ascii="Verdana" w:hAnsi="Verdana"/>
          <w:sz w:val="22"/>
          <w:lang w:val="en-GB"/>
        </w:rPr>
        <w:t>screenshot</w:t>
      </w:r>
      <w:r w:rsidRPr="004E0C73">
        <w:rPr>
          <w:rFonts w:ascii="Verdana" w:hAnsi="Verdana"/>
          <w:sz w:val="22"/>
          <w:lang w:val="en-GB"/>
        </w:rPr>
        <w:t xml:space="preserve">s to your audience (ask your teacher for a digital version of the </w:t>
      </w:r>
      <w:r w:rsidR="00C25616">
        <w:rPr>
          <w:rFonts w:ascii="Verdana" w:hAnsi="Verdana"/>
          <w:sz w:val="22"/>
          <w:lang w:val="en-GB"/>
        </w:rPr>
        <w:t>screenshot</w:t>
      </w:r>
      <w:r w:rsidRPr="004E0C73">
        <w:rPr>
          <w:rFonts w:ascii="Verdana" w:hAnsi="Verdana"/>
          <w:sz w:val="22"/>
          <w:lang w:val="en-GB"/>
        </w:rPr>
        <w:t>s if necessary</w:t>
      </w:r>
      <w:r w:rsidR="00352B00">
        <w:rPr>
          <w:rFonts w:ascii="Verdana" w:hAnsi="Verdana"/>
          <w:sz w:val="22"/>
          <w:lang w:val="en-GB"/>
        </w:rPr>
        <w:t>).</w:t>
      </w:r>
    </w:p>
    <w:p w:rsidR="007044F9" w:rsidRDefault="00352B00" w:rsidP="007909B7">
      <w:pPr>
        <w:pStyle w:val="Listenabsatz"/>
        <w:numPr>
          <w:ilvl w:val="0"/>
          <w:numId w:val="4"/>
        </w:numPr>
        <w:spacing w:line="276" w:lineRule="auto"/>
        <w:ind w:left="1276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 xml:space="preserve">Think of an introduction and a conclusion (why should the film be included in the next issue of </w:t>
      </w:r>
      <w:r>
        <w:rPr>
          <w:rFonts w:ascii="Verdana" w:hAnsi="Verdana"/>
          <w:i/>
          <w:sz w:val="22"/>
          <w:lang w:val="en-GB"/>
        </w:rPr>
        <w:t>Film Matters Magazine</w:t>
      </w:r>
      <w:r>
        <w:rPr>
          <w:rFonts w:ascii="Verdana" w:hAnsi="Verdana"/>
          <w:sz w:val="22"/>
          <w:lang w:val="en-GB"/>
        </w:rPr>
        <w:t>?</w:t>
      </w:r>
      <w:r w:rsidR="00280BE1">
        <w:rPr>
          <w:rFonts w:ascii="Verdana" w:hAnsi="Verdana"/>
          <w:sz w:val="22"/>
          <w:lang w:val="en-GB"/>
        </w:rPr>
        <w:t>)</w:t>
      </w:r>
    </w:p>
    <w:p w:rsidR="007044F9" w:rsidRDefault="007044F9">
      <w:pPr>
        <w:spacing w:line="276" w:lineRule="auto"/>
        <w:rPr>
          <w:rFonts w:ascii="Verdana" w:hAnsi="Verdana"/>
          <w:sz w:val="22"/>
          <w:lang w:val="en-GB"/>
        </w:rPr>
      </w:pPr>
    </w:p>
    <w:sectPr w:rsidR="007044F9" w:rsidSect="00577635">
      <w:headerReference w:type="default" r:id="rId12"/>
      <w:headerReference w:type="first" r:id="rId13"/>
      <w:pgSz w:w="11906" w:h="16838" w:code="9"/>
      <w:pgMar w:top="425" w:right="1134" w:bottom="232" w:left="130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8D6" w:rsidRDefault="006018D6" w:rsidP="001E03DE">
      <w:r>
        <w:separator/>
      </w:r>
    </w:p>
  </w:endnote>
  <w:endnote w:type="continuationSeparator" w:id="0">
    <w:p w:rsidR="006018D6" w:rsidRDefault="006018D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8D6" w:rsidRDefault="006018D6" w:rsidP="001E03DE">
      <w:r>
        <w:separator/>
      </w:r>
    </w:p>
  </w:footnote>
  <w:footnote w:type="continuationSeparator" w:id="0">
    <w:p w:rsidR="006018D6" w:rsidRDefault="006018D6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410" w:rsidRPr="003E7410" w:rsidRDefault="003E7410" w:rsidP="003E7410">
    <w:pPr>
      <w:pStyle w:val="Kopfzeile"/>
      <w:rPr>
        <w:rFonts w:ascii="Times New Roman" w:hAnsi="Times New Roman"/>
        <w:lang w:val="en-GB"/>
      </w:rPr>
    </w:pPr>
    <w:r w:rsidRPr="003E7410">
      <w:rPr>
        <w:rFonts w:ascii="Times New Roman" w:hAnsi="Times New Roman"/>
        <w:lang w:val="en-GB"/>
      </w:rPr>
      <w:t>ZPG Basisfach</w:t>
    </w:r>
    <w:r w:rsidRPr="003E7410">
      <w:rPr>
        <w:rFonts w:ascii="Times New Roman" w:hAnsi="Times New Roman"/>
        <w:lang w:val="en-GB"/>
      </w:rPr>
      <w:tab/>
    </w:r>
    <w:r w:rsidRPr="003E7410">
      <w:rPr>
        <w:rFonts w:ascii="Times New Roman" w:hAnsi="Times New Roman"/>
        <w:i/>
        <w:lang w:val="en-GB"/>
      </w:rPr>
      <w:t>Gran Torino</w:t>
    </w:r>
    <w:r w:rsidRPr="003E7410">
      <w:rPr>
        <w:rFonts w:ascii="Times New Roman" w:hAnsi="Times New Roman"/>
        <w:lang w:val="en-GB"/>
      </w:rPr>
      <w:t xml:space="preserve"> </w:t>
    </w:r>
    <w:r w:rsidRPr="003E7410">
      <w:rPr>
        <w:rFonts w:ascii="Times New Roman" w:hAnsi="Times New Roman"/>
        <w:lang w:val="en-GB"/>
      </w:rPr>
      <w:tab/>
      <w:t>Dopp</w:t>
    </w:r>
    <w:r>
      <w:rPr>
        <w:rFonts w:ascii="Times New Roman" w:hAnsi="Times New Roman"/>
        <w:lang w:val="en-GB"/>
      </w:rPr>
      <w:t>elstunde 7</w:t>
    </w:r>
  </w:p>
  <w:p w:rsidR="009A1DE1" w:rsidRDefault="009A1D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062" w:rsidRPr="003E7410" w:rsidRDefault="001C3062" w:rsidP="001C3062">
    <w:pPr>
      <w:pStyle w:val="Kopfzeile"/>
      <w:rPr>
        <w:rFonts w:ascii="Times New Roman" w:hAnsi="Times New Roman"/>
        <w:lang w:val="en-GB"/>
      </w:rPr>
    </w:pPr>
    <w:r w:rsidRPr="003E7410">
      <w:rPr>
        <w:rFonts w:ascii="Times New Roman" w:hAnsi="Times New Roman"/>
        <w:lang w:val="en-GB"/>
      </w:rPr>
      <w:t>ZPG Basisfach</w:t>
    </w:r>
    <w:r w:rsidRPr="003E7410">
      <w:rPr>
        <w:rFonts w:ascii="Times New Roman" w:hAnsi="Times New Roman"/>
        <w:lang w:val="en-GB"/>
      </w:rPr>
      <w:tab/>
    </w:r>
    <w:r w:rsidRPr="003E7410">
      <w:rPr>
        <w:rFonts w:ascii="Times New Roman" w:hAnsi="Times New Roman"/>
        <w:i/>
        <w:lang w:val="en-GB"/>
      </w:rPr>
      <w:t>Gran Torino</w:t>
    </w:r>
    <w:r w:rsidRPr="003E7410">
      <w:rPr>
        <w:rFonts w:ascii="Times New Roman" w:hAnsi="Times New Roman"/>
        <w:lang w:val="en-GB"/>
      </w:rPr>
      <w:t xml:space="preserve"> </w:t>
    </w:r>
    <w:r w:rsidRPr="003E7410">
      <w:rPr>
        <w:rFonts w:ascii="Times New Roman" w:hAnsi="Times New Roman"/>
        <w:lang w:val="en-GB"/>
      </w:rPr>
      <w:tab/>
    </w:r>
    <w:r w:rsidR="003E7410" w:rsidRPr="003E7410">
      <w:rPr>
        <w:rFonts w:ascii="Times New Roman" w:hAnsi="Times New Roman"/>
        <w:lang w:val="en-GB"/>
      </w:rPr>
      <w:t>Dopp</w:t>
    </w:r>
    <w:r w:rsidR="003E7410">
      <w:rPr>
        <w:rFonts w:ascii="Times New Roman" w:hAnsi="Times New Roman"/>
        <w:lang w:val="en-GB"/>
      </w:rPr>
      <w:t>elstunde 7</w:t>
    </w:r>
  </w:p>
  <w:p w:rsidR="004B4EB7" w:rsidRPr="003E7410" w:rsidRDefault="004B4EB7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CBD"/>
    <w:multiLevelType w:val="hybridMultilevel"/>
    <w:tmpl w:val="931069F6"/>
    <w:lvl w:ilvl="0" w:tplc="71F05F3A">
      <w:start w:val="1"/>
      <w:numFmt w:val="decimal"/>
      <w:pStyle w:val="BPIKTeilkompetenzBeschreibung"/>
      <w:lvlText w:val="(%1)"/>
      <w:lvlJc w:val="left"/>
      <w:pPr>
        <w:tabs>
          <w:tab w:val="num" w:pos="0"/>
        </w:tabs>
        <w:ind w:left="0" w:firstLine="0"/>
      </w:pPr>
      <w:rPr>
        <w:rFonts w:hint="default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0F55"/>
    <w:multiLevelType w:val="hybridMultilevel"/>
    <w:tmpl w:val="8B2EE2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E24E1"/>
    <w:multiLevelType w:val="hybridMultilevel"/>
    <w:tmpl w:val="5E0EC5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F71EB"/>
    <w:multiLevelType w:val="hybridMultilevel"/>
    <w:tmpl w:val="1C44B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8284A"/>
    <w:multiLevelType w:val="hybridMultilevel"/>
    <w:tmpl w:val="93882C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04225"/>
    <w:multiLevelType w:val="hybridMultilevel"/>
    <w:tmpl w:val="95649E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16C28"/>
    <w:multiLevelType w:val="hybridMultilevel"/>
    <w:tmpl w:val="EE4A1E9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131"/>
    <w:rsid w:val="000026B6"/>
    <w:rsid w:val="000054B3"/>
    <w:rsid w:val="00005A38"/>
    <w:rsid w:val="00022B22"/>
    <w:rsid w:val="000261FB"/>
    <w:rsid w:val="000373CE"/>
    <w:rsid w:val="00071F83"/>
    <w:rsid w:val="00083798"/>
    <w:rsid w:val="00086899"/>
    <w:rsid w:val="000A3286"/>
    <w:rsid w:val="000B3520"/>
    <w:rsid w:val="000C33D5"/>
    <w:rsid w:val="000D1404"/>
    <w:rsid w:val="000D4519"/>
    <w:rsid w:val="000E3613"/>
    <w:rsid w:val="000F6A44"/>
    <w:rsid w:val="0010549D"/>
    <w:rsid w:val="00111FD4"/>
    <w:rsid w:val="00113CA4"/>
    <w:rsid w:val="00116D2E"/>
    <w:rsid w:val="00123774"/>
    <w:rsid w:val="001322CE"/>
    <w:rsid w:val="001323DE"/>
    <w:rsid w:val="00135C8B"/>
    <w:rsid w:val="00167AE4"/>
    <w:rsid w:val="00194CB8"/>
    <w:rsid w:val="00194F65"/>
    <w:rsid w:val="001A2103"/>
    <w:rsid w:val="001A30FA"/>
    <w:rsid w:val="001A793D"/>
    <w:rsid w:val="001B4ADF"/>
    <w:rsid w:val="001C3062"/>
    <w:rsid w:val="001C6334"/>
    <w:rsid w:val="001E03DE"/>
    <w:rsid w:val="001E68F9"/>
    <w:rsid w:val="001E7390"/>
    <w:rsid w:val="001E7FF2"/>
    <w:rsid w:val="00207AD4"/>
    <w:rsid w:val="00217509"/>
    <w:rsid w:val="002223B8"/>
    <w:rsid w:val="002316C0"/>
    <w:rsid w:val="002475B0"/>
    <w:rsid w:val="00256A82"/>
    <w:rsid w:val="00264089"/>
    <w:rsid w:val="00266B7D"/>
    <w:rsid w:val="00280BE1"/>
    <w:rsid w:val="0029573A"/>
    <w:rsid w:val="00296589"/>
    <w:rsid w:val="002D6F81"/>
    <w:rsid w:val="002E39D5"/>
    <w:rsid w:val="002E40DE"/>
    <w:rsid w:val="002E6295"/>
    <w:rsid w:val="0031146D"/>
    <w:rsid w:val="00325780"/>
    <w:rsid w:val="00340C40"/>
    <w:rsid w:val="0034778D"/>
    <w:rsid w:val="0035096F"/>
    <w:rsid w:val="00352B00"/>
    <w:rsid w:val="0035450C"/>
    <w:rsid w:val="0035661B"/>
    <w:rsid w:val="00364538"/>
    <w:rsid w:val="0038161B"/>
    <w:rsid w:val="00384408"/>
    <w:rsid w:val="00397D49"/>
    <w:rsid w:val="003A3528"/>
    <w:rsid w:val="003D2915"/>
    <w:rsid w:val="003D6416"/>
    <w:rsid w:val="003E7410"/>
    <w:rsid w:val="00415075"/>
    <w:rsid w:val="00416DF4"/>
    <w:rsid w:val="00435507"/>
    <w:rsid w:val="00435C0A"/>
    <w:rsid w:val="0044650F"/>
    <w:rsid w:val="00450ADC"/>
    <w:rsid w:val="00455D2B"/>
    <w:rsid w:val="004562CE"/>
    <w:rsid w:val="00457198"/>
    <w:rsid w:val="0046166F"/>
    <w:rsid w:val="00480969"/>
    <w:rsid w:val="00495B13"/>
    <w:rsid w:val="00496EB0"/>
    <w:rsid w:val="004A3BB2"/>
    <w:rsid w:val="004B4EB7"/>
    <w:rsid w:val="004D0FA6"/>
    <w:rsid w:val="004D3CE3"/>
    <w:rsid w:val="004D497A"/>
    <w:rsid w:val="004E0C73"/>
    <w:rsid w:val="004F2904"/>
    <w:rsid w:val="004F551A"/>
    <w:rsid w:val="004F672E"/>
    <w:rsid w:val="00534E03"/>
    <w:rsid w:val="00540D67"/>
    <w:rsid w:val="00542117"/>
    <w:rsid w:val="0054702C"/>
    <w:rsid w:val="00564991"/>
    <w:rsid w:val="00572A06"/>
    <w:rsid w:val="005737D9"/>
    <w:rsid w:val="00577635"/>
    <w:rsid w:val="005810EB"/>
    <w:rsid w:val="00586901"/>
    <w:rsid w:val="0058738B"/>
    <w:rsid w:val="00596ED6"/>
    <w:rsid w:val="005A06B7"/>
    <w:rsid w:val="006018D6"/>
    <w:rsid w:val="00601B09"/>
    <w:rsid w:val="00605562"/>
    <w:rsid w:val="00612A7F"/>
    <w:rsid w:val="00624D9E"/>
    <w:rsid w:val="00627D6E"/>
    <w:rsid w:val="00637323"/>
    <w:rsid w:val="00653ECF"/>
    <w:rsid w:val="00657B97"/>
    <w:rsid w:val="00664A13"/>
    <w:rsid w:val="00665751"/>
    <w:rsid w:val="006A0C46"/>
    <w:rsid w:val="006A669E"/>
    <w:rsid w:val="006C7D25"/>
    <w:rsid w:val="006E10EE"/>
    <w:rsid w:val="006E4FC2"/>
    <w:rsid w:val="007044F9"/>
    <w:rsid w:val="00713C29"/>
    <w:rsid w:val="00725C38"/>
    <w:rsid w:val="00741915"/>
    <w:rsid w:val="00766CDF"/>
    <w:rsid w:val="00767DA7"/>
    <w:rsid w:val="0078468A"/>
    <w:rsid w:val="00784B81"/>
    <w:rsid w:val="007909B7"/>
    <w:rsid w:val="007A3737"/>
    <w:rsid w:val="007B752A"/>
    <w:rsid w:val="007D3B9F"/>
    <w:rsid w:val="007F1AB4"/>
    <w:rsid w:val="00821FFB"/>
    <w:rsid w:val="008454DD"/>
    <w:rsid w:val="00855E9B"/>
    <w:rsid w:val="00857244"/>
    <w:rsid w:val="00864BF8"/>
    <w:rsid w:val="008739EB"/>
    <w:rsid w:val="00896463"/>
    <w:rsid w:val="008A7911"/>
    <w:rsid w:val="008C053A"/>
    <w:rsid w:val="008D5D5B"/>
    <w:rsid w:val="00901D6B"/>
    <w:rsid w:val="00902B05"/>
    <w:rsid w:val="009031D2"/>
    <w:rsid w:val="00921F2B"/>
    <w:rsid w:val="009237EE"/>
    <w:rsid w:val="00926B2C"/>
    <w:rsid w:val="009419C3"/>
    <w:rsid w:val="00945508"/>
    <w:rsid w:val="009533B3"/>
    <w:rsid w:val="00974BC1"/>
    <w:rsid w:val="009935DA"/>
    <w:rsid w:val="009A1DE1"/>
    <w:rsid w:val="009C05F9"/>
    <w:rsid w:val="009C61A5"/>
    <w:rsid w:val="009C6AD4"/>
    <w:rsid w:val="009E7F74"/>
    <w:rsid w:val="009F3C05"/>
    <w:rsid w:val="00A027F0"/>
    <w:rsid w:val="00A02906"/>
    <w:rsid w:val="00A212A3"/>
    <w:rsid w:val="00A22F8D"/>
    <w:rsid w:val="00A401B5"/>
    <w:rsid w:val="00A5624C"/>
    <w:rsid w:val="00A65E65"/>
    <w:rsid w:val="00A71A78"/>
    <w:rsid w:val="00A761FB"/>
    <w:rsid w:val="00A96320"/>
    <w:rsid w:val="00AA16AC"/>
    <w:rsid w:val="00AA7DB8"/>
    <w:rsid w:val="00AB5FF1"/>
    <w:rsid w:val="00AB6A0F"/>
    <w:rsid w:val="00AB6BFB"/>
    <w:rsid w:val="00AB7A9F"/>
    <w:rsid w:val="00AC1608"/>
    <w:rsid w:val="00AD58D5"/>
    <w:rsid w:val="00AE4923"/>
    <w:rsid w:val="00B03B38"/>
    <w:rsid w:val="00B178AD"/>
    <w:rsid w:val="00B26CB2"/>
    <w:rsid w:val="00B35393"/>
    <w:rsid w:val="00B36BD8"/>
    <w:rsid w:val="00B46F5D"/>
    <w:rsid w:val="00B56C86"/>
    <w:rsid w:val="00B6576C"/>
    <w:rsid w:val="00B81E24"/>
    <w:rsid w:val="00B91BC6"/>
    <w:rsid w:val="00BA3F8D"/>
    <w:rsid w:val="00BD3B4E"/>
    <w:rsid w:val="00BE4C03"/>
    <w:rsid w:val="00C07847"/>
    <w:rsid w:val="00C11970"/>
    <w:rsid w:val="00C22DA6"/>
    <w:rsid w:val="00C25616"/>
    <w:rsid w:val="00C33904"/>
    <w:rsid w:val="00C4561E"/>
    <w:rsid w:val="00C45BCF"/>
    <w:rsid w:val="00C476F0"/>
    <w:rsid w:val="00C504B3"/>
    <w:rsid w:val="00C73972"/>
    <w:rsid w:val="00C77480"/>
    <w:rsid w:val="00C91097"/>
    <w:rsid w:val="00C97D43"/>
    <w:rsid w:val="00CB7394"/>
    <w:rsid w:val="00CC16F0"/>
    <w:rsid w:val="00CD6932"/>
    <w:rsid w:val="00CE05B2"/>
    <w:rsid w:val="00D00936"/>
    <w:rsid w:val="00D042F1"/>
    <w:rsid w:val="00D044F6"/>
    <w:rsid w:val="00D30A1D"/>
    <w:rsid w:val="00D5301F"/>
    <w:rsid w:val="00D5671F"/>
    <w:rsid w:val="00D60686"/>
    <w:rsid w:val="00D63C2A"/>
    <w:rsid w:val="00D72102"/>
    <w:rsid w:val="00D74104"/>
    <w:rsid w:val="00D77198"/>
    <w:rsid w:val="00D77D7D"/>
    <w:rsid w:val="00D92131"/>
    <w:rsid w:val="00D92889"/>
    <w:rsid w:val="00DD3E55"/>
    <w:rsid w:val="00DE5B73"/>
    <w:rsid w:val="00E10EC9"/>
    <w:rsid w:val="00E20328"/>
    <w:rsid w:val="00E712E4"/>
    <w:rsid w:val="00E75AB6"/>
    <w:rsid w:val="00E851C8"/>
    <w:rsid w:val="00E86DA2"/>
    <w:rsid w:val="00E9585B"/>
    <w:rsid w:val="00EB6419"/>
    <w:rsid w:val="00EC361C"/>
    <w:rsid w:val="00F36A77"/>
    <w:rsid w:val="00F4325E"/>
    <w:rsid w:val="00F44A67"/>
    <w:rsid w:val="00F47CF6"/>
    <w:rsid w:val="00F60201"/>
    <w:rsid w:val="00F66A00"/>
    <w:rsid w:val="00F72FE0"/>
    <w:rsid w:val="00F741FD"/>
    <w:rsid w:val="00F8097D"/>
    <w:rsid w:val="00FA18DE"/>
    <w:rsid w:val="00FA4828"/>
    <w:rsid w:val="00FB442D"/>
    <w:rsid w:val="00FB6BAE"/>
    <w:rsid w:val="00FB7152"/>
    <w:rsid w:val="00FC2C10"/>
    <w:rsid w:val="00FC5590"/>
    <w:rsid w:val="00F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3181E"/>
  <w15:docId w15:val="{4763B27A-6189-4B11-AC64-24343305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669E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D92131"/>
    <w:pPr>
      <w:ind w:left="720"/>
      <w:contextualSpacing/>
    </w:pPr>
  </w:style>
  <w:style w:type="table" w:styleId="Tabellenraster">
    <w:name w:val="Table Grid"/>
    <w:basedOn w:val="NormaleTabelle"/>
    <w:uiPriority w:val="39"/>
    <w:rsid w:val="000D14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PIKTeilkompetenzkursiv">
    <w:name w:val="BP_IK_Teilkompetenz_kursiv"/>
    <w:uiPriority w:val="99"/>
    <w:qFormat/>
    <w:rsid w:val="0031146D"/>
    <w:rPr>
      <w:rFonts w:ascii="Arial" w:hAnsi="Arial"/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0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097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78A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78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78AD"/>
    <w:rPr>
      <w:vertAlign w:val="superscript"/>
    </w:rPr>
  </w:style>
  <w:style w:type="paragraph" w:customStyle="1" w:styleId="BPIKKompetenzBeschreibung">
    <w:name w:val="BP_IK_Kompetenz_Beschreibung"/>
    <w:basedOn w:val="Standard"/>
    <w:uiPriority w:val="1"/>
    <w:qFormat/>
    <w:rsid w:val="001E7FF2"/>
    <w:pPr>
      <w:spacing w:before="60" w:after="60" w:line="360" w:lineRule="auto"/>
      <w:jc w:val="both"/>
    </w:pPr>
    <w:rPr>
      <w:rFonts w:eastAsia="Calibri"/>
      <w:sz w:val="20"/>
      <w:szCs w:val="20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1E7FF2"/>
    <w:rPr>
      <w:sz w:val="16"/>
      <w:szCs w:val="16"/>
    </w:rPr>
  </w:style>
  <w:style w:type="paragraph" w:customStyle="1" w:styleId="BPIKTeilkompetenzBeschreibung">
    <w:name w:val="BP_IK_Teilkompetenz_Beschreibung"/>
    <w:basedOn w:val="Standard"/>
    <w:uiPriority w:val="1"/>
    <w:qFormat/>
    <w:rsid w:val="001E7FF2"/>
    <w:pPr>
      <w:numPr>
        <w:numId w:val="1"/>
      </w:numPr>
      <w:tabs>
        <w:tab w:val="right" w:pos="357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6576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576C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39"/>
    <w:locked/>
    <w:rsid w:val="0046166F"/>
    <w:pPr>
      <w:spacing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8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mattersmagazine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filmmattersmagazin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BF0C8-D5FF-47B9-88FC-4F149CE2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Demirag, Silke (LS)</dc:creator>
  <cp:keywords/>
  <dc:description/>
  <cp:lastModifiedBy>Jan Giebeler</cp:lastModifiedBy>
  <cp:revision>40</cp:revision>
  <cp:lastPrinted>2018-05-29T09:34:00Z</cp:lastPrinted>
  <dcterms:created xsi:type="dcterms:W3CDTF">2018-05-29T09:36:00Z</dcterms:created>
  <dcterms:modified xsi:type="dcterms:W3CDTF">2019-06-06T12:46:00Z</dcterms:modified>
</cp:coreProperties>
</file>