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1ED" w:rsidRPr="00301C66" w:rsidRDefault="00964FAF" w:rsidP="00964FAF">
      <w:pPr>
        <w:suppressLineNumbers/>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60" w:lineRule="auto"/>
        <w:jc w:val="center"/>
        <w:outlineLvl w:val="0"/>
        <w:rPr>
          <w:rFonts w:eastAsia="Times New Roman"/>
          <w:b/>
          <w:bCs/>
          <w:color w:val="252525"/>
          <w:kern w:val="36"/>
          <w:sz w:val="32"/>
          <w:szCs w:val="32"/>
          <w:lang w:val="it-IT" w:eastAsia="de-DE"/>
        </w:rPr>
      </w:pPr>
      <w:bookmarkStart w:id="0" w:name="_GoBack"/>
      <w:proofErr w:type="spellStart"/>
      <w:r w:rsidRPr="00301C66">
        <w:rPr>
          <w:rFonts w:eastAsia="Times New Roman"/>
          <w:b/>
          <w:bCs/>
          <w:color w:val="252525"/>
          <w:kern w:val="36"/>
          <w:sz w:val="32"/>
          <w:szCs w:val="32"/>
          <w:lang w:val="it-IT" w:eastAsia="de-DE"/>
        </w:rPr>
        <w:t>Leistungsfach</w:t>
      </w:r>
      <w:proofErr w:type="spellEnd"/>
      <w:r w:rsidRPr="00301C66">
        <w:rPr>
          <w:rFonts w:eastAsia="Times New Roman"/>
          <w:b/>
          <w:bCs/>
          <w:color w:val="252525"/>
          <w:kern w:val="36"/>
          <w:sz w:val="32"/>
          <w:szCs w:val="32"/>
          <w:lang w:val="it-IT" w:eastAsia="de-DE"/>
        </w:rPr>
        <w:t xml:space="preserve"> 2.</w:t>
      </w:r>
      <w:r w:rsidR="00301C66" w:rsidRPr="00301C66">
        <w:rPr>
          <w:rFonts w:eastAsia="Times New Roman"/>
          <w:b/>
          <w:bCs/>
          <w:color w:val="252525"/>
          <w:kern w:val="36"/>
          <w:sz w:val="32"/>
          <w:szCs w:val="32"/>
          <w:lang w:val="it-IT" w:eastAsia="de-DE"/>
        </w:rPr>
        <w:t>3</w:t>
      </w:r>
      <w:r w:rsidRPr="00301C66">
        <w:rPr>
          <w:rFonts w:eastAsia="Times New Roman"/>
          <w:b/>
          <w:bCs/>
          <w:color w:val="252525"/>
          <w:kern w:val="36"/>
          <w:sz w:val="32"/>
          <w:szCs w:val="32"/>
          <w:lang w:val="it-IT" w:eastAsia="de-DE"/>
        </w:rPr>
        <w:t xml:space="preserve">. </w:t>
      </w:r>
      <w:r w:rsidR="00CC41ED" w:rsidRPr="00301C66">
        <w:rPr>
          <w:rFonts w:eastAsia="Times New Roman"/>
          <w:b/>
          <w:bCs/>
          <w:color w:val="252525"/>
          <w:kern w:val="36"/>
          <w:sz w:val="32"/>
          <w:szCs w:val="32"/>
          <w:lang w:val="it-IT" w:eastAsia="de-DE"/>
        </w:rPr>
        <w:t>Cittadinanza, i "nuovi italiani" della seconda generazione scendono in piazza</w:t>
      </w:r>
    </w:p>
    <w:bookmarkEnd w:id="0"/>
    <w:p w:rsidR="00CC41ED" w:rsidRPr="00CC41ED" w:rsidRDefault="00CC41ED" w:rsidP="003E210A">
      <w:pPr>
        <w:suppressLineNumbers/>
        <w:shd w:val="clear" w:color="auto" w:fill="FFFFFF"/>
        <w:spacing w:before="100" w:beforeAutospacing="1" w:after="100" w:afterAutospacing="1" w:line="360" w:lineRule="auto"/>
        <w:rPr>
          <w:rFonts w:eastAsia="Times New Roman"/>
          <w:color w:val="252525"/>
          <w:sz w:val="21"/>
          <w:szCs w:val="21"/>
          <w:lang w:val="it-IT" w:eastAsia="de-DE"/>
        </w:rPr>
      </w:pPr>
      <w:r w:rsidRPr="00CC41ED">
        <w:rPr>
          <w:rFonts w:eastAsia="Times New Roman"/>
          <w:color w:val="252525"/>
          <w:sz w:val="21"/>
          <w:szCs w:val="21"/>
          <w:lang w:val="it-IT" w:eastAsia="de-DE"/>
        </w:rPr>
        <w:t xml:space="preserve">L'obiettivo è </w:t>
      </w:r>
      <w:r w:rsidRPr="00EF1B19">
        <w:rPr>
          <w:rFonts w:eastAsia="Times New Roman"/>
          <w:color w:val="252525"/>
          <w:sz w:val="21"/>
          <w:szCs w:val="21"/>
          <w:lang w:val="it-IT" w:eastAsia="de-DE"/>
        </w:rPr>
        <w:t>rilanciare</w:t>
      </w:r>
      <w:r w:rsidRPr="00CC41ED">
        <w:rPr>
          <w:rFonts w:eastAsia="Times New Roman"/>
          <w:color w:val="252525"/>
          <w:sz w:val="21"/>
          <w:szCs w:val="21"/>
          <w:lang w:val="it-IT" w:eastAsia="de-DE"/>
        </w:rPr>
        <w:t xml:space="preserve"> un movimento sullo </w:t>
      </w:r>
      <w:proofErr w:type="spellStart"/>
      <w:r w:rsidRPr="00CC41ED">
        <w:rPr>
          <w:rFonts w:eastAsia="Times New Roman"/>
          <w:color w:val="252525"/>
          <w:sz w:val="21"/>
          <w:szCs w:val="21"/>
          <w:lang w:val="it-IT" w:eastAsia="de-DE"/>
        </w:rPr>
        <w:t>Ius</w:t>
      </w:r>
      <w:proofErr w:type="spellEnd"/>
      <w:r w:rsidRPr="00CC41ED">
        <w:rPr>
          <w:rFonts w:eastAsia="Times New Roman"/>
          <w:color w:val="252525"/>
          <w:sz w:val="21"/>
          <w:szCs w:val="21"/>
          <w:lang w:val="it-IT" w:eastAsia="de-DE"/>
        </w:rPr>
        <w:t xml:space="preserve"> soli da parte dei figli e le figlie di immigrati. L'appuntamento per una grande manifestazione a Roma il 9 maggio</w:t>
      </w:r>
      <w:r w:rsidR="00EF1B19">
        <w:rPr>
          <w:rFonts w:eastAsia="Times New Roman"/>
          <w:color w:val="252525"/>
          <w:sz w:val="21"/>
          <w:szCs w:val="21"/>
          <w:lang w:val="it-IT" w:eastAsia="de-DE"/>
        </w:rPr>
        <w:t xml:space="preserve"> [2019]</w:t>
      </w:r>
      <w:r w:rsidRPr="00CC41ED">
        <w:rPr>
          <w:rFonts w:eastAsia="Times New Roman"/>
          <w:color w:val="252525"/>
          <w:sz w:val="21"/>
          <w:szCs w:val="21"/>
          <w:lang w:val="it-IT" w:eastAsia="de-DE"/>
        </w:rPr>
        <w:t>, giorno della festa dell’Unione Europea</w:t>
      </w:r>
    </w:p>
    <w:p w:rsidR="006976EC" w:rsidRPr="00EF1B19" w:rsidRDefault="00CC41ED" w:rsidP="003E210A">
      <w:pPr>
        <w:suppressLineNumbers/>
        <w:spacing w:line="360" w:lineRule="auto"/>
        <w:rPr>
          <w:lang w:val="it-IT"/>
        </w:rPr>
      </w:pPr>
      <w:r w:rsidRPr="00FB0EBD">
        <w:rPr>
          <w:rFonts w:eastAsia="Times New Roman"/>
          <w:color w:val="666666"/>
          <w:sz w:val="17"/>
          <w:szCs w:val="17"/>
          <w:lang w:val="it-IT" w:eastAsia="de-DE"/>
        </w:rPr>
        <w:t>di VLADIMIRO POLCHI</w:t>
      </w:r>
    </w:p>
    <w:p w:rsidR="0025074E" w:rsidRPr="00EF1B19" w:rsidRDefault="0025074E" w:rsidP="00B15863">
      <w:pPr>
        <w:spacing w:line="360" w:lineRule="auto"/>
        <w:rPr>
          <w:lang w:val="it-IT"/>
        </w:rPr>
      </w:pPr>
    </w:p>
    <w:p w:rsidR="00B15863" w:rsidRDefault="0025074E" w:rsidP="00B15863">
      <w:pPr>
        <w:spacing w:line="360" w:lineRule="auto"/>
        <w:rPr>
          <w:color w:val="252525"/>
          <w:sz w:val="21"/>
          <w:szCs w:val="21"/>
          <w:lang w:val="it-IT"/>
        </w:rPr>
      </w:pPr>
      <w:r w:rsidRPr="00FB0EBD">
        <w:rPr>
          <w:b/>
          <w:bCs/>
          <w:color w:val="252525"/>
          <w:sz w:val="21"/>
          <w:szCs w:val="21"/>
          <w:lang w:val="it-IT"/>
        </w:rPr>
        <w:t>ROMA</w:t>
      </w:r>
      <w:r w:rsidRPr="00FB0EBD">
        <w:rPr>
          <w:color w:val="252525"/>
          <w:sz w:val="21"/>
          <w:szCs w:val="21"/>
          <w:lang w:val="it-IT"/>
        </w:rPr>
        <w:t xml:space="preserve"> - «È il momento di riprendere la lotta e di affrontare il tema della cittadinanza in maniera adulta, senza farci più influenzare dai partiti politici». Riparte il </w:t>
      </w:r>
      <w:proofErr w:type="spellStart"/>
      <w:r w:rsidRPr="00FB0EBD">
        <w:rPr>
          <w:color w:val="252525"/>
          <w:sz w:val="21"/>
          <w:szCs w:val="21"/>
          <w:lang w:val="it-IT"/>
        </w:rPr>
        <w:t>tam</w:t>
      </w:r>
      <w:proofErr w:type="spellEnd"/>
      <w:r w:rsidRPr="00FB0EBD">
        <w:rPr>
          <w:color w:val="252525"/>
          <w:sz w:val="21"/>
          <w:szCs w:val="21"/>
          <w:lang w:val="it-IT"/>
        </w:rPr>
        <w:t xml:space="preserve"> </w:t>
      </w:r>
      <w:proofErr w:type="spellStart"/>
      <w:r w:rsidRPr="00FB0EBD">
        <w:rPr>
          <w:color w:val="252525"/>
          <w:sz w:val="21"/>
          <w:szCs w:val="21"/>
          <w:lang w:val="it-IT"/>
        </w:rPr>
        <w:t>tam</w:t>
      </w:r>
      <w:proofErr w:type="spellEnd"/>
      <w:r w:rsidRPr="00FB0EBD">
        <w:rPr>
          <w:color w:val="252525"/>
          <w:sz w:val="21"/>
          <w:szCs w:val="21"/>
          <w:lang w:val="it-IT"/>
        </w:rPr>
        <w:t xml:space="preserve"> tra i “nuovi italiani”: si torna in piazza per lo «</w:t>
      </w:r>
      <w:proofErr w:type="spellStart"/>
      <w:r w:rsidRPr="00FB0EBD">
        <w:rPr>
          <w:color w:val="252525"/>
          <w:sz w:val="21"/>
          <w:szCs w:val="21"/>
          <w:lang w:val="it-IT"/>
        </w:rPr>
        <w:t>Ius</w:t>
      </w:r>
      <w:proofErr w:type="spellEnd"/>
      <w:r w:rsidRPr="00FB0EBD">
        <w:rPr>
          <w:color w:val="252525"/>
          <w:sz w:val="21"/>
          <w:szCs w:val="21"/>
          <w:lang w:val="it-IT"/>
        </w:rPr>
        <w:t xml:space="preserve"> </w:t>
      </w:r>
      <w:proofErr w:type="spellStart"/>
      <w:r w:rsidRPr="00FB0EBD">
        <w:rPr>
          <w:color w:val="252525"/>
          <w:sz w:val="21"/>
          <w:szCs w:val="21"/>
          <w:lang w:val="it-IT"/>
        </w:rPr>
        <w:t>culturae</w:t>
      </w:r>
      <w:proofErr w:type="spellEnd"/>
      <w:r w:rsidRPr="00FB0EBD">
        <w:rPr>
          <w:color w:val="252525"/>
          <w:sz w:val="21"/>
          <w:szCs w:val="21"/>
          <w:lang w:val="it-IT"/>
        </w:rPr>
        <w:t xml:space="preserve">, la marcia dei diritti». Mentre le grandi organizzazioni (tra cui Cgil, Arci, Acli) scaldano i motori per rilanciare un movimento sullo </w:t>
      </w:r>
      <w:proofErr w:type="spellStart"/>
      <w:r w:rsidRPr="00FB0EBD">
        <w:rPr>
          <w:color w:val="252525"/>
          <w:sz w:val="21"/>
          <w:szCs w:val="21"/>
          <w:lang w:val="it-IT"/>
        </w:rPr>
        <w:t>Ius</w:t>
      </w:r>
      <w:proofErr w:type="spellEnd"/>
      <w:r w:rsidRPr="00FB0EBD">
        <w:rPr>
          <w:color w:val="252525"/>
          <w:sz w:val="21"/>
          <w:szCs w:val="21"/>
          <w:lang w:val="it-IT"/>
        </w:rPr>
        <w:t xml:space="preserve"> soli, i figli e le figlie di immigrati sono già partiti: dal basso, una serie di associazioni si dà appuntamento per una grande manifestazione a Roma il 9 maggio</w:t>
      </w:r>
      <w:r w:rsidR="00EF1B19">
        <w:rPr>
          <w:color w:val="252525"/>
          <w:sz w:val="21"/>
          <w:szCs w:val="21"/>
          <w:lang w:val="it-IT"/>
        </w:rPr>
        <w:t xml:space="preserve"> </w:t>
      </w:r>
      <w:r w:rsidR="00EF1B19">
        <w:rPr>
          <w:rFonts w:eastAsia="Times New Roman"/>
          <w:color w:val="252525"/>
          <w:sz w:val="21"/>
          <w:szCs w:val="21"/>
          <w:lang w:val="it-IT" w:eastAsia="de-DE"/>
        </w:rPr>
        <w:t>[2019]</w:t>
      </w:r>
      <w:r w:rsidRPr="00FB0EBD">
        <w:rPr>
          <w:color w:val="252525"/>
          <w:sz w:val="21"/>
          <w:szCs w:val="21"/>
          <w:lang w:val="it-IT"/>
        </w:rPr>
        <w:t>, giorno della festa dell’Unione europea.</w:t>
      </w:r>
    </w:p>
    <w:p w:rsidR="00B15863" w:rsidRDefault="00B15863" w:rsidP="00B15863">
      <w:pPr>
        <w:spacing w:line="360" w:lineRule="auto"/>
        <w:rPr>
          <w:b/>
          <w:bCs/>
          <w:color w:val="252525"/>
          <w:sz w:val="21"/>
          <w:szCs w:val="21"/>
          <w:lang w:val="it-IT"/>
        </w:rPr>
      </w:pPr>
    </w:p>
    <w:p w:rsidR="0025074E" w:rsidRDefault="0025074E" w:rsidP="00B15863">
      <w:pPr>
        <w:spacing w:line="360" w:lineRule="auto"/>
        <w:rPr>
          <w:color w:val="252525"/>
          <w:sz w:val="21"/>
          <w:szCs w:val="21"/>
          <w:lang w:val="it-IT"/>
        </w:rPr>
      </w:pPr>
      <w:r w:rsidRPr="00FB0EBD">
        <w:rPr>
          <w:b/>
          <w:bCs/>
          <w:color w:val="252525"/>
          <w:sz w:val="21"/>
          <w:szCs w:val="21"/>
          <w:lang w:val="it-IT"/>
        </w:rPr>
        <w:t>Ripartiamo dai bambini.</w:t>
      </w:r>
      <w:r w:rsidRPr="00FB0EBD">
        <w:rPr>
          <w:color w:val="252525"/>
          <w:sz w:val="21"/>
          <w:szCs w:val="21"/>
          <w:lang w:val="it-IT"/>
        </w:rPr>
        <w:t xml:space="preserve"> Il caso di Rami e Adam, i giovani eroi del bus di San Donato Milanese, ha riproposto il tema dello </w:t>
      </w:r>
      <w:proofErr w:type="spellStart"/>
      <w:r w:rsidRPr="00FB0EBD">
        <w:rPr>
          <w:color w:val="252525"/>
          <w:sz w:val="21"/>
          <w:szCs w:val="21"/>
          <w:lang w:val="it-IT"/>
        </w:rPr>
        <w:t>ius</w:t>
      </w:r>
      <w:proofErr w:type="spellEnd"/>
      <w:r w:rsidRPr="00FB0EBD">
        <w:rPr>
          <w:color w:val="252525"/>
          <w:sz w:val="21"/>
          <w:szCs w:val="21"/>
          <w:lang w:val="it-IT"/>
        </w:rPr>
        <w:t xml:space="preserve"> soli. O meglio di quella forma molto limitata, </w:t>
      </w:r>
      <w:r w:rsidRPr="00EF1B19">
        <w:rPr>
          <w:i/>
          <w:iCs/>
          <w:color w:val="252525"/>
          <w:sz w:val="21"/>
          <w:szCs w:val="21"/>
          <w:lang w:val="it-IT"/>
        </w:rPr>
        <w:t>affossata</w:t>
      </w:r>
      <w:r w:rsidRPr="00FB0EBD">
        <w:rPr>
          <w:color w:val="252525"/>
          <w:sz w:val="21"/>
          <w:szCs w:val="21"/>
          <w:lang w:val="it-IT"/>
        </w:rPr>
        <w:t xml:space="preserve"> in Senato nella scorsa legislatura: la possibilità per i nati in Italia da genitori stranieri di richiedere la cittadinanza (a determinate condizioni: frequentare un ciclo scolastico </w:t>
      </w:r>
      <w:r w:rsidRPr="00EF1B19">
        <w:rPr>
          <w:i/>
          <w:iCs/>
          <w:color w:val="252525"/>
          <w:sz w:val="21"/>
          <w:szCs w:val="21"/>
          <w:lang w:val="it-IT"/>
        </w:rPr>
        <w:t>quinquennale</w:t>
      </w:r>
      <w:r w:rsidRPr="00FB0EBD">
        <w:rPr>
          <w:color w:val="252525"/>
          <w:sz w:val="21"/>
          <w:szCs w:val="21"/>
          <w:lang w:val="it-IT"/>
        </w:rPr>
        <w:t xml:space="preserve"> o avere un genitore “soggiornante di lungo periodo”) senza dover attendere i 18 anni. A rilanciare il tema sono oggi associazioni (da Cara Italia a Neri Italiani) e tanti figli di immigrati, con un manifesto pubblicato su Facebook (al quale hanno aderito anche Sinistra europea e Rifondazione comunista).</w:t>
      </w:r>
    </w:p>
    <w:p w:rsidR="00B15863" w:rsidRPr="00FB0EBD" w:rsidRDefault="00B15863" w:rsidP="00B15863">
      <w:pPr>
        <w:spacing w:line="360" w:lineRule="auto"/>
        <w:rPr>
          <w:lang w:val="it-IT"/>
        </w:rPr>
      </w:pPr>
    </w:p>
    <w:p w:rsidR="00B15863" w:rsidRDefault="00F22B60" w:rsidP="00B15863">
      <w:pPr>
        <w:spacing w:line="360" w:lineRule="auto"/>
        <w:rPr>
          <w:color w:val="252525"/>
          <w:sz w:val="21"/>
          <w:szCs w:val="21"/>
          <w:lang w:val="it-IT"/>
        </w:rPr>
      </w:pPr>
      <w:r w:rsidRPr="00FB0EBD">
        <w:rPr>
          <w:b/>
          <w:bCs/>
          <w:color w:val="252525"/>
          <w:sz w:val="21"/>
          <w:szCs w:val="21"/>
          <w:lang w:val="it-IT"/>
        </w:rPr>
        <w:t>“Una grande marcia per i diritti”</w:t>
      </w:r>
      <w:r w:rsidRPr="00FB0EBD">
        <w:rPr>
          <w:color w:val="252525"/>
          <w:sz w:val="21"/>
          <w:szCs w:val="21"/>
          <w:lang w:val="it-IT"/>
        </w:rPr>
        <w:t xml:space="preserve">. «Pensiamo sia giunto il momento di riprendere la lotta e di affrontare il tema della cittadinanza in maniera adulta, senza farci influenzare dai vari partiti politici – scrivono i promotori – pensiamo di organizzare, per il prossimo 9 maggio, una grande marcia per i diritti. Abbiamo scelto di creare un ponte tra due date significative: il 9 maggio è la festa dell’Unione europea. E non solo. Vogliamo lanciare, dal prossimo 9 maggio al 2 giugno 2019, una serie di iniziative che riportino in Parlamento il tema della riforma dello </w:t>
      </w:r>
      <w:proofErr w:type="spellStart"/>
      <w:r w:rsidRPr="00FB0EBD">
        <w:rPr>
          <w:color w:val="252525"/>
          <w:sz w:val="21"/>
          <w:szCs w:val="21"/>
          <w:lang w:val="it-IT"/>
        </w:rPr>
        <w:t>ius</w:t>
      </w:r>
      <w:proofErr w:type="spellEnd"/>
      <w:r w:rsidRPr="00FB0EBD">
        <w:rPr>
          <w:color w:val="252525"/>
          <w:sz w:val="21"/>
          <w:szCs w:val="21"/>
          <w:lang w:val="it-IT"/>
        </w:rPr>
        <w:t xml:space="preserve"> </w:t>
      </w:r>
      <w:proofErr w:type="spellStart"/>
      <w:r w:rsidRPr="00FB0EBD">
        <w:rPr>
          <w:color w:val="252525"/>
          <w:sz w:val="21"/>
          <w:szCs w:val="21"/>
          <w:lang w:val="it-IT"/>
        </w:rPr>
        <w:t>culturae</w:t>
      </w:r>
      <w:proofErr w:type="spellEnd"/>
      <w:r w:rsidRPr="00FB0EBD">
        <w:rPr>
          <w:color w:val="252525"/>
          <w:sz w:val="21"/>
          <w:szCs w:val="21"/>
          <w:lang w:val="it-IT"/>
        </w:rPr>
        <w:t xml:space="preserve">. Vogliamo che quella riforma sia approvata, vogliamo che </w:t>
      </w:r>
      <w:r w:rsidRPr="00EF1B19">
        <w:rPr>
          <w:i/>
          <w:iCs/>
          <w:color w:val="252525"/>
          <w:sz w:val="21"/>
          <w:szCs w:val="21"/>
          <w:lang w:val="it-IT"/>
        </w:rPr>
        <w:t>l’iter</w:t>
      </w:r>
      <w:r w:rsidRPr="00FB0EBD">
        <w:rPr>
          <w:color w:val="252525"/>
          <w:sz w:val="21"/>
          <w:szCs w:val="21"/>
          <w:lang w:val="it-IT"/>
        </w:rPr>
        <w:t xml:space="preserve"> per la richiesta di cittadinanza, come minimo, sia riportato al limite di due anni. Vogliamo, ancora, che il contributo economico necessario per una richiesta di cittadinanza sia riportato ai livelli standard europei».</w:t>
      </w:r>
    </w:p>
    <w:p w:rsidR="00B15863" w:rsidRDefault="00B15863" w:rsidP="00B15863">
      <w:pPr>
        <w:spacing w:line="360" w:lineRule="auto"/>
        <w:rPr>
          <w:color w:val="252525"/>
          <w:sz w:val="21"/>
          <w:szCs w:val="21"/>
          <w:lang w:val="it-IT"/>
        </w:rPr>
      </w:pPr>
    </w:p>
    <w:p w:rsidR="00F22B60" w:rsidRDefault="00F22B60" w:rsidP="00B15863">
      <w:pPr>
        <w:spacing w:line="360" w:lineRule="auto"/>
        <w:rPr>
          <w:color w:val="252525"/>
          <w:sz w:val="21"/>
          <w:szCs w:val="21"/>
          <w:lang w:val="it-IT"/>
        </w:rPr>
      </w:pPr>
      <w:r w:rsidRPr="00FB0EBD">
        <w:rPr>
          <w:b/>
          <w:bCs/>
          <w:color w:val="252525"/>
          <w:sz w:val="21"/>
          <w:szCs w:val="21"/>
          <w:lang w:val="it-IT"/>
        </w:rPr>
        <w:t>Un milione di “invisibili”.</w:t>
      </w:r>
      <w:r w:rsidRPr="00FB0EBD">
        <w:rPr>
          <w:color w:val="252525"/>
          <w:sz w:val="21"/>
          <w:szCs w:val="21"/>
          <w:lang w:val="it-IT"/>
        </w:rPr>
        <w:t xml:space="preserve"> «Non riconoscere la cittadinanza a coloro che sono nati o cresciuti nel nostro paese con origine diversa vuol dire negare la realtà: ovvero che l’Italia è da sempre uno stato multiculturale dove la </w:t>
      </w:r>
      <w:r w:rsidRPr="00E356B8">
        <w:rPr>
          <w:color w:val="252525"/>
          <w:sz w:val="21"/>
          <w:szCs w:val="21"/>
          <w:lang w:val="it-IT"/>
        </w:rPr>
        <w:t>radicata</w:t>
      </w:r>
      <w:r w:rsidRPr="00FB0EBD">
        <w:rPr>
          <w:color w:val="252525"/>
          <w:sz w:val="21"/>
          <w:szCs w:val="21"/>
          <w:lang w:val="it-IT"/>
        </w:rPr>
        <w:t xml:space="preserve"> identità nazionale e locale deve dialogare con una molteplicità di culture diverse all’interno di una </w:t>
      </w:r>
      <w:r w:rsidRPr="00E356B8">
        <w:rPr>
          <w:i/>
          <w:iCs/>
          <w:color w:val="252525"/>
          <w:sz w:val="21"/>
          <w:szCs w:val="21"/>
          <w:lang w:val="it-IT"/>
        </w:rPr>
        <w:t>compagine</w:t>
      </w:r>
      <w:r w:rsidRPr="00FB0EBD">
        <w:rPr>
          <w:color w:val="252525"/>
          <w:sz w:val="21"/>
          <w:szCs w:val="21"/>
          <w:lang w:val="it-IT"/>
        </w:rPr>
        <w:t xml:space="preserve"> di valori condivisi. Ancora una volta è come se quel milione di italiani che vede negato </w:t>
      </w:r>
      <w:r w:rsidRPr="00FB0EBD">
        <w:rPr>
          <w:color w:val="252525"/>
          <w:sz w:val="21"/>
          <w:szCs w:val="21"/>
          <w:lang w:val="it-IT"/>
        </w:rPr>
        <w:lastRenderedPageBreak/>
        <w:t>un diritto fondamentale, non contasse nulla. La lotta per l’estensione del diritto di cittadinanza è una lotta giusta, che va nella direzione dell’eliminazione delle diseguaglianze sociali e politiche. È una battaglia sacra per il bene di questo nostro Paese».</w:t>
      </w:r>
    </w:p>
    <w:p w:rsidR="00FB0EBD" w:rsidRDefault="00FB0EBD" w:rsidP="00B15863">
      <w:pPr>
        <w:spacing w:line="360" w:lineRule="auto"/>
        <w:rPr>
          <w:color w:val="252525"/>
          <w:sz w:val="21"/>
          <w:szCs w:val="21"/>
          <w:lang w:val="it-IT"/>
        </w:rPr>
      </w:pPr>
    </w:p>
    <w:p w:rsidR="00FB0EBD" w:rsidRPr="00FB0EBD" w:rsidRDefault="00301C66" w:rsidP="003E210A">
      <w:pPr>
        <w:suppressLineNumbers/>
        <w:spacing w:line="360" w:lineRule="auto"/>
        <w:jc w:val="right"/>
        <w:rPr>
          <w:lang w:val="it-IT"/>
        </w:rPr>
      </w:pPr>
      <w:hyperlink r:id="rId5" w:history="1">
        <w:r w:rsidR="00FB0EBD" w:rsidRPr="00FB0EBD">
          <w:rPr>
            <w:rStyle w:val="Hyperlink"/>
            <w:color w:val="auto"/>
            <w:u w:val="none"/>
            <w:lang w:val="it-IT"/>
          </w:rPr>
          <w:t>https://www.repubblica.it/solidarieta/diritti-umani/2019/04/01/news/ius_soli-223051345/</w:t>
        </w:r>
      </w:hyperlink>
    </w:p>
    <w:p w:rsidR="00FB0EBD" w:rsidRDefault="00FB0EBD" w:rsidP="003E210A">
      <w:pPr>
        <w:suppressLineNumbers/>
        <w:spacing w:line="360" w:lineRule="auto"/>
        <w:jc w:val="right"/>
        <w:rPr>
          <w:lang w:val="it-IT"/>
        </w:rPr>
      </w:pPr>
    </w:p>
    <w:p w:rsidR="00FB0EBD" w:rsidRDefault="00FB0EBD" w:rsidP="003E210A">
      <w:pPr>
        <w:suppressLineNumbers/>
        <w:spacing w:line="360" w:lineRule="auto"/>
        <w:rPr>
          <w:lang w:val="it-IT"/>
        </w:rPr>
      </w:pPr>
    </w:p>
    <w:p w:rsidR="00FB0EBD" w:rsidRDefault="00FB0EBD" w:rsidP="003E210A">
      <w:pPr>
        <w:suppressLineNumbers/>
        <w:spacing w:line="360" w:lineRule="auto"/>
        <w:rPr>
          <w:lang w:val="it-IT"/>
        </w:rPr>
      </w:pPr>
      <w:r w:rsidRPr="00FB0EBD">
        <w:rPr>
          <w:b/>
          <w:bCs/>
          <w:lang w:val="it-IT"/>
        </w:rPr>
        <w:t>Annotazioni</w:t>
      </w:r>
      <w:r>
        <w:rPr>
          <w:lang w:val="it-IT"/>
        </w:rPr>
        <w:t>:</w:t>
      </w:r>
    </w:p>
    <w:p w:rsidR="00FB0EBD" w:rsidRDefault="00E356B8" w:rsidP="003E210A">
      <w:pPr>
        <w:suppressLineNumbers/>
        <w:rPr>
          <w:lang w:val="it-IT"/>
        </w:rPr>
      </w:pPr>
      <w:r>
        <w:rPr>
          <w:lang w:val="it-IT"/>
        </w:rPr>
        <w:t xml:space="preserve">riga </w:t>
      </w:r>
      <w:r w:rsidR="003E210A">
        <w:rPr>
          <w:lang w:val="it-IT"/>
        </w:rPr>
        <w:t>10</w:t>
      </w:r>
      <w:r>
        <w:rPr>
          <w:lang w:val="it-IT"/>
        </w:rPr>
        <w:t xml:space="preserve">: </w:t>
      </w:r>
      <w:r w:rsidRPr="003E210A">
        <w:rPr>
          <w:i/>
          <w:iCs/>
          <w:lang w:val="it-IT"/>
        </w:rPr>
        <w:t>affossare</w:t>
      </w:r>
      <w:r>
        <w:rPr>
          <w:lang w:val="it-IT"/>
        </w:rPr>
        <w:t xml:space="preserve">: </w:t>
      </w:r>
      <w:proofErr w:type="spellStart"/>
      <w:r>
        <w:rPr>
          <w:lang w:val="it-IT"/>
        </w:rPr>
        <w:t>begraben</w:t>
      </w:r>
      <w:proofErr w:type="spellEnd"/>
      <w:r>
        <w:rPr>
          <w:lang w:val="it-IT"/>
        </w:rPr>
        <w:t xml:space="preserve">; riga </w:t>
      </w:r>
      <w:r w:rsidR="003E210A">
        <w:rPr>
          <w:lang w:val="it-IT"/>
        </w:rPr>
        <w:t>12</w:t>
      </w:r>
      <w:r>
        <w:rPr>
          <w:lang w:val="it-IT"/>
        </w:rPr>
        <w:t xml:space="preserve">: </w:t>
      </w:r>
      <w:r w:rsidRPr="003E210A">
        <w:rPr>
          <w:i/>
          <w:iCs/>
          <w:lang w:val="it-IT"/>
        </w:rPr>
        <w:t>quinquennale</w:t>
      </w:r>
      <w:r>
        <w:rPr>
          <w:lang w:val="it-IT"/>
        </w:rPr>
        <w:t xml:space="preserve">: </w:t>
      </w:r>
      <w:proofErr w:type="spellStart"/>
      <w:r>
        <w:rPr>
          <w:lang w:val="it-IT"/>
        </w:rPr>
        <w:t>fünfjährig</w:t>
      </w:r>
      <w:proofErr w:type="spellEnd"/>
      <w:r>
        <w:rPr>
          <w:lang w:val="it-IT"/>
        </w:rPr>
        <w:t xml:space="preserve">; riga </w:t>
      </w:r>
      <w:r w:rsidR="003E210A">
        <w:rPr>
          <w:lang w:val="it-IT"/>
        </w:rPr>
        <w:t>23</w:t>
      </w:r>
      <w:r>
        <w:rPr>
          <w:lang w:val="it-IT"/>
        </w:rPr>
        <w:t xml:space="preserve">: </w:t>
      </w:r>
      <w:r w:rsidRPr="003E210A">
        <w:rPr>
          <w:i/>
          <w:iCs/>
          <w:lang w:val="it-IT"/>
        </w:rPr>
        <w:t>l’iter</w:t>
      </w:r>
      <w:r>
        <w:rPr>
          <w:lang w:val="it-IT"/>
        </w:rPr>
        <w:t xml:space="preserve">: </w:t>
      </w:r>
      <w:proofErr w:type="spellStart"/>
      <w:r>
        <w:rPr>
          <w:lang w:val="it-IT"/>
        </w:rPr>
        <w:t>Weg</w:t>
      </w:r>
      <w:proofErr w:type="spellEnd"/>
      <w:r>
        <w:rPr>
          <w:lang w:val="it-IT"/>
        </w:rPr>
        <w:t xml:space="preserve">, </w:t>
      </w:r>
      <w:proofErr w:type="spellStart"/>
      <w:r>
        <w:rPr>
          <w:lang w:val="it-IT"/>
        </w:rPr>
        <w:t>Amtsweg</w:t>
      </w:r>
      <w:proofErr w:type="spellEnd"/>
      <w:r>
        <w:rPr>
          <w:lang w:val="it-IT"/>
        </w:rPr>
        <w:t xml:space="preserve">; riga </w:t>
      </w:r>
      <w:r w:rsidR="003E210A">
        <w:rPr>
          <w:lang w:val="it-IT"/>
        </w:rPr>
        <w:t>30</w:t>
      </w:r>
      <w:r>
        <w:rPr>
          <w:lang w:val="it-IT"/>
        </w:rPr>
        <w:t xml:space="preserve">: </w:t>
      </w:r>
      <w:r w:rsidRPr="003E210A">
        <w:rPr>
          <w:i/>
          <w:iCs/>
          <w:lang w:val="it-IT"/>
        </w:rPr>
        <w:t>la compagine</w:t>
      </w:r>
      <w:r>
        <w:rPr>
          <w:lang w:val="it-IT"/>
        </w:rPr>
        <w:t xml:space="preserve">: </w:t>
      </w:r>
      <w:proofErr w:type="spellStart"/>
      <w:r>
        <w:rPr>
          <w:lang w:val="it-IT"/>
        </w:rPr>
        <w:t>Gefüge</w:t>
      </w:r>
      <w:proofErr w:type="spellEnd"/>
      <w:r>
        <w:rPr>
          <w:lang w:val="it-IT"/>
        </w:rPr>
        <w:t xml:space="preserve">; </w:t>
      </w:r>
    </w:p>
    <w:p w:rsidR="00FB0EBD" w:rsidRPr="00FB0EBD" w:rsidRDefault="00FB0EBD" w:rsidP="003E210A">
      <w:pPr>
        <w:suppressLineNumbers/>
        <w:rPr>
          <w:lang w:val="it-IT"/>
        </w:rPr>
      </w:pPr>
    </w:p>
    <w:p w:rsidR="003E210A" w:rsidRDefault="003E210A" w:rsidP="003E210A">
      <w:pPr>
        <w:suppressLineNumbers/>
        <w:spacing w:line="360" w:lineRule="auto"/>
        <w:rPr>
          <w:lang w:val="it-IT"/>
        </w:rPr>
      </w:pPr>
      <w:r w:rsidRPr="003E210A">
        <w:rPr>
          <w:b/>
          <w:bCs/>
          <w:lang w:val="it-IT"/>
        </w:rPr>
        <w:t>Compiti</w:t>
      </w:r>
      <w:r>
        <w:rPr>
          <w:lang w:val="it-IT"/>
        </w:rPr>
        <w:t>:</w:t>
      </w:r>
    </w:p>
    <w:p w:rsidR="003E210A" w:rsidRPr="00283051" w:rsidRDefault="00283051" w:rsidP="003E210A">
      <w:pPr>
        <w:suppressLineNumbers/>
        <w:spacing w:line="360" w:lineRule="auto"/>
        <w:rPr>
          <w:b/>
          <w:lang w:val="it-IT"/>
        </w:rPr>
      </w:pPr>
      <w:r w:rsidRPr="00283051">
        <w:rPr>
          <w:b/>
          <w:lang w:val="it-IT"/>
        </w:rPr>
        <w:t>1. Comprensione del testo</w:t>
      </w:r>
    </w:p>
    <w:p w:rsidR="00283051" w:rsidRDefault="00283051" w:rsidP="003E210A">
      <w:pPr>
        <w:suppressLineNumbers/>
        <w:spacing w:line="360" w:lineRule="auto"/>
        <w:rPr>
          <w:lang w:val="it-IT"/>
        </w:rPr>
      </w:pPr>
      <w:r>
        <w:rPr>
          <w:lang w:val="it-IT"/>
        </w:rPr>
        <w:t>Vero o falso?</w:t>
      </w:r>
    </w:p>
    <w:p w:rsidR="00283051" w:rsidRDefault="00283051" w:rsidP="003E210A">
      <w:pPr>
        <w:suppressLineNumbers/>
        <w:spacing w:line="360" w:lineRule="auto"/>
        <w:rPr>
          <w:lang w:val="it-IT"/>
        </w:rPr>
      </w:pPr>
      <w:r>
        <w:rPr>
          <w:lang w:val="it-IT"/>
        </w:rPr>
        <w:t>1. Si prepara una manifestazione per commemorare la festa dell’Unione europea.</w:t>
      </w:r>
    </w:p>
    <w:p w:rsidR="00C54CBA" w:rsidRDefault="00C54CBA" w:rsidP="00C54CBA">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C54CBA" w:rsidRDefault="00C54CBA" w:rsidP="00C54CBA">
      <w:pPr>
        <w:suppressLineNumbers/>
        <w:pBdr>
          <w:bottom w:val="single" w:sz="12" w:space="1" w:color="auto"/>
        </w:pBdr>
        <w:rPr>
          <w:lang w:val="it-IT"/>
        </w:rPr>
      </w:pPr>
      <w:r>
        <w:rPr>
          <w:lang w:val="it-IT"/>
        </w:rPr>
        <w:t>Riga/cit.: ___________________________________________________________________</w:t>
      </w:r>
    </w:p>
    <w:p w:rsidR="00C54CBA" w:rsidRDefault="00C54CBA" w:rsidP="00C54CBA">
      <w:pPr>
        <w:suppressLineNumbers/>
        <w:pBdr>
          <w:bottom w:val="single" w:sz="12" w:space="1" w:color="auto"/>
        </w:pBdr>
        <w:rPr>
          <w:lang w:val="it-IT"/>
        </w:rPr>
      </w:pPr>
    </w:p>
    <w:p w:rsidR="003E210A" w:rsidRDefault="00C54CBA" w:rsidP="003E210A">
      <w:pPr>
        <w:suppressLineNumbers/>
        <w:spacing w:line="360" w:lineRule="auto"/>
        <w:rPr>
          <w:lang w:val="it-IT"/>
        </w:rPr>
      </w:pPr>
      <w:r>
        <w:rPr>
          <w:lang w:val="it-IT"/>
        </w:rPr>
        <w:t>2. I discendenti degli immigrati imitano le organizzazioni per quanto riguarda il protesto.</w:t>
      </w:r>
    </w:p>
    <w:p w:rsidR="00C54CBA" w:rsidRDefault="00C54CBA" w:rsidP="00C54CBA">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C54CBA" w:rsidRDefault="00C54CBA" w:rsidP="00C54CBA">
      <w:pPr>
        <w:suppressLineNumbers/>
        <w:pBdr>
          <w:bottom w:val="single" w:sz="12" w:space="1" w:color="auto"/>
        </w:pBdr>
        <w:rPr>
          <w:lang w:val="it-IT"/>
        </w:rPr>
      </w:pPr>
      <w:r>
        <w:rPr>
          <w:lang w:val="it-IT"/>
        </w:rPr>
        <w:t>Riga/cit.: ___________________________________________________________________</w:t>
      </w:r>
    </w:p>
    <w:p w:rsidR="00C54CBA" w:rsidRDefault="00C54CBA" w:rsidP="00C54CBA">
      <w:pPr>
        <w:suppressLineNumbers/>
        <w:pBdr>
          <w:bottom w:val="single" w:sz="12" w:space="1" w:color="auto"/>
        </w:pBdr>
        <w:rPr>
          <w:lang w:val="it-IT"/>
        </w:rPr>
      </w:pPr>
    </w:p>
    <w:p w:rsidR="00C54CBA" w:rsidRDefault="00C54CBA" w:rsidP="003E210A">
      <w:pPr>
        <w:suppressLineNumbers/>
        <w:spacing w:line="360" w:lineRule="auto"/>
        <w:rPr>
          <w:lang w:val="it-IT"/>
        </w:rPr>
      </w:pPr>
      <w:r>
        <w:rPr>
          <w:lang w:val="it-IT"/>
        </w:rPr>
        <w:t xml:space="preserve">3. Lo </w:t>
      </w:r>
      <w:proofErr w:type="spellStart"/>
      <w:r>
        <w:rPr>
          <w:lang w:val="it-IT"/>
        </w:rPr>
        <w:t>ius</w:t>
      </w:r>
      <w:proofErr w:type="spellEnd"/>
      <w:r>
        <w:rPr>
          <w:lang w:val="it-IT"/>
        </w:rPr>
        <w:t xml:space="preserve"> </w:t>
      </w:r>
      <w:proofErr w:type="spellStart"/>
      <w:r>
        <w:rPr>
          <w:lang w:val="it-IT"/>
        </w:rPr>
        <w:t>culturae</w:t>
      </w:r>
      <w:proofErr w:type="spellEnd"/>
      <w:r>
        <w:rPr>
          <w:lang w:val="it-IT"/>
        </w:rPr>
        <w:t xml:space="preserve"> è sinonimo di </w:t>
      </w:r>
      <w:proofErr w:type="spellStart"/>
      <w:r>
        <w:rPr>
          <w:lang w:val="it-IT"/>
        </w:rPr>
        <w:t>ius</w:t>
      </w:r>
      <w:proofErr w:type="spellEnd"/>
      <w:r>
        <w:rPr>
          <w:lang w:val="it-IT"/>
        </w:rPr>
        <w:t xml:space="preserve"> soli su forma limitata.</w:t>
      </w:r>
    </w:p>
    <w:p w:rsidR="00C54CBA" w:rsidRDefault="00C54CBA" w:rsidP="00C54CBA">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C54CBA" w:rsidRDefault="00C54CBA" w:rsidP="00C54CBA">
      <w:pPr>
        <w:suppressLineNumbers/>
        <w:pBdr>
          <w:bottom w:val="single" w:sz="12" w:space="1" w:color="auto"/>
        </w:pBdr>
        <w:rPr>
          <w:lang w:val="it-IT"/>
        </w:rPr>
      </w:pPr>
      <w:r>
        <w:rPr>
          <w:lang w:val="it-IT"/>
        </w:rPr>
        <w:t>Riga/cit.: ___________________________________________________________________</w:t>
      </w:r>
    </w:p>
    <w:p w:rsidR="00C54CBA" w:rsidRDefault="00C54CBA" w:rsidP="00C54CBA">
      <w:pPr>
        <w:suppressLineNumbers/>
        <w:pBdr>
          <w:bottom w:val="single" w:sz="12" w:space="1" w:color="auto"/>
        </w:pBdr>
        <w:rPr>
          <w:lang w:val="it-IT"/>
        </w:rPr>
      </w:pPr>
    </w:p>
    <w:p w:rsidR="00C54CBA" w:rsidRDefault="00C54CBA" w:rsidP="003E210A">
      <w:pPr>
        <w:suppressLineNumbers/>
        <w:spacing w:line="360" w:lineRule="auto"/>
        <w:rPr>
          <w:lang w:val="it-IT"/>
        </w:rPr>
      </w:pPr>
      <w:r>
        <w:rPr>
          <w:lang w:val="it-IT"/>
        </w:rPr>
        <w:t xml:space="preserve">4. Lo </w:t>
      </w:r>
      <w:proofErr w:type="spellStart"/>
      <w:r>
        <w:rPr>
          <w:lang w:val="it-IT"/>
        </w:rPr>
        <w:t>ius</w:t>
      </w:r>
      <w:proofErr w:type="spellEnd"/>
      <w:r>
        <w:rPr>
          <w:lang w:val="it-IT"/>
        </w:rPr>
        <w:t xml:space="preserve"> </w:t>
      </w:r>
      <w:proofErr w:type="spellStart"/>
      <w:r>
        <w:rPr>
          <w:lang w:val="it-IT"/>
        </w:rPr>
        <w:t>culturae</w:t>
      </w:r>
      <w:proofErr w:type="spellEnd"/>
      <w:r>
        <w:rPr>
          <w:lang w:val="it-IT"/>
        </w:rPr>
        <w:t xml:space="preserve"> è sinonimo di “</w:t>
      </w:r>
      <w:proofErr w:type="spellStart"/>
      <w:r>
        <w:rPr>
          <w:lang w:val="it-IT"/>
        </w:rPr>
        <w:t>ius</w:t>
      </w:r>
      <w:proofErr w:type="spellEnd"/>
      <w:r>
        <w:rPr>
          <w:lang w:val="it-IT"/>
        </w:rPr>
        <w:t xml:space="preserve"> soli su forma limitata”.</w:t>
      </w:r>
    </w:p>
    <w:p w:rsidR="00C54CBA" w:rsidRDefault="00C54CBA" w:rsidP="00C54CBA">
      <w:pPr>
        <w:suppressLineNumbers/>
        <w:rPr>
          <w:lang w:val="it-IT"/>
        </w:rPr>
      </w:pPr>
      <w:r>
        <w:rPr>
          <w:lang w:val="it-IT"/>
        </w:rPr>
        <w:sym w:font="Wingdings" w:char="F06F"/>
      </w:r>
      <w:r>
        <w:rPr>
          <w:lang w:val="it-IT"/>
        </w:rPr>
        <w:t xml:space="preserve"> vero </w:t>
      </w:r>
      <w:r>
        <w:rPr>
          <w:lang w:val="it-IT"/>
        </w:rPr>
        <w:tab/>
      </w:r>
      <w:r>
        <w:rPr>
          <w:lang w:val="it-IT"/>
        </w:rPr>
        <w:tab/>
      </w:r>
      <w:r>
        <w:rPr>
          <w:lang w:val="it-IT"/>
        </w:rPr>
        <w:tab/>
      </w:r>
      <w:r>
        <w:rPr>
          <w:lang w:val="it-IT"/>
        </w:rPr>
        <w:tab/>
      </w:r>
      <w:r>
        <w:rPr>
          <w:lang w:val="it-IT"/>
        </w:rPr>
        <w:tab/>
      </w:r>
      <w:r>
        <w:rPr>
          <w:lang w:val="it-IT"/>
        </w:rPr>
        <w:sym w:font="Wingdings" w:char="F06F"/>
      </w:r>
      <w:r>
        <w:rPr>
          <w:lang w:val="it-IT"/>
        </w:rPr>
        <w:t xml:space="preserve"> falso</w:t>
      </w:r>
    </w:p>
    <w:p w:rsidR="00C54CBA" w:rsidRDefault="00C54CBA" w:rsidP="00C54CBA">
      <w:pPr>
        <w:suppressLineNumbers/>
        <w:pBdr>
          <w:bottom w:val="single" w:sz="12" w:space="1" w:color="auto"/>
        </w:pBdr>
        <w:rPr>
          <w:lang w:val="it-IT"/>
        </w:rPr>
      </w:pPr>
      <w:r>
        <w:rPr>
          <w:lang w:val="it-IT"/>
        </w:rPr>
        <w:t>Riga/cit.: ___________________________________________________________________</w:t>
      </w:r>
    </w:p>
    <w:p w:rsidR="00C54CBA" w:rsidRDefault="00C54CBA" w:rsidP="00C54CBA">
      <w:pPr>
        <w:suppressLineNumbers/>
        <w:pBdr>
          <w:bottom w:val="single" w:sz="12" w:space="1" w:color="auto"/>
        </w:pBdr>
        <w:rPr>
          <w:lang w:val="it-IT"/>
        </w:rPr>
      </w:pPr>
    </w:p>
    <w:p w:rsidR="00C54CBA" w:rsidRDefault="00C54CBA" w:rsidP="003E210A">
      <w:pPr>
        <w:suppressLineNumbers/>
        <w:spacing w:line="360" w:lineRule="auto"/>
        <w:rPr>
          <w:lang w:val="it-IT"/>
        </w:rPr>
      </w:pPr>
      <w:r>
        <w:rPr>
          <w:lang w:val="it-IT"/>
        </w:rPr>
        <w:t xml:space="preserve">5. Elenca due aspetti che per Vladimiro </w:t>
      </w:r>
      <w:proofErr w:type="spellStart"/>
      <w:r>
        <w:rPr>
          <w:lang w:val="it-IT"/>
        </w:rPr>
        <w:t>Polchi</w:t>
      </w:r>
      <w:proofErr w:type="spellEnd"/>
      <w:r>
        <w:rPr>
          <w:lang w:val="it-IT"/>
        </w:rPr>
        <w:t xml:space="preserve"> sono sinonimi di non riconoscere la cittadinanza italiana.</w:t>
      </w:r>
    </w:p>
    <w:p w:rsidR="00C54CBA" w:rsidRDefault="00C54CBA" w:rsidP="003E210A">
      <w:pPr>
        <w:suppressLineNumbers/>
        <w:spacing w:line="360" w:lineRule="auto"/>
        <w:rPr>
          <w:lang w:val="it-IT"/>
        </w:rPr>
      </w:pPr>
      <w:r>
        <w:rPr>
          <w:lang w:val="it-IT"/>
        </w:rPr>
        <w:t>a) _____________________________</w:t>
      </w:r>
      <w:r>
        <w:rPr>
          <w:lang w:val="it-IT"/>
        </w:rPr>
        <w:tab/>
      </w:r>
      <w:r>
        <w:rPr>
          <w:lang w:val="it-IT"/>
        </w:rPr>
        <w:tab/>
        <w:t>b) ________________________________</w:t>
      </w:r>
    </w:p>
    <w:p w:rsidR="00C54CBA" w:rsidRDefault="00C54CBA" w:rsidP="003E210A">
      <w:pPr>
        <w:suppressLineNumbers/>
        <w:spacing w:line="360" w:lineRule="auto"/>
        <w:rPr>
          <w:lang w:val="it-IT"/>
        </w:rPr>
      </w:pPr>
      <w:r>
        <w:rPr>
          <w:lang w:val="it-IT"/>
        </w:rPr>
        <w:t xml:space="preserve">6. Nomina l’azione più importante che l’Italia secondo Vladimiro </w:t>
      </w:r>
      <w:proofErr w:type="spellStart"/>
      <w:r>
        <w:rPr>
          <w:lang w:val="it-IT"/>
        </w:rPr>
        <w:t>Polchi</w:t>
      </w:r>
      <w:proofErr w:type="spellEnd"/>
      <w:r>
        <w:rPr>
          <w:lang w:val="it-IT"/>
        </w:rPr>
        <w:t xml:space="preserve"> dovrebbe compiere.</w:t>
      </w:r>
    </w:p>
    <w:p w:rsidR="00C54CBA" w:rsidRDefault="00C54CBA" w:rsidP="003E210A">
      <w:pPr>
        <w:suppressLineNumbers/>
        <w:spacing w:line="360" w:lineRule="auto"/>
        <w:rPr>
          <w:lang w:val="it-IT"/>
        </w:rPr>
      </w:pPr>
      <w:r>
        <w:rPr>
          <w:lang w:val="it-IT"/>
        </w:rPr>
        <w:t xml:space="preserve">a) ____________________________ </w:t>
      </w:r>
      <w:r>
        <w:rPr>
          <w:lang w:val="it-IT"/>
        </w:rPr>
        <w:tab/>
      </w:r>
      <w:r>
        <w:rPr>
          <w:lang w:val="it-IT"/>
        </w:rPr>
        <w:tab/>
        <w:t>b) ________________________________</w:t>
      </w:r>
    </w:p>
    <w:p w:rsidR="00C54CBA" w:rsidRDefault="00C54CBA" w:rsidP="003E210A">
      <w:pPr>
        <w:suppressLineNumbers/>
        <w:spacing w:line="360" w:lineRule="auto"/>
        <w:rPr>
          <w:lang w:val="it-IT"/>
        </w:rPr>
      </w:pPr>
      <w:r>
        <w:rPr>
          <w:lang w:val="it-IT"/>
        </w:rPr>
        <w:t>7. Completa la frase seguente:</w:t>
      </w:r>
    </w:p>
    <w:p w:rsidR="00C54CBA" w:rsidRDefault="00C54CBA" w:rsidP="003E210A">
      <w:pPr>
        <w:suppressLineNumbers/>
        <w:spacing w:line="360" w:lineRule="auto"/>
        <w:rPr>
          <w:lang w:val="it-IT"/>
        </w:rPr>
      </w:pPr>
      <w:r>
        <w:rPr>
          <w:lang w:val="it-IT"/>
        </w:rPr>
        <w:t xml:space="preserve">“Ottenere la cittadinanza secondo Vladimiro </w:t>
      </w:r>
      <w:proofErr w:type="spellStart"/>
      <w:r>
        <w:rPr>
          <w:lang w:val="it-IT"/>
        </w:rPr>
        <w:t>Polchi</w:t>
      </w:r>
      <w:proofErr w:type="spellEnd"/>
      <w:r>
        <w:rPr>
          <w:lang w:val="it-IT"/>
        </w:rPr>
        <w:t xml:space="preserve"> significa __________________________.</w:t>
      </w:r>
    </w:p>
    <w:p w:rsidR="00C54CBA" w:rsidRPr="00A60520" w:rsidRDefault="00A60520" w:rsidP="003E210A">
      <w:pPr>
        <w:suppressLineNumbers/>
        <w:spacing w:line="360" w:lineRule="auto"/>
        <w:rPr>
          <w:b/>
          <w:lang w:val="it-IT"/>
        </w:rPr>
      </w:pPr>
      <w:r w:rsidRPr="00A60520">
        <w:rPr>
          <w:b/>
          <w:lang w:val="it-IT"/>
        </w:rPr>
        <w:t>Cosa ricordi di questi argomenti:</w:t>
      </w:r>
    </w:p>
    <w:p w:rsidR="00A60520" w:rsidRPr="00FB0EBD" w:rsidRDefault="00A60520" w:rsidP="003E210A">
      <w:pPr>
        <w:suppressLineNumbers/>
        <w:spacing w:line="360" w:lineRule="auto"/>
        <w:rPr>
          <w:lang w:val="it-IT"/>
        </w:rPr>
      </w:pPr>
      <w:r>
        <w:rPr>
          <w:lang w:val="it-IT"/>
        </w:rPr>
        <w:lastRenderedPageBreak/>
        <w:t xml:space="preserve">lo </w:t>
      </w:r>
      <w:proofErr w:type="spellStart"/>
      <w:r>
        <w:rPr>
          <w:lang w:val="it-IT"/>
        </w:rPr>
        <w:t>ius</w:t>
      </w:r>
      <w:proofErr w:type="spellEnd"/>
      <w:r>
        <w:rPr>
          <w:lang w:val="it-IT"/>
        </w:rPr>
        <w:t xml:space="preserve"> soli vs lo </w:t>
      </w:r>
      <w:proofErr w:type="spellStart"/>
      <w:r>
        <w:rPr>
          <w:lang w:val="it-IT"/>
        </w:rPr>
        <w:t>ius</w:t>
      </w:r>
      <w:proofErr w:type="spellEnd"/>
      <w:r>
        <w:rPr>
          <w:lang w:val="it-IT"/>
        </w:rPr>
        <w:t xml:space="preserve"> </w:t>
      </w:r>
      <w:proofErr w:type="spellStart"/>
      <w:r>
        <w:rPr>
          <w:lang w:val="it-IT"/>
        </w:rPr>
        <w:t>culturae</w:t>
      </w:r>
      <w:proofErr w:type="spellEnd"/>
    </w:p>
    <w:sectPr w:rsidR="00A60520" w:rsidRPr="00FB0EBD" w:rsidSect="003E210A">
      <w:pgSz w:w="11906" w:h="16838"/>
      <w:pgMar w:top="1418" w:right="1418" w:bottom="1134" w:left="141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04C"/>
    <w:multiLevelType w:val="multilevel"/>
    <w:tmpl w:val="AEDC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37C04"/>
    <w:multiLevelType w:val="multilevel"/>
    <w:tmpl w:val="E41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314FA"/>
    <w:multiLevelType w:val="multilevel"/>
    <w:tmpl w:val="C952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D6C84"/>
    <w:multiLevelType w:val="multilevel"/>
    <w:tmpl w:val="87F6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D4997"/>
    <w:multiLevelType w:val="multilevel"/>
    <w:tmpl w:val="E026C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C0D69"/>
    <w:multiLevelType w:val="multilevel"/>
    <w:tmpl w:val="4996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DD4611"/>
    <w:multiLevelType w:val="multilevel"/>
    <w:tmpl w:val="8E42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A3DA2"/>
    <w:multiLevelType w:val="multilevel"/>
    <w:tmpl w:val="3CAA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22"/>
    <w:rsid w:val="000472CE"/>
    <w:rsid w:val="00086209"/>
    <w:rsid w:val="000D49D4"/>
    <w:rsid w:val="00182CFF"/>
    <w:rsid w:val="001F4A22"/>
    <w:rsid w:val="00227597"/>
    <w:rsid w:val="00236833"/>
    <w:rsid w:val="0025074E"/>
    <w:rsid w:val="00283051"/>
    <w:rsid w:val="00283381"/>
    <w:rsid w:val="00301C66"/>
    <w:rsid w:val="0030229E"/>
    <w:rsid w:val="003E210A"/>
    <w:rsid w:val="003F08DC"/>
    <w:rsid w:val="003F44AB"/>
    <w:rsid w:val="00414B3F"/>
    <w:rsid w:val="0043055F"/>
    <w:rsid w:val="00440CD3"/>
    <w:rsid w:val="004A4027"/>
    <w:rsid w:val="004D0100"/>
    <w:rsid w:val="00546E7F"/>
    <w:rsid w:val="00575822"/>
    <w:rsid w:val="00577AB6"/>
    <w:rsid w:val="005A57B3"/>
    <w:rsid w:val="00621B02"/>
    <w:rsid w:val="006738D8"/>
    <w:rsid w:val="006976EC"/>
    <w:rsid w:val="006A574A"/>
    <w:rsid w:val="006D709B"/>
    <w:rsid w:val="00717B43"/>
    <w:rsid w:val="0076109E"/>
    <w:rsid w:val="0078543C"/>
    <w:rsid w:val="007E043B"/>
    <w:rsid w:val="007E3082"/>
    <w:rsid w:val="007F606A"/>
    <w:rsid w:val="00804A74"/>
    <w:rsid w:val="008801C3"/>
    <w:rsid w:val="008D78E5"/>
    <w:rsid w:val="008F1FB7"/>
    <w:rsid w:val="008F5922"/>
    <w:rsid w:val="00937D68"/>
    <w:rsid w:val="0094674B"/>
    <w:rsid w:val="00964FAF"/>
    <w:rsid w:val="009779CB"/>
    <w:rsid w:val="00991CE8"/>
    <w:rsid w:val="00A01C28"/>
    <w:rsid w:val="00A60520"/>
    <w:rsid w:val="00AA2D16"/>
    <w:rsid w:val="00B018D1"/>
    <w:rsid w:val="00B12694"/>
    <w:rsid w:val="00B15863"/>
    <w:rsid w:val="00B47644"/>
    <w:rsid w:val="00C54CBA"/>
    <w:rsid w:val="00CA090B"/>
    <w:rsid w:val="00CC41ED"/>
    <w:rsid w:val="00CD13AC"/>
    <w:rsid w:val="00D4326A"/>
    <w:rsid w:val="00DB304A"/>
    <w:rsid w:val="00DE1C70"/>
    <w:rsid w:val="00DE739A"/>
    <w:rsid w:val="00E23AA4"/>
    <w:rsid w:val="00E356B8"/>
    <w:rsid w:val="00E45690"/>
    <w:rsid w:val="00EF1B19"/>
    <w:rsid w:val="00EF7890"/>
    <w:rsid w:val="00F22B60"/>
    <w:rsid w:val="00F326B0"/>
    <w:rsid w:val="00F47C62"/>
    <w:rsid w:val="00FB0EBD"/>
    <w:rsid w:val="00FF18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D7F9"/>
  <w15:docId w15:val="{A100B471-8898-4961-9C62-2EDEA1C1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976EC"/>
    <w:pPr>
      <w:spacing w:before="100" w:beforeAutospacing="1" w:after="100" w:afterAutospacing="1"/>
      <w:outlineLvl w:val="0"/>
    </w:pPr>
    <w:rPr>
      <w:rFonts w:eastAsia="Times New Roman"/>
      <w:b/>
      <w:bCs/>
      <w:kern w:val="36"/>
      <w:sz w:val="48"/>
      <w:szCs w:val="48"/>
      <w:lang w:eastAsia="de-DE"/>
    </w:rPr>
  </w:style>
  <w:style w:type="paragraph" w:styleId="berschrift2">
    <w:name w:val="heading 2"/>
    <w:basedOn w:val="Standard"/>
    <w:link w:val="berschrift2Zchn"/>
    <w:uiPriority w:val="9"/>
    <w:qFormat/>
    <w:rsid w:val="006976EC"/>
    <w:pPr>
      <w:spacing w:before="100" w:beforeAutospacing="1" w:after="100" w:afterAutospacing="1"/>
      <w:outlineLvl w:val="1"/>
    </w:pPr>
    <w:rPr>
      <w:rFonts w:eastAsia="Times New Roman"/>
      <w:b/>
      <w:bCs/>
      <w:sz w:val="36"/>
      <w:szCs w:val="36"/>
      <w:lang w:eastAsia="de-DE"/>
    </w:rPr>
  </w:style>
  <w:style w:type="paragraph" w:styleId="berschrift3">
    <w:name w:val="heading 3"/>
    <w:basedOn w:val="Standard"/>
    <w:link w:val="berschrift3Zchn"/>
    <w:uiPriority w:val="9"/>
    <w:qFormat/>
    <w:rsid w:val="006976EC"/>
    <w:pPr>
      <w:spacing w:before="100" w:beforeAutospacing="1" w:after="100" w:afterAutospacing="1"/>
      <w:outlineLvl w:val="2"/>
    </w:pPr>
    <w:rPr>
      <w:rFonts w:eastAsia="Times New Roman"/>
      <w:b/>
      <w:bCs/>
      <w:sz w:val="27"/>
      <w:szCs w:val="27"/>
      <w:lang w:eastAsia="de-DE"/>
    </w:rPr>
  </w:style>
  <w:style w:type="paragraph" w:styleId="berschrift4">
    <w:name w:val="heading 4"/>
    <w:basedOn w:val="Standard"/>
    <w:link w:val="berschrift4Zchn"/>
    <w:uiPriority w:val="9"/>
    <w:qFormat/>
    <w:rsid w:val="006976EC"/>
    <w:pPr>
      <w:spacing w:before="100" w:beforeAutospacing="1" w:after="100" w:afterAutospacing="1"/>
      <w:outlineLvl w:val="3"/>
    </w:pPr>
    <w:rPr>
      <w:rFonts w:eastAsia="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976EC"/>
    <w:rPr>
      <w:rFonts w:eastAsia="Times New Roman"/>
      <w:b/>
      <w:bCs/>
      <w:kern w:val="36"/>
      <w:sz w:val="48"/>
      <w:szCs w:val="48"/>
      <w:lang w:eastAsia="de-DE"/>
    </w:rPr>
  </w:style>
  <w:style w:type="character" w:customStyle="1" w:styleId="berschrift2Zchn">
    <w:name w:val="Überschrift 2 Zchn"/>
    <w:basedOn w:val="Absatz-Standardschriftart"/>
    <w:link w:val="berschrift2"/>
    <w:uiPriority w:val="9"/>
    <w:rsid w:val="006976EC"/>
    <w:rPr>
      <w:rFonts w:eastAsia="Times New Roman"/>
      <w:b/>
      <w:bCs/>
      <w:sz w:val="36"/>
      <w:szCs w:val="36"/>
      <w:lang w:eastAsia="de-DE"/>
    </w:rPr>
  </w:style>
  <w:style w:type="character" w:customStyle="1" w:styleId="berschrift3Zchn">
    <w:name w:val="Überschrift 3 Zchn"/>
    <w:basedOn w:val="Absatz-Standardschriftart"/>
    <w:link w:val="berschrift3"/>
    <w:uiPriority w:val="9"/>
    <w:rsid w:val="006976EC"/>
    <w:rPr>
      <w:rFonts w:eastAsia="Times New Roman"/>
      <w:b/>
      <w:bCs/>
      <w:sz w:val="27"/>
      <w:szCs w:val="27"/>
      <w:lang w:eastAsia="de-DE"/>
    </w:rPr>
  </w:style>
  <w:style w:type="character" w:customStyle="1" w:styleId="berschrift4Zchn">
    <w:name w:val="Überschrift 4 Zchn"/>
    <w:basedOn w:val="Absatz-Standardschriftart"/>
    <w:link w:val="berschrift4"/>
    <w:uiPriority w:val="9"/>
    <w:rsid w:val="006976EC"/>
    <w:rPr>
      <w:rFonts w:eastAsia="Times New Roman"/>
      <w:b/>
      <w:bCs/>
      <w:lang w:eastAsia="de-DE"/>
    </w:rPr>
  </w:style>
  <w:style w:type="character" w:styleId="Hyperlink">
    <w:name w:val="Hyperlink"/>
    <w:basedOn w:val="Absatz-Standardschriftart"/>
    <w:uiPriority w:val="99"/>
    <w:unhideWhenUsed/>
    <w:rsid w:val="006976EC"/>
    <w:rPr>
      <w:color w:val="FF1978"/>
      <w:u w:val="single"/>
    </w:rPr>
  </w:style>
  <w:style w:type="character" w:styleId="Hervorhebung">
    <w:name w:val="Emphasis"/>
    <w:basedOn w:val="Absatz-Standardschriftart"/>
    <w:uiPriority w:val="20"/>
    <w:qFormat/>
    <w:rsid w:val="006976EC"/>
    <w:rPr>
      <w:i/>
      <w:iCs/>
    </w:rPr>
  </w:style>
  <w:style w:type="character" w:styleId="Fett">
    <w:name w:val="Strong"/>
    <w:basedOn w:val="Absatz-Standardschriftart"/>
    <w:uiPriority w:val="22"/>
    <w:qFormat/>
    <w:rsid w:val="006976EC"/>
    <w:rPr>
      <w:b w:val="0"/>
      <w:bCs w:val="0"/>
    </w:rPr>
  </w:style>
  <w:style w:type="paragraph" w:styleId="StandardWeb">
    <w:name w:val="Normal (Web)"/>
    <w:basedOn w:val="Standard"/>
    <w:uiPriority w:val="99"/>
    <w:semiHidden/>
    <w:unhideWhenUsed/>
    <w:rsid w:val="006976EC"/>
    <w:pPr>
      <w:spacing w:before="100" w:beforeAutospacing="1" w:after="100" w:afterAutospacing="1"/>
    </w:pPr>
    <w:rPr>
      <w:rFonts w:eastAsia="Times New Roman"/>
      <w:lang w:eastAsia="de-DE"/>
    </w:rPr>
  </w:style>
  <w:style w:type="paragraph" w:styleId="z-Formularbeginn">
    <w:name w:val="HTML Top of Form"/>
    <w:basedOn w:val="Standard"/>
    <w:next w:val="Standard"/>
    <w:link w:val="z-FormularbeginnZchn"/>
    <w:hidden/>
    <w:uiPriority w:val="99"/>
    <w:semiHidden/>
    <w:unhideWhenUsed/>
    <w:rsid w:val="006976EC"/>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6976E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6976EC"/>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6976EC"/>
    <w:rPr>
      <w:rFonts w:ascii="Arial" w:eastAsia="Times New Roman" w:hAnsi="Arial" w:cs="Arial"/>
      <w:vanish/>
      <w:sz w:val="16"/>
      <w:szCs w:val="16"/>
      <w:lang w:eastAsia="de-DE"/>
    </w:rPr>
  </w:style>
  <w:style w:type="paragraph" w:customStyle="1" w:styleId="menu-item">
    <w:name w:val="menu-item"/>
    <w:basedOn w:val="Standard"/>
    <w:rsid w:val="006976EC"/>
    <w:pPr>
      <w:spacing w:before="100" w:beforeAutospacing="1" w:after="100" w:afterAutospacing="1"/>
    </w:pPr>
    <w:rPr>
      <w:rFonts w:eastAsia="Times New Roman"/>
      <w:lang w:eastAsia="de-DE"/>
    </w:rPr>
  </w:style>
  <w:style w:type="character" w:customStyle="1" w:styleId="dm-foglia-date">
    <w:name w:val="dm-foglia-date"/>
    <w:basedOn w:val="Absatz-Standardschriftart"/>
    <w:rsid w:val="006976EC"/>
  </w:style>
  <w:style w:type="character" w:customStyle="1" w:styleId="dm-brunella-credits">
    <w:name w:val="dm-brunella-credits"/>
    <w:basedOn w:val="Absatz-Standardschriftart"/>
    <w:rsid w:val="006976EC"/>
  </w:style>
  <w:style w:type="paragraph" w:customStyle="1" w:styleId="ob-dynamic-rec-container">
    <w:name w:val="ob-dynamic-rec-container"/>
    <w:basedOn w:val="Standard"/>
    <w:rsid w:val="006976EC"/>
    <w:pPr>
      <w:spacing w:before="100" w:beforeAutospacing="1" w:after="100" w:afterAutospacing="1"/>
    </w:pPr>
    <w:rPr>
      <w:rFonts w:eastAsia="Times New Roman"/>
      <w:lang w:eastAsia="de-DE"/>
    </w:rPr>
  </w:style>
  <w:style w:type="character" w:customStyle="1" w:styleId="ob-unit">
    <w:name w:val="ob-unit"/>
    <w:basedOn w:val="Absatz-Standardschriftart"/>
    <w:rsid w:val="006976EC"/>
  </w:style>
  <w:style w:type="character" w:customStyle="1" w:styleId="ob-rec-label">
    <w:name w:val="ob-rec-label"/>
    <w:basedOn w:val="Absatz-Standardschriftart"/>
    <w:rsid w:val="006976EC"/>
  </w:style>
  <w:style w:type="paragraph" w:customStyle="1" w:styleId="dm-topic">
    <w:name w:val="dm-topic"/>
    <w:basedOn w:val="Standard"/>
    <w:rsid w:val="006976EC"/>
    <w:pPr>
      <w:spacing w:before="100" w:beforeAutospacing="1" w:after="100" w:afterAutospacing="1"/>
    </w:pPr>
    <w:rPr>
      <w:rFonts w:eastAsia="Times New Roman"/>
      <w:lang w:eastAsia="de-DE"/>
    </w:rPr>
  </w:style>
  <w:style w:type="character" w:customStyle="1" w:styleId="dm-daniela-subtitle">
    <w:name w:val="dm-daniela-subtitle"/>
    <w:basedOn w:val="Absatz-Standardschriftart"/>
    <w:rsid w:val="006976EC"/>
  </w:style>
  <w:style w:type="character" w:customStyle="1" w:styleId="donnam-footer-small">
    <w:name w:val="donnam-footer-small"/>
    <w:basedOn w:val="Absatz-Standardschriftart"/>
    <w:rsid w:val="006976EC"/>
  </w:style>
  <w:style w:type="character" w:customStyle="1" w:styleId="donnam-footer-strike">
    <w:name w:val="donnam-footer-strike"/>
    <w:basedOn w:val="Absatz-Standardschriftart"/>
    <w:rsid w:val="006976EC"/>
  </w:style>
  <w:style w:type="character" w:customStyle="1" w:styleId="dm-footer-newline">
    <w:name w:val="dm-footer-newline"/>
    <w:basedOn w:val="Absatz-Standardschriftart"/>
    <w:rsid w:val="006976EC"/>
  </w:style>
  <w:style w:type="paragraph" w:customStyle="1" w:styleId="summary">
    <w:name w:val="summary"/>
    <w:basedOn w:val="Standard"/>
    <w:rsid w:val="00CC41ED"/>
    <w:pPr>
      <w:spacing w:before="100" w:beforeAutospacing="1" w:after="100" w:afterAutospacing="1"/>
    </w:pPr>
    <w:rPr>
      <w:rFonts w:eastAsia="Times New Roman"/>
      <w:lang w:eastAsia="de-DE"/>
    </w:rPr>
  </w:style>
  <w:style w:type="character" w:customStyle="1" w:styleId="NichtaufgelsteErwhnung1">
    <w:name w:val="Nicht aufgelöste Erwähnung1"/>
    <w:basedOn w:val="Absatz-Standardschriftart"/>
    <w:uiPriority w:val="99"/>
    <w:semiHidden/>
    <w:unhideWhenUsed/>
    <w:rsid w:val="00FB0EBD"/>
    <w:rPr>
      <w:color w:val="605E5C"/>
      <w:shd w:val="clear" w:color="auto" w:fill="E1DFDD"/>
    </w:rPr>
  </w:style>
  <w:style w:type="character" w:styleId="Zeilennummer">
    <w:name w:val="line number"/>
    <w:basedOn w:val="Absatz-Standardschriftart"/>
    <w:uiPriority w:val="99"/>
    <w:semiHidden/>
    <w:unhideWhenUsed/>
    <w:rsid w:val="003E210A"/>
  </w:style>
  <w:style w:type="paragraph" w:styleId="Listenabsatz">
    <w:name w:val="List Paragraph"/>
    <w:basedOn w:val="Standard"/>
    <w:uiPriority w:val="34"/>
    <w:qFormat/>
    <w:rsid w:val="00283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61293">
      <w:bodyDiv w:val="1"/>
      <w:marLeft w:val="0"/>
      <w:marRight w:val="0"/>
      <w:marTop w:val="0"/>
      <w:marBottom w:val="0"/>
      <w:divBdr>
        <w:top w:val="none" w:sz="0" w:space="0" w:color="auto"/>
        <w:left w:val="none" w:sz="0" w:space="0" w:color="auto"/>
        <w:bottom w:val="none" w:sz="0" w:space="0" w:color="auto"/>
        <w:right w:val="none" w:sz="0" w:space="0" w:color="auto"/>
      </w:divBdr>
      <w:divsChild>
        <w:div w:id="622148842">
          <w:marLeft w:val="0"/>
          <w:marRight w:val="0"/>
          <w:marTop w:val="0"/>
          <w:marBottom w:val="0"/>
          <w:divBdr>
            <w:top w:val="none" w:sz="0" w:space="0" w:color="auto"/>
            <w:left w:val="none" w:sz="0" w:space="0" w:color="auto"/>
            <w:bottom w:val="none" w:sz="0" w:space="0" w:color="auto"/>
            <w:right w:val="none" w:sz="0" w:space="0" w:color="auto"/>
          </w:divBdr>
          <w:divsChild>
            <w:div w:id="76634483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823693815">
      <w:marLeft w:val="0"/>
      <w:marRight w:val="0"/>
      <w:marTop w:val="0"/>
      <w:marBottom w:val="0"/>
      <w:divBdr>
        <w:top w:val="none" w:sz="0" w:space="0" w:color="auto"/>
        <w:left w:val="none" w:sz="0" w:space="0" w:color="auto"/>
        <w:bottom w:val="none" w:sz="0" w:space="0" w:color="auto"/>
        <w:right w:val="none" w:sz="0" w:space="0" w:color="auto"/>
      </w:divBdr>
      <w:divsChild>
        <w:div w:id="417797690">
          <w:marLeft w:val="0"/>
          <w:marRight w:val="0"/>
          <w:marTop w:val="0"/>
          <w:marBottom w:val="0"/>
          <w:divBdr>
            <w:top w:val="none" w:sz="0" w:space="0" w:color="auto"/>
            <w:left w:val="none" w:sz="0" w:space="0" w:color="auto"/>
            <w:bottom w:val="none" w:sz="0" w:space="0" w:color="auto"/>
            <w:right w:val="none" w:sz="0" w:space="0" w:color="auto"/>
          </w:divBdr>
          <w:divsChild>
            <w:div w:id="1602370004">
              <w:marLeft w:val="0"/>
              <w:marRight w:val="0"/>
              <w:marTop w:val="0"/>
              <w:marBottom w:val="0"/>
              <w:divBdr>
                <w:top w:val="none" w:sz="0" w:space="0" w:color="auto"/>
                <w:left w:val="none" w:sz="0" w:space="0" w:color="auto"/>
                <w:bottom w:val="none" w:sz="0" w:space="0" w:color="auto"/>
                <w:right w:val="none" w:sz="0" w:space="0" w:color="auto"/>
              </w:divBdr>
              <w:divsChild>
                <w:div w:id="773670408">
                  <w:marLeft w:val="0"/>
                  <w:marRight w:val="0"/>
                  <w:marTop w:val="0"/>
                  <w:marBottom w:val="0"/>
                  <w:divBdr>
                    <w:top w:val="none" w:sz="0" w:space="0" w:color="auto"/>
                    <w:left w:val="none" w:sz="0" w:space="0" w:color="auto"/>
                    <w:bottom w:val="none" w:sz="0" w:space="0" w:color="auto"/>
                    <w:right w:val="none" w:sz="0" w:space="0" w:color="auto"/>
                  </w:divBdr>
                  <w:divsChild>
                    <w:div w:id="414060676">
                      <w:marLeft w:val="-1245"/>
                      <w:marRight w:val="0"/>
                      <w:marTop w:val="0"/>
                      <w:marBottom w:val="0"/>
                      <w:divBdr>
                        <w:top w:val="none" w:sz="0" w:space="0" w:color="auto"/>
                        <w:left w:val="none" w:sz="0" w:space="0" w:color="auto"/>
                        <w:bottom w:val="none" w:sz="0" w:space="0" w:color="auto"/>
                        <w:right w:val="none" w:sz="0" w:space="0" w:color="auto"/>
                      </w:divBdr>
                    </w:div>
                  </w:divsChild>
                </w:div>
                <w:div w:id="1617564312">
                  <w:marLeft w:val="0"/>
                  <w:marRight w:val="0"/>
                  <w:marTop w:val="0"/>
                  <w:marBottom w:val="0"/>
                  <w:divBdr>
                    <w:top w:val="none" w:sz="0" w:space="0" w:color="auto"/>
                    <w:left w:val="none" w:sz="0" w:space="0" w:color="auto"/>
                    <w:bottom w:val="none" w:sz="0" w:space="0" w:color="auto"/>
                    <w:right w:val="none" w:sz="0" w:space="0" w:color="auto"/>
                  </w:divBdr>
                  <w:divsChild>
                    <w:div w:id="1939634447">
                      <w:marLeft w:val="0"/>
                      <w:marRight w:val="0"/>
                      <w:marTop w:val="0"/>
                      <w:marBottom w:val="0"/>
                      <w:divBdr>
                        <w:top w:val="none" w:sz="0" w:space="0" w:color="auto"/>
                        <w:left w:val="none" w:sz="0" w:space="0" w:color="auto"/>
                        <w:bottom w:val="none" w:sz="0" w:space="0" w:color="auto"/>
                        <w:right w:val="none" w:sz="0" w:space="0" w:color="auto"/>
                      </w:divBdr>
                      <w:divsChild>
                        <w:div w:id="944266510">
                          <w:marLeft w:val="0"/>
                          <w:marRight w:val="0"/>
                          <w:marTop w:val="0"/>
                          <w:marBottom w:val="0"/>
                          <w:divBdr>
                            <w:top w:val="none" w:sz="0" w:space="0" w:color="auto"/>
                            <w:left w:val="none" w:sz="0" w:space="0" w:color="auto"/>
                            <w:bottom w:val="none" w:sz="0" w:space="0" w:color="auto"/>
                            <w:right w:val="none" w:sz="0" w:space="0" w:color="auto"/>
                          </w:divBdr>
                        </w:div>
                        <w:div w:id="413091558">
                          <w:marLeft w:val="0"/>
                          <w:marRight w:val="0"/>
                          <w:marTop w:val="0"/>
                          <w:marBottom w:val="0"/>
                          <w:divBdr>
                            <w:top w:val="none" w:sz="0" w:space="0" w:color="auto"/>
                            <w:left w:val="none" w:sz="0" w:space="0" w:color="auto"/>
                            <w:bottom w:val="none" w:sz="0" w:space="0" w:color="auto"/>
                            <w:right w:val="none" w:sz="0" w:space="0" w:color="auto"/>
                          </w:divBdr>
                        </w:div>
                        <w:div w:id="1716927829">
                          <w:marLeft w:val="0"/>
                          <w:marRight w:val="0"/>
                          <w:marTop w:val="0"/>
                          <w:marBottom w:val="0"/>
                          <w:divBdr>
                            <w:top w:val="none" w:sz="0" w:space="0" w:color="auto"/>
                            <w:left w:val="none" w:sz="0" w:space="0" w:color="auto"/>
                            <w:bottom w:val="none" w:sz="0" w:space="0" w:color="auto"/>
                            <w:right w:val="none" w:sz="0" w:space="0" w:color="auto"/>
                          </w:divBdr>
                          <w:divsChild>
                            <w:div w:id="133254030">
                              <w:marLeft w:val="0"/>
                              <w:marRight w:val="0"/>
                              <w:marTop w:val="0"/>
                              <w:marBottom w:val="0"/>
                              <w:divBdr>
                                <w:top w:val="none" w:sz="0" w:space="0" w:color="auto"/>
                                <w:left w:val="none" w:sz="0" w:space="0" w:color="auto"/>
                                <w:bottom w:val="none" w:sz="0" w:space="0" w:color="auto"/>
                                <w:right w:val="none" w:sz="0" w:space="0" w:color="auto"/>
                              </w:divBdr>
                            </w:div>
                            <w:div w:id="378213210">
                              <w:marLeft w:val="0"/>
                              <w:marRight w:val="0"/>
                              <w:marTop w:val="0"/>
                              <w:marBottom w:val="0"/>
                              <w:divBdr>
                                <w:top w:val="none" w:sz="0" w:space="0" w:color="auto"/>
                                <w:left w:val="none" w:sz="0" w:space="0" w:color="auto"/>
                                <w:bottom w:val="none" w:sz="0" w:space="0" w:color="auto"/>
                                <w:right w:val="none" w:sz="0" w:space="0" w:color="auto"/>
                              </w:divBdr>
                            </w:div>
                          </w:divsChild>
                        </w:div>
                        <w:div w:id="223874055">
                          <w:marLeft w:val="0"/>
                          <w:marRight w:val="0"/>
                          <w:marTop w:val="0"/>
                          <w:marBottom w:val="0"/>
                          <w:divBdr>
                            <w:top w:val="none" w:sz="0" w:space="0" w:color="auto"/>
                            <w:left w:val="none" w:sz="0" w:space="0" w:color="auto"/>
                            <w:bottom w:val="none" w:sz="0" w:space="0" w:color="auto"/>
                            <w:right w:val="none" w:sz="0" w:space="0" w:color="auto"/>
                          </w:divBdr>
                          <w:divsChild>
                            <w:div w:id="1858159014">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115808">
          <w:marLeft w:val="0"/>
          <w:marRight w:val="0"/>
          <w:marTop w:val="0"/>
          <w:marBottom w:val="0"/>
          <w:divBdr>
            <w:top w:val="none" w:sz="0" w:space="0" w:color="auto"/>
            <w:left w:val="none" w:sz="0" w:space="0" w:color="auto"/>
            <w:bottom w:val="none" w:sz="0" w:space="0" w:color="auto"/>
            <w:right w:val="none" w:sz="0" w:space="0" w:color="auto"/>
          </w:divBdr>
          <w:divsChild>
            <w:div w:id="555241410">
              <w:marLeft w:val="0"/>
              <w:marRight w:val="0"/>
              <w:marTop w:val="0"/>
              <w:marBottom w:val="0"/>
              <w:divBdr>
                <w:top w:val="none" w:sz="0" w:space="0" w:color="auto"/>
                <w:left w:val="none" w:sz="0" w:space="0" w:color="auto"/>
                <w:bottom w:val="none" w:sz="0" w:space="0" w:color="auto"/>
                <w:right w:val="none" w:sz="0" w:space="0" w:color="auto"/>
              </w:divBdr>
              <w:divsChild>
                <w:div w:id="1610893353">
                  <w:marLeft w:val="0"/>
                  <w:marRight w:val="0"/>
                  <w:marTop w:val="0"/>
                  <w:marBottom w:val="0"/>
                  <w:divBdr>
                    <w:top w:val="single" w:sz="6" w:space="15" w:color="B6BDCC"/>
                    <w:left w:val="single" w:sz="24" w:space="0" w:color="B6BDCC"/>
                    <w:bottom w:val="single" w:sz="24" w:space="0" w:color="B6BDCC"/>
                    <w:right w:val="single" w:sz="24" w:space="0" w:color="B6BDCC"/>
                  </w:divBdr>
                </w:div>
                <w:div w:id="2104495689">
                  <w:marLeft w:val="0"/>
                  <w:marRight w:val="0"/>
                  <w:marTop w:val="225"/>
                  <w:marBottom w:val="0"/>
                  <w:divBdr>
                    <w:top w:val="single" w:sz="6" w:space="0" w:color="B6BDCC"/>
                    <w:left w:val="none" w:sz="0" w:space="0" w:color="auto"/>
                    <w:bottom w:val="single" w:sz="6" w:space="0" w:color="B6BDCC"/>
                    <w:right w:val="none" w:sz="0" w:space="0" w:color="auto"/>
                  </w:divBdr>
                </w:div>
              </w:divsChild>
            </w:div>
          </w:divsChild>
        </w:div>
        <w:div w:id="590697914">
          <w:marLeft w:val="0"/>
          <w:marRight w:val="0"/>
          <w:marTop w:val="0"/>
          <w:marBottom w:val="0"/>
          <w:divBdr>
            <w:top w:val="none" w:sz="0" w:space="0" w:color="auto"/>
            <w:left w:val="none" w:sz="0" w:space="0" w:color="auto"/>
            <w:bottom w:val="none" w:sz="0" w:space="0" w:color="auto"/>
            <w:right w:val="none" w:sz="0" w:space="0" w:color="auto"/>
          </w:divBdr>
          <w:divsChild>
            <w:div w:id="1199860126">
              <w:marLeft w:val="0"/>
              <w:marRight w:val="0"/>
              <w:marTop w:val="0"/>
              <w:marBottom w:val="0"/>
              <w:divBdr>
                <w:top w:val="none" w:sz="0" w:space="0" w:color="auto"/>
                <w:left w:val="none" w:sz="0" w:space="0" w:color="auto"/>
                <w:bottom w:val="none" w:sz="0" w:space="0" w:color="auto"/>
                <w:right w:val="none" w:sz="0" w:space="0" w:color="auto"/>
              </w:divBdr>
            </w:div>
            <w:div w:id="1780372597">
              <w:marLeft w:val="0"/>
              <w:marRight w:val="0"/>
              <w:marTop w:val="0"/>
              <w:marBottom w:val="0"/>
              <w:divBdr>
                <w:top w:val="none" w:sz="0" w:space="0" w:color="auto"/>
                <w:left w:val="none" w:sz="0" w:space="0" w:color="auto"/>
                <w:bottom w:val="none" w:sz="0" w:space="0" w:color="auto"/>
                <w:right w:val="none" w:sz="0" w:space="0" w:color="auto"/>
              </w:divBdr>
            </w:div>
            <w:div w:id="657342482">
              <w:marLeft w:val="0"/>
              <w:marRight w:val="0"/>
              <w:marTop w:val="0"/>
              <w:marBottom w:val="0"/>
              <w:divBdr>
                <w:top w:val="none" w:sz="0" w:space="0" w:color="auto"/>
                <w:left w:val="none" w:sz="0" w:space="0" w:color="auto"/>
                <w:bottom w:val="none" w:sz="0" w:space="0" w:color="auto"/>
                <w:right w:val="none" w:sz="0" w:space="0" w:color="auto"/>
              </w:divBdr>
              <w:divsChild>
                <w:div w:id="548683770">
                  <w:marLeft w:val="0"/>
                  <w:marRight w:val="0"/>
                  <w:marTop w:val="0"/>
                  <w:marBottom w:val="0"/>
                  <w:divBdr>
                    <w:top w:val="none" w:sz="0" w:space="0" w:color="auto"/>
                    <w:left w:val="none" w:sz="0" w:space="0" w:color="auto"/>
                    <w:bottom w:val="none" w:sz="0" w:space="0" w:color="auto"/>
                    <w:right w:val="none" w:sz="0" w:space="0" w:color="auto"/>
                  </w:divBdr>
                  <w:divsChild>
                    <w:div w:id="1046180522">
                      <w:marLeft w:val="0"/>
                      <w:marRight w:val="0"/>
                      <w:marTop w:val="0"/>
                      <w:marBottom w:val="0"/>
                      <w:divBdr>
                        <w:top w:val="none" w:sz="0" w:space="0" w:color="auto"/>
                        <w:left w:val="none" w:sz="0" w:space="0" w:color="auto"/>
                        <w:bottom w:val="none" w:sz="0" w:space="0" w:color="auto"/>
                        <w:right w:val="none" w:sz="0" w:space="0" w:color="auto"/>
                      </w:divBdr>
                    </w:div>
                  </w:divsChild>
                </w:div>
                <w:div w:id="59639451">
                  <w:marLeft w:val="0"/>
                  <w:marRight w:val="0"/>
                  <w:marTop w:val="0"/>
                  <w:marBottom w:val="0"/>
                  <w:divBdr>
                    <w:top w:val="none" w:sz="0" w:space="0" w:color="auto"/>
                    <w:left w:val="none" w:sz="0" w:space="0" w:color="auto"/>
                    <w:bottom w:val="none" w:sz="0" w:space="0" w:color="auto"/>
                    <w:right w:val="none" w:sz="0" w:space="0" w:color="auto"/>
                  </w:divBdr>
                </w:div>
                <w:div w:id="1032070805">
                  <w:marLeft w:val="0"/>
                  <w:marRight w:val="0"/>
                  <w:marTop w:val="0"/>
                  <w:marBottom w:val="0"/>
                  <w:divBdr>
                    <w:top w:val="none" w:sz="0" w:space="0" w:color="auto"/>
                    <w:left w:val="none" w:sz="0" w:space="0" w:color="auto"/>
                    <w:bottom w:val="none" w:sz="0" w:space="0" w:color="auto"/>
                    <w:right w:val="none" w:sz="0" w:space="0" w:color="auto"/>
                  </w:divBdr>
                  <w:divsChild>
                    <w:div w:id="1190265924">
                      <w:marLeft w:val="0"/>
                      <w:marRight w:val="0"/>
                      <w:marTop w:val="0"/>
                      <w:marBottom w:val="0"/>
                      <w:divBdr>
                        <w:top w:val="none" w:sz="0" w:space="0" w:color="auto"/>
                        <w:left w:val="none" w:sz="0" w:space="0" w:color="auto"/>
                        <w:bottom w:val="none" w:sz="0" w:space="0" w:color="auto"/>
                        <w:right w:val="none" w:sz="0" w:space="0" w:color="auto"/>
                      </w:divBdr>
                      <w:divsChild>
                        <w:div w:id="2131703580">
                          <w:marLeft w:val="0"/>
                          <w:marRight w:val="0"/>
                          <w:marTop w:val="0"/>
                          <w:marBottom w:val="0"/>
                          <w:divBdr>
                            <w:top w:val="none" w:sz="0" w:space="0" w:color="auto"/>
                            <w:left w:val="none" w:sz="0" w:space="0" w:color="auto"/>
                            <w:bottom w:val="none" w:sz="0" w:space="0" w:color="auto"/>
                            <w:right w:val="none" w:sz="0" w:space="0" w:color="auto"/>
                          </w:divBdr>
                        </w:div>
                      </w:divsChild>
                    </w:div>
                    <w:div w:id="205992280">
                      <w:marLeft w:val="0"/>
                      <w:marRight w:val="0"/>
                      <w:marTop w:val="0"/>
                      <w:marBottom w:val="0"/>
                      <w:divBdr>
                        <w:top w:val="none" w:sz="0" w:space="0" w:color="auto"/>
                        <w:left w:val="none" w:sz="0" w:space="0" w:color="auto"/>
                        <w:bottom w:val="none" w:sz="0" w:space="0" w:color="auto"/>
                        <w:right w:val="none" w:sz="0" w:space="0" w:color="auto"/>
                      </w:divBdr>
                      <w:divsChild>
                        <w:div w:id="1514300350">
                          <w:marLeft w:val="0"/>
                          <w:marRight w:val="0"/>
                          <w:marTop w:val="0"/>
                          <w:marBottom w:val="0"/>
                          <w:divBdr>
                            <w:top w:val="none" w:sz="0" w:space="0" w:color="auto"/>
                            <w:left w:val="none" w:sz="0" w:space="0" w:color="auto"/>
                            <w:bottom w:val="none" w:sz="0" w:space="0" w:color="auto"/>
                            <w:right w:val="none" w:sz="0" w:space="0" w:color="auto"/>
                          </w:divBdr>
                          <w:divsChild>
                            <w:div w:id="1809057081">
                              <w:marLeft w:val="0"/>
                              <w:marRight w:val="0"/>
                              <w:marTop w:val="0"/>
                              <w:marBottom w:val="0"/>
                              <w:divBdr>
                                <w:top w:val="none" w:sz="0" w:space="0" w:color="auto"/>
                                <w:left w:val="none" w:sz="0" w:space="0" w:color="auto"/>
                                <w:bottom w:val="none" w:sz="0" w:space="0" w:color="auto"/>
                                <w:right w:val="none" w:sz="0" w:space="0" w:color="auto"/>
                              </w:divBdr>
                            </w:div>
                            <w:div w:id="19389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1931">
              <w:marLeft w:val="0"/>
              <w:marRight w:val="0"/>
              <w:marTop w:val="0"/>
              <w:marBottom w:val="0"/>
              <w:divBdr>
                <w:top w:val="none" w:sz="0" w:space="0" w:color="auto"/>
                <w:left w:val="none" w:sz="0" w:space="0" w:color="auto"/>
                <w:bottom w:val="none" w:sz="0" w:space="0" w:color="auto"/>
                <w:right w:val="none" w:sz="0" w:space="0" w:color="auto"/>
              </w:divBdr>
            </w:div>
            <w:div w:id="558857182">
              <w:marLeft w:val="0"/>
              <w:marRight w:val="0"/>
              <w:marTop w:val="0"/>
              <w:marBottom w:val="0"/>
              <w:divBdr>
                <w:top w:val="none" w:sz="0" w:space="0" w:color="auto"/>
                <w:left w:val="none" w:sz="0" w:space="0" w:color="auto"/>
                <w:bottom w:val="none" w:sz="0" w:space="0" w:color="auto"/>
                <w:right w:val="none" w:sz="0" w:space="0" w:color="auto"/>
              </w:divBdr>
              <w:divsChild>
                <w:div w:id="1820227790">
                  <w:marLeft w:val="0"/>
                  <w:marRight w:val="0"/>
                  <w:marTop w:val="0"/>
                  <w:marBottom w:val="0"/>
                  <w:divBdr>
                    <w:top w:val="none" w:sz="0" w:space="0" w:color="auto"/>
                    <w:left w:val="none" w:sz="0" w:space="0" w:color="auto"/>
                    <w:bottom w:val="none" w:sz="0" w:space="0" w:color="auto"/>
                    <w:right w:val="none" w:sz="0" w:space="0" w:color="auto"/>
                  </w:divBdr>
                </w:div>
              </w:divsChild>
            </w:div>
            <w:div w:id="889539278">
              <w:marLeft w:val="0"/>
              <w:marRight w:val="0"/>
              <w:marTop w:val="0"/>
              <w:marBottom w:val="0"/>
              <w:divBdr>
                <w:top w:val="none" w:sz="0" w:space="0" w:color="auto"/>
                <w:left w:val="none" w:sz="0" w:space="0" w:color="auto"/>
                <w:bottom w:val="none" w:sz="0" w:space="0" w:color="auto"/>
                <w:right w:val="none" w:sz="0" w:space="0" w:color="auto"/>
              </w:divBdr>
              <w:divsChild>
                <w:div w:id="757214479">
                  <w:marLeft w:val="0"/>
                  <w:marRight w:val="0"/>
                  <w:marTop w:val="0"/>
                  <w:marBottom w:val="0"/>
                  <w:divBdr>
                    <w:top w:val="none" w:sz="0" w:space="0" w:color="auto"/>
                    <w:left w:val="none" w:sz="0" w:space="0" w:color="auto"/>
                    <w:bottom w:val="none" w:sz="0" w:space="0" w:color="auto"/>
                    <w:right w:val="none" w:sz="0" w:space="0" w:color="auto"/>
                  </w:divBdr>
                </w:div>
              </w:divsChild>
            </w:div>
            <w:div w:id="1940330058">
              <w:marLeft w:val="0"/>
              <w:marRight w:val="0"/>
              <w:marTop w:val="0"/>
              <w:marBottom w:val="0"/>
              <w:divBdr>
                <w:top w:val="none" w:sz="0" w:space="0" w:color="auto"/>
                <w:left w:val="none" w:sz="0" w:space="0" w:color="auto"/>
                <w:bottom w:val="none" w:sz="0" w:space="0" w:color="auto"/>
                <w:right w:val="none" w:sz="0" w:space="0" w:color="auto"/>
              </w:divBdr>
              <w:divsChild>
                <w:div w:id="1357465458">
                  <w:marLeft w:val="0"/>
                  <w:marRight w:val="0"/>
                  <w:marTop w:val="0"/>
                  <w:marBottom w:val="0"/>
                  <w:divBdr>
                    <w:top w:val="none" w:sz="0" w:space="0" w:color="auto"/>
                    <w:left w:val="none" w:sz="0" w:space="0" w:color="auto"/>
                    <w:bottom w:val="none" w:sz="0" w:space="0" w:color="auto"/>
                    <w:right w:val="none" w:sz="0" w:space="0" w:color="auto"/>
                  </w:divBdr>
                </w:div>
              </w:divsChild>
            </w:div>
            <w:div w:id="1145850344">
              <w:marLeft w:val="0"/>
              <w:marRight w:val="0"/>
              <w:marTop w:val="0"/>
              <w:marBottom w:val="0"/>
              <w:divBdr>
                <w:top w:val="none" w:sz="0" w:space="0" w:color="auto"/>
                <w:left w:val="none" w:sz="0" w:space="0" w:color="auto"/>
                <w:bottom w:val="none" w:sz="0" w:space="0" w:color="auto"/>
                <w:right w:val="none" w:sz="0" w:space="0" w:color="auto"/>
              </w:divBdr>
              <w:divsChild>
                <w:div w:id="597104543">
                  <w:marLeft w:val="0"/>
                  <w:marRight w:val="0"/>
                  <w:marTop w:val="0"/>
                  <w:marBottom w:val="0"/>
                  <w:divBdr>
                    <w:top w:val="none" w:sz="0" w:space="0" w:color="auto"/>
                    <w:left w:val="none" w:sz="0" w:space="0" w:color="auto"/>
                    <w:bottom w:val="none" w:sz="0" w:space="0" w:color="auto"/>
                    <w:right w:val="none" w:sz="0" w:space="0" w:color="auto"/>
                  </w:divBdr>
                </w:div>
              </w:divsChild>
            </w:div>
            <w:div w:id="591624511">
              <w:marLeft w:val="0"/>
              <w:marRight w:val="0"/>
              <w:marTop w:val="0"/>
              <w:marBottom w:val="0"/>
              <w:divBdr>
                <w:top w:val="none" w:sz="0" w:space="0" w:color="auto"/>
                <w:left w:val="none" w:sz="0" w:space="0" w:color="auto"/>
                <w:bottom w:val="none" w:sz="0" w:space="0" w:color="auto"/>
                <w:right w:val="none" w:sz="0" w:space="0" w:color="auto"/>
              </w:divBdr>
              <w:divsChild>
                <w:div w:id="1794204309">
                  <w:marLeft w:val="0"/>
                  <w:marRight w:val="0"/>
                  <w:marTop w:val="0"/>
                  <w:marBottom w:val="0"/>
                  <w:divBdr>
                    <w:top w:val="none" w:sz="0" w:space="0" w:color="auto"/>
                    <w:left w:val="none" w:sz="0" w:space="0" w:color="auto"/>
                    <w:bottom w:val="none" w:sz="0" w:space="0" w:color="auto"/>
                    <w:right w:val="none" w:sz="0" w:space="0" w:color="auto"/>
                  </w:divBdr>
                </w:div>
              </w:divsChild>
            </w:div>
            <w:div w:id="594094452">
              <w:marLeft w:val="0"/>
              <w:marRight w:val="0"/>
              <w:marTop w:val="0"/>
              <w:marBottom w:val="0"/>
              <w:divBdr>
                <w:top w:val="none" w:sz="0" w:space="0" w:color="auto"/>
                <w:left w:val="none" w:sz="0" w:space="0" w:color="auto"/>
                <w:bottom w:val="none" w:sz="0" w:space="0" w:color="auto"/>
                <w:right w:val="none" w:sz="0" w:space="0" w:color="auto"/>
              </w:divBdr>
              <w:divsChild>
                <w:div w:id="558786855">
                  <w:marLeft w:val="0"/>
                  <w:marRight w:val="0"/>
                  <w:marTop w:val="0"/>
                  <w:marBottom w:val="0"/>
                  <w:divBdr>
                    <w:top w:val="none" w:sz="0" w:space="0" w:color="auto"/>
                    <w:left w:val="none" w:sz="0" w:space="0" w:color="auto"/>
                    <w:bottom w:val="none" w:sz="0" w:space="0" w:color="auto"/>
                    <w:right w:val="none" w:sz="0" w:space="0" w:color="auto"/>
                  </w:divBdr>
                </w:div>
              </w:divsChild>
            </w:div>
            <w:div w:id="378749372">
              <w:marLeft w:val="0"/>
              <w:marRight w:val="0"/>
              <w:marTop w:val="0"/>
              <w:marBottom w:val="0"/>
              <w:divBdr>
                <w:top w:val="none" w:sz="0" w:space="0" w:color="auto"/>
                <w:left w:val="none" w:sz="0" w:space="0" w:color="auto"/>
                <w:bottom w:val="none" w:sz="0" w:space="0" w:color="auto"/>
                <w:right w:val="none" w:sz="0" w:space="0" w:color="auto"/>
              </w:divBdr>
              <w:divsChild>
                <w:div w:id="961811768">
                  <w:marLeft w:val="0"/>
                  <w:marRight w:val="0"/>
                  <w:marTop w:val="0"/>
                  <w:marBottom w:val="0"/>
                  <w:divBdr>
                    <w:top w:val="none" w:sz="0" w:space="0" w:color="auto"/>
                    <w:left w:val="none" w:sz="0" w:space="0" w:color="auto"/>
                    <w:bottom w:val="none" w:sz="0" w:space="0" w:color="auto"/>
                    <w:right w:val="none" w:sz="0" w:space="0" w:color="auto"/>
                  </w:divBdr>
                  <w:divsChild>
                    <w:div w:id="2025012153">
                      <w:marLeft w:val="0"/>
                      <w:marRight w:val="0"/>
                      <w:marTop w:val="0"/>
                      <w:marBottom w:val="0"/>
                      <w:divBdr>
                        <w:top w:val="none" w:sz="0" w:space="0" w:color="auto"/>
                        <w:left w:val="none" w:sz="0" w:space="0" w:color="auto"/>
                        <w:bottom w:val="none" w:sz="0" w:space="0" w:color="auto"/>
                        <w:right w:val="none" w:sz="0" w:space="0" w:color="auto"/>
                      </w:divBdr>
                      <w:divsChild>
                        <w:div w:id="1830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09817">
              <w:marLeft w:val="0"/>
              <w:marRight w:val="0"/>
              <w:marTop w:val="0"/>
              <w:marBottom w:val="0"/>
              <w:divBdr>
                <w:top w:val="none" w:sz="0" w:space="0" w:color="auto"/>
                <w:left w:val="none" w:sz="0" w:space="0" w:color="auto"/>
                <w:bottom w:val="none" w:sz="0" w:space="0" w:color="auto"/>
                <w:right w:val="none" w:sz="0" w:space="0" w:color="auto"/>
              </w:divBdr>
              <w:divsChild>
                <w:div w:id="967586857">
                  <w:marLeft w:val="0"/>
                  <w:marRight w:val="0"/>
                  <w:marTop w:val="0"/>
                  <w:marBottom w:val="0"/>
                  <w:divBdr>
                    <w:top w:val="none" w:sz="0" w:space="0" w:color="auto"/>
                    <w:left w:val="none" w:sz="0" w:space="0" w:color="auto"/>
                    <w:bottom w:val="none" w:sz="0" w:space="0" w:color="auto"/>
                    <w:right w:val="none" w:sz="0" w:space="0" w:color="auto"/>
                  </w:divBdr>
                  <w:divsChild>
                    <w:div w:id="545262835">
                      <w:marLeft w:val="0"/>
                      <w:marRight w:val="0"/>
                      <w:marTop w:val="0"/>
                      <w:marBottom w:val="0"/>
                      <w:divBdr>
                        <w:top w:val="none" w:sz="0" w:space="0" w:color="auto"/>
                        <w:left w:val="none" w:sz="0" w:space="0" w:color="auto"/>
                        <w:bottom w:val="none" w:sz="0" w:space="0" w:color="auto"/>
                        <w:right w:val="none" w:sz="0" w:space="0" w:color="auto"/>
                      </w:divBdr>
                      <w:divsChild>
                        <w:div w:id="1738243445">
                          <w:marLeft w:val="0"/>
                          <w:marRight w:val="0"/>
                          <w:marTop w:val="0"/>
                          <w:marBottom w:val="0"/>
                          <w:divBdr>
                            <w:top w:val="none" w:sz="0" w:space="0" w:color="auto"/>
                            <w:left w:val="none" w:sz="0" w:space="0" w:color="auto"/>
                            <w:bottom w:val="none" w:sz="0" w:space="0" w:color="auto"/>
                            <w:right w:val="none" w:sz="0" w:space="0" w:color="auto"/>
                          </w:divBdr>
                        </w:div>
                      </w:divsChild>
                    </w:div>
                    <w:div w:id="11268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80876">
              <w:marLeft w:val="0"/>
              <w:marRight w:val="0"/>
              <w:marTop w:val="0"/>
              <w:marBottom w:val="0"/>
              <w:divBdr>
                <w:top w:val="none" w:sz="0" w:space="0" w:color="auto"/>
                <w:left w:val="none" w:sz="0" w:space="0" w:color="auto"/>
                <w:bottom w:val="none" w:sz="0" w:space="0" w:color="auto"/>
                <w:right w:val="none" w:sz="0" w:space="0" w:color="auto"/>
              </w:divBdr>
              <w:divsChild>
                <w:div w:id="2046248912">
                  <w:marLeft w:val="0"/>
                  <w:marRight w:val="0"/>
                  <w:marTop w:val="0"/>
                  <w:marBottom w:val="0"/>
                  <w:divBdr>
                    <w:top w:val="none" w:sz="0" w:space="0" w:color="auto"/>
                    <w:left w:val="none" w:sz="0" w:space="0" w:color="auto"/>
                    <w:bottom w:val="none" w:sz="0" w:space="0" w:color="auto"/>
                    <w:right w:val="none" w:sz="0" w:space="0" w:color="auto"/>
                  </w:divBdr>
                  <w:divsChild>
                    <w:div w:id="1348409748">
                      <w:marLeft w:val="0"/>
                      <w:marRight w:val="0"/>
                      <w:marTop w:val="0"/>
                      <w:marBottom w:val="0"/>
                      <w:divBdr>
                        <w:top w:val="none" w:sz="0" w:space="0" w:color="auto"/>
                        <w:left w:val="none" w:sz="0" w:space="0" w:color="auto"/>
                        <w:bottom w:val="none" w:sz="0" w:space="0" w:color="auto"/>
                        <w:right w:val="none" w:sz="0" w:space="0" w:color="auto"/>
                      </w:divBdr>
                      <w:divsChild>
                        <w:div w:id="1407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6397">
                  <w:marLeft w:val="0"/>
                  <w:marRight w:val="0"/>
                  <w:marTop w:val="0"/>
                  <w:marBottom w:val="0"/>
                  <w:divBdr>
                    <w:top w:val="none" w:sz="0" w:space="0" w:color="auto"/>
                    <w:left w:val="none" w:sz="0" w:space="0" w:color="auto"/>
                    <w:bottom w:val="none" w:sz="0" w:space="0" w:color="auto"/>
                    <w:right w:val="none" w:sz="0" w:space="0" w:color="auto"/>
                  </w:divBdr>
                  <w:divsChild>
                    <w:div w:id="604072364">
                      <w:marLeft w:val="0"/>
                      <w:marRight w:val="0"/>
                      <w:marTop w:val="0"/>
                      <w:marBottom w:val="0"/>
                      <w:divBdr>
                        <w:top w:val="none" w:sz="0" w:space="0" w:color="auto"/>
                        <w:left w:val="none" w:sz="0" w:space="0" w:color="auto"/>
                        <w:bottom w:val="none" w:sz="0" w:space="0" w:color="auto"/>
                        <w:right w:val="none" w:sz="0" w:space="0" w:color="auto"/>
                      </w:divBdr>
                    </w:div>
                  </w:divsChild>
                </w:div>
                <w:div w:id="1524784731">
                  <w:marLeft w:val="0"/>
                  <w:marRight w:val="0"/>
                  <w:marTop w:val="0"/>
                  <w:marBottom w:val="0"/>
                  <w:divBdr>
                    <w:top w:val="none" w:sz="0" w:space="0" w:color="auto"/>
                    <w:left w:val="none" w:sz="0" w:space="0" w:color="auto"/>
                    <w:bottom w:val="none" w:sz="0" w:space="0" w:color="auto"/>
                    <w:right w:val="none" w:sz="0" w:space="0" w:color="auto"/>
                  </w:divBdr>
                  <w:divsChild>
                    <w:div w:id="1570454447">
                      <w:marLeft w:val="0"/>
                      <w:marRight w:val="0"/>
                      <w:marTop w:val="0"/>
                      <w:marBottom w:val="0"/>
                      <w:divBdr>
                        <w:top w:val="none" w:sz="0" w:space="0" w:color="auto"/>
                        <w:left w:val="none" w:sz="0" w:space="0" w:color="auto"/>
                        <w:bottom w:val="none" w:sz="0" w:space="0" w:color="auto"/>
                        <w:right w:val="none" w:sz="0" w:space="0" w:color="auto"/>
                      </w:divBdr>
                    </w:div>
                    <w:div w:id="394008052">
                      <w:marLeft w:val="0"/>
                      <w:marRight w:val="0"/>
                      <w:marTop w:val="0"/>
                      <w:marBottom w:val="0"/>
                      <w:divBdr>
                        <w:top w:val="none" w:sz="0" w:space="0" w:color="auto"/>
                        <w:left w:val="none" w:sz="0" w:space="0" w:color="auto"/>
                        <w:bottom w:val="none" w:sz="0" w:space="0" w:color="auto"/>
                        <w:right w:val="none" w:sz="0" w:space="0" w:color="auto"/>
                      </w:divBdr>
                      <w:divsChild>
                        <w:div w:id="469636882">
                          <w:marLeft w:val="0"/>
                          <w:marRight w:val="0"/>
                          <w:marTop w:val="0"/>
                          <w:marBottom w:val="0"/>
                          <w:divBdr>
                            <w:top w:val="none" w:sz="0" w:space="0" w:color="auto"/>
                            <w:left w:val="none" w:sz="0" w:space="0" w:color="auto"/>
                            <w:bottom w:val="none" w:sz="0" w:space="0" w:color="auto"/>
                            <w:right w:val="none" w:sz="0" w:space="0" w:color="auto"/>
                          </w:divBdr>
                          <w:divsChild>
                            <w:div w:id="8722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6589">
                      <w:marLeft w:val="0"/>
                      <w:marRight w:val="0"/>
                      <w:marTop w:val="0"/>
                      <w:marBottom w:val="0"/>
                      <w:divBdr>
                        <w:top w:val="none" w:sz="0" w:space="0" w:color="auto"/>
                        <w:left w:val="none" w:sz="0" w:space="0" w:color="auto"/>
                        <w:bottom w:val="none" w:sz="0" w:space="0" w:color="auto"/>
                        <w:right w:val="none" w:sz="0" w:space="0" w:color="auto"/>
                      </w:divBdr>
                      <w:divsChild>
                        <w:div w:id="1790081620">
                          <w:marLeft w:val="0"/>
                          <w:marRight w:val="0"/>
                          <w:marTop w:val="0"/>
                          <w:marBottom w:val="0"/>
                          <w:divBdr>
                            <w:top w:val="none" w:sz="0" w:space="0" w:color="auto"/>
                            <w:left w:val="none" w:sz="0" w:space="0" w:color="auto"/>
                            <w:bottom w:val="none" w:sz="0" w:space="0" w:color="auto"/>
                            <w:right w:val="none" w:sz="0" w:space="0" w:color="auto"/>
                          </w:divBdr>
                          <w:divsChild>
                            <w:div w:id="889540880">
                              <w:marLeft w:val="0"/>
                              <w:marRight w:val="0"/>
                              <w:marTop w:val="0"/>
                              <w:marBottom w:val="0"/>
                              <w:divBdr>
                                <w:top w:val="none" w:sz="0" w:space="0" w:color="auto"/>
                                <w:left w:val="none" w:sz="0" w:space="0" w:color="auto"/>
                                <w:bottom w:val="none" w:sz="0" w:space="0" w:color="auto"/>
                                <w:right w:val="none" w:sz="0" w:space="0" w:color="auto"/>
                              </w:divBdr>
                            </w:div>
                            <w:div w:id="98649956">
                              <w:marLeft w:val="0"/>
                              <w:marRight w:val="0"/>
                              <w:marTop w:val="0"/>
                              <w:marBottom w:val="0"/>
                              <w:divBdr>
                                <w:top w:val="none" w:sz="0" w:space="0" w:color="auto"/>
                                <w:left w:val="none" w:sz="0" w:space="0" w:color="auto"/>
                                <w:bottom w:val="none" w:sz="0" w:space="0" w:color="auto"/>
                                <w:right w:val="none" w:sz="0" w:space="0" w:color="auto"/>
                              </w:divBdr>
                            </w:div>
                          </w:divsChild>
                        </w:div>
                        <w:div w:id="160630611">
                          <w:marLeft w:val="0"/>
                          <w:marRight w:val="0"/>
                          <w:marTop w:val="0"/>
                          <w:marBottom w:val="0"/>
                          <w:divBdr>
                            <w:top w:val="none" w:sz="0" w:space="0" w:color="auto"/>
                            <w:left w:val="none" w:sz="0" w:space="0" w:color="auto"/>
                            <w:bottom w:val="none" w:sz="0" w:space="0" w:color="auto"/>
                            <w:right w:val="none" w:sz="0" w:space="0" w:color="auto"/>
                          </w:divBdr>
                        </w:div>
                        <w:div w:id="2064324278">
                          <w:marLeft w:val="0"/>
                          <w:marRight w:val="0"/>
                          <w:marTop w:val="0"/>
                          <w:marBottom w:val="0"/>
                          <w:divBdr>
                            <w:top w:val="none" w:sz="0" w:space="0" w:color="auto"/>
                            <w:left w:val="none" w:sz="0" w:space="0" w:color="auto"/>
                            <w:bottom w:val="none" w:sz="0" w:space="0" w:color="auto"/>
                            <w:right w:val="none" w:sz="0" w:space="0" w:color="auto"/>
                          </w:divBdr>
                          <w:divsChild>
                            <w:div w:id="194735865">
                              <w:marLeft w:val="0"/>
                              <w:marRight w:val="0"/>
                              <w:marTop w:val="0"/>
                              <w:marBottom w:val="0"/>
                              <w:divBdr>
                                <w:top w:val="none" w:sz="0" w:space="0" w:color="auto"/>
                                <w:left w:val="none" w:sz="0" w:space="0" w:color="auto"/>
                                <w:bottom w:val="none" w:sz="0" w:space="0" w:color="auto"/>
                                <w:right w:val="none" w:sz="0" w:space="0" w:color="auto"/>
                              </w:divBdr>
                            </w:div>
                          </w:divsChild>
                        </w:div>
                        <w:div w:id="12214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51863">
              <w:marLeft w:val="0"/>
              <w:marRight w:val="0"/>
              <w:marTop w:val="0"/>
              <w:marBottom w:val="0"/>
              <w:divBdr>
                <w:top w:val="none" w:sz="0" w:space="0" w:color="auto"/>
                <w:left w:val="none" w:sz="0" w:space="0" w:color="auto"/>
                <w:bottom w:val="none" w:sz="0" w:space="0" w:color="auto"/>
                <w:right w:val="none" w:sz="0" w:space="0" w:color="auto"/>
              </w:divBdr>
              <w:divsChild>
                <w:div w:id="82262795">
                  <w:marLeft w:val="0"/>
                  <w:marRight w:val="0"/>
                  <w:marTop w:val="0"/>
                  <w:marBottom w:val="0"/>
                  <w:divBdr>
                    <w:top w:val="none" w:sz="0" w:space="0" w:color="auto"/>
                    <w:left w:val="none" w:sz="0" w:space="0" w:color="auto"/>
                    <w:bottom w:val="none" w:sz="0" w:space="0" w:color="auto"/>
                    <w:right w:val="none" w:sz="0" w:space="0" w:color="auto"/>
                  </w:divBdr>
                </w:div>
                <w:div w:id="8012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pubblica.it/solidarieta/diritti-umani/2019/04/01/news/ius_soli-223051345/"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Banzhaf</cp:lastModifiedBy>
  <cp:revision>2</cp:revision>
  <dcterms:created xsi:type="dcterms:W3CDTF">2019-12-02T20:57:00Z</dcterms:created>
  <dcterms:modified xsi:type="dcterms:W3CDTF">2019-12-02T20:57:00Z</dcterms:modified>
</cp:coreProperties>
</file>