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16" w:rsidRPr="000C5E91" w:rsidRDefault="00C45316" w:rsidP="000C5E91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0C5E91">
        <w:rPr>
          <w:rFonts w:ascii="Comic Sans MS" w:hAnsi="Comic Sans MS"/>
          <w:b/>
          <w:i/>
          <w:sz w:val="28"/>
          <w:szCs w:val="28"/>
          <w:u w:val="single"/>
        </w:rPr>
        <w:t xml:space="preserve">Der </w:t>
      </w:r>
      <w:r w:rsidRPr="000C5E91">
        <w:rPr>
          <w:rFonts w:cstheme="minorHAnsi"/>
          <w:b/>
          <w:i/>
          <w:sz w:val="28"/>
          <w:szCs w:val="28"/>
          <w:u w:val="single"/>
        </w:rPr>
        <w:t>Hass</w:t>
      </w:r>
      <w:r w:rsidRPr="000C5E91">
        <w:rPr>
          <w:rFonts w:ascii="Comic Sans MS" w:hAnsi="Comic Sans MS"/>
          <w:b/>
          <w:i/>
          <w:sz w:val="28"/>
          <w:szCs w:val="28"/>
          <w:u w:val="single"/>
        </w:rPr>
        <w:t xml:space="preserve"> des </w:t>
      </w:r>
      <w:proofErr w:type="spellStart"/>
      <w:r w:rsidRPr="000C5E91">
        <w:rPr>
          <w:rFonts w:ascii="Comic Sans MS" w:hAnsi="Comic Sans MS"/>
          <w:b/>
          <w:i/>
          <w:sz w:val="28"/>
          <w:szCs w:val="28"/>
          <w:u w:val="single"/>
        </w:rPr>
        <w:t>Dumnorix</w:t>
      </w:r>
      <w:proofErr w:type="spellEnd"/>
    </w:p>
    <w:p w:rsidR="00EA4AAF" w:rsidRPr="000C5E91" w:rsidRDefault="00A91860" w:rsidP="00EA4AAF">
      <w:pPr>
        <w:rPr>
          <w:rFonts w:ascii="Comic Sans MS" w:hAnsi="Comic Sans MS"/>
          <w:i/>
          <w:sz w:val="20"/>
          <w:szCs w:val="20"/>
          <w:u w:val="single"/>
        </w:rPr>
      </w:pPr>
      <w:r w:rsidRPr="000C5E91">
        <w:rPr>
          <w:i/>
        </w:rPr>
        <w:t xml:space="preserve">Die </w:t>
      </w:r>
      <w:proofErr w:type="spellStart"/>
      <w:r w:rsidRPr="000C5E91">
        <w:rPr>
          <w:i/>
        </w:rPr>
        <w:t>Häduer</w:t>
      </w:r>
      <w:proofErr w:type="spellEnd"/>
      <w:r w:rsidRPr="000C5E91">
        <w:rPr>
          <w:i/>
        </w:rPr>
        <w:t xml:space="preserve"> geraten mit der Getreidelieferung an das römische Heer in Verzug. Caesar will den Grund herausfinden und ruft ihre Anführer, unter anderen </w:t>
      </w:r>
      <w:proofErr w:type="spellStart"/>
      <w:r w:rsidRPr="000C5E91">
        <w:rPr>
          <w:i/>
        </w:rPr>
        <w:t>Diviciacus</w:t>
      </w:r>
      <w:proofErr w:type="spellEnd"/>
      <w:r w:rsidRPr="000C5E91">
        <w:rPr>
          <w:i/>
        </w:rPr>
        <w:t xml:space="preserve"> und </w:t>
      </w:r>
      <w:proofErr w:type="spellStart"/>
      <w:r w:rsidRPr="000C5E91">
        <w:rPr>
          <w:i/>
        </w:rPr>
        <w:t>Liscus</w:t>
      </w:r>
      <w:proofErr w:type="spellEnd"/>
      <w:r w:rsidRPr="000C5E91">
        <w:rPr>
          <w:i/>
        </w:rPr>
        <w:t xml:space="preserve">, zu einer Versammlung. </w:t>
      </w:r>
      <w:proofErr w:type="spellStart"/>
      <w:r w:rsidRPr="000C5E91">
        <w:rPr>
          <w:i/>
        </w:rPr>
        <w:t>Liscus</w:t>
      </w:r>
      <w:proofErr w:type="spellEnd"/>
      <w:r w:rsidRPr="000C5E91">
        <w:rPr>
          <w:i/>
        </w:rPr>
        <w:t xml:space="preserve"> erzählt, dass es unter den </w:t>
      </w:r>
      <w:proofErr w:type="spellStart"/>
      <w:r w:rsidRPr="000C5E91">
        <w:rPr>
          <w:i/>
        </w:rPr>
        <w:t>Häduern</w:t>
      </w:r>
      <w:proofErr w:type="spellEnd"/>
      <w:r w:rsidRPr="000C5E91">
        <w:rPr>
          <w:i/>
        </w:rPr>
        <w:t xml:space="preserve"> gewisse Leute gebe, die gegen die Römer hetzten und die verabredeten Getreidelieferungen verhindern wollten. </w:t>
      </w:r>
      <w:r w:rsidR="000C5E91">
        <w:rPr>
          <w:i/>
        </w:rPr>
        <w:t>Sie</w:t>
      </w:r>
      <w:r w:rsidRPr="000C5E91">
        <w:rPr>
          <w:i/>
        </w:rPr>
        <w:t xml:space="preserve"> behaupteten zur Begründung, die Römer würden nach dem Sieg über die Helvetier auch </w:t>
      </w:r>
      <w:r w:rsidR="000C5E91" w:rsidRPr="000C5E91">
        <w:rPr>
          <w:i/>
        </w:rPr>
        <w:t xml:space="preserve">den </w:t>
      </w:r>
      <w:proofErr w:type="spellStart"/>
      <w:r w:rsidR="000C5E91" w:rsidRPr="000C5E91">
        <w:rPr>
          <w:i/>
        </w:rPr>
        <w:t>Häduern</w:t>
      </w:r>
      <w:proofErr w:type="spellEnd"/>
      <w:r w:rsidR="000C5E91" w:rsidRPr="000C5E91">
        <w:rPr>
          <w:i/>
        </w:rPr>
        <w:t xml:space="preserve"> die Freiheit nehmen. </w:t>
      </w:r>
      <w:r w:rsidR="000C5E91">
        <w:rPr>
          <w:i/>
        </w:rPr>
        <w:t xml:space="preserve">Caesar hat auch eine Idee, von wem </w:t>
      </w:r>
      <w:proofErr w:type="spellStart"/>
      <w:r w:rsidR="000C5E91">
        <w:rPr>
          <w:i/>
        </w:rPr>
        <w:t>Liscus</w:t>
      </w:r>
      <w:proofErr w:type="spellEnd"/>
      <w:r w:rsidR="000C5E91">
        <w:rPr>
          <w:i/>
        </w:rPr>
        <w:t xml:space="preserve"> konkret spricht.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C45316" w:rsidRPr="005A4CE4" w:rsidTr="009F24B9">
        <w:tc>
          <w:tcPr>
            <w:tcW w:w="5524" w:type="dxa"/>
          </w:tcPr>
          <w:p w:rsidR="00C45316" w:rsidRDefault="00C45316" w:rsidP="009F24B9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Caesar</w:t>
            </w:r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>orationem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>Lisci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316">
              <w:rPr>
                <w:rFonts w:ascii="Comic Sans MS" w:hAnsi="Comic Sans MS"/>
                <w:b/>
                <w:i/>
                <w:sz w:val="24"/>
                <w:szCs w:val="24"/>
                <w:lang w:val="en-US"/>
              </w:rPr>
              <w:t>ad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>Dumnorigem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>Diviciaci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>fratrem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5316">
              <w:rPr>
                <w:rFonts w:ascii="Comic Sans MS" w:hAnsi="Comic Sans MS"/>
                <w:b/>
                <w:i/>
                <w:sz w:val="24"/>
                <w:szCs w:val="24"/>
                <w:lang w:val="en-US"/>
              </w:rPr>
              <w:t>pertinere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5316">
              <w:rPr>
                <w:rFonts w:ascii="Comic Sans MS" w:hAnsi="Comic Sans MS"/>
                <w:sz w:val="24"/>
                <w:szCs w:val="24"/>
                <w:u w:val="double"/>
                <w:lang w:val="en-US"/>
              </w:rPr>
              <w:t>sentiebat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>sed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7B6833">
              <w:rPr>
                <w:rFonts w:ascii="Comic Sans MS" w:hAnsi="Comic Sans MS"/>
                <w:b/>
                <w:i/>
                <w:sz w:val="24"/>
                <w:szCs w:val="24"/>
                <w:u w:val="double"/>
                <w:lang w:val="en-US"/>
              </w:rPr>
              <w:t>quod</w:t>
            </w:r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7B6833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pluribus </w:t>
            </w:r>
            <w:proofErr w:type="spellStart"/>
            <w:r w:rsidRPr="007B6833">
              <w:rPr>
                <w:rFonts w:ascii="Comic Sans MS" w:hAnsi="Comic Sans MS"/>
                <w:i/>
                <w:sz w:val="24"/>
                <w:szCs w:val="24"/>
                <w:lang w:val="en-US"/>
              </w:rPr>
              <w:t>praesentibus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7B6833">
              <w:rPr>
                <w:rFonts w:ascii="Comic Sans MS" w:hAnsi="Comic Sans MS"/>
                <w:sz w:val="24"/>
                <w:szCs w:val="24"/>
                <w:u w:val="double"/>
                <w:lang w:val="en-US"/>
              </w:rPr>
              <w:t xml:space="preserve">res </w:t>
            </w:r>
            <w:proofErr w:type="spellStart"/>
            <w:r w:rsidRPr="007B6833">
              <w:rPr>
                <w:rFonts w:ascii="Comic Sans MS" w:hAnsi="Comic Sans MS"/>
                <w:sz w:val="24"/>
                <w:szCs w:val="24"/>
                <w:u w:val="double"/>
                <w:lang w:val="en-US"/>
              </w:rPr>
              <w:t>agitari</w:t>
            </w:r>
            <w:proofErr w:type="spellEnd"/>
            <w:r w:rsidR="007B683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6833">
              <w:rPr>
                <w:rFonts w:ascii="Comic Sans MS" w:hAnsi="Comic Sans MS"/>
                <w:sz w:val="24"/>
                <w:szCs w:val="24"/>
                <w:lang w:val="en-US"/>
              </w:rPr>
              <w:t>nolebat</w:t>
            </w:r>
            <w:proofErr w:type="spellEnd"/>
            <w:r w:rsidR="007B6833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6833">
              <w:rPr>
                <w:rFonts w:ascii="Comic Sans MS" w:hAnsi="Comic Sans MS"/>
                <w:i/>
                <w:sz w:val="24"/>
                <w:szCs w:val="24"/>
                <w:lang w:val="en-US"/>
              </w:rPr>
              <w:t>concilium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833">
              <w:rPr>
                <w:rFonts w:ascii="Comic Sans MS" w:hAnsi="Comic Sans MS"/>
                <w:b/>
                <w:sz w:val="24"/>
                <w:szCs w:val="24"/>
                <w:lang w:val="en-US"/>
              </w:rPr>
              <w:t>dimittit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>Liscum</w:t>
            </w:r>
            <w:proofErr w:type="spellEnd"/>
            <w:r w:rsidRPr="0030259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833">
              <w:rPr>
                <w:rFonts w:ascii="Comic Sans MS" w:hAnsi="Comic Sans MS"/>
                <w:b/>
                <w:sz w:val="24"/>
                <w:szCs w:val="24"/>
                <w:lang w:val="en-US"/>
              </w:rPr>
              <w:t>retinet</w:t>
            </w:r>
            <w:proofErr w:type="spellEnd"/>
            <w:r w:rsidR="009D24EF"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D24EF" w:rsidRPr="00196D2D">
              <w:rPr>
                <w:rFonts w:ascii="Comic Sans MS" w:hAnsi="Comic Sans MS"/>
                <w:i/>
                <w:sz w:val="24"/>
                <w:szCs w:val="24"/>
                <w:lang w:val="en-US"/>
              </w:rPr>
              <w:t>Reperit</w:t>
            </w:r>
            <w:proofErr w:type="spellEnd"/>
            <w:r w:rsidR="009D24E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24EF">
              <w:rPr>
                <w:rFonts w:ascii="Comic Sans MS" w:hAnsi="Comic Sans MS"/>
                <w:sz w:val="24"/>
                <w:szCs w:val="24"/>
                <w:lang w:val="en-US"/>
              </w:rPr>
              <w:t>esse</w:t>
            </w:r>
            <w:proofErr w:type="spellEnd"/>
            <w:r w:rsidR="009D24E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24EF">
              <w:rPr>
                <w:rFonts w:ascii="Comic Sans MS" w:hAnsi="Comic Sans MS"/>
                <w:sz w:val="24"/>
                <w:szCs w:val="24"/>
                <w:lang w:val="en-US"/>
              </w:rPr>
              <w:t>verum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: </w:t>
            </w:r>
            <w:r w:rsidRPr="006F44AE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ipsum </w:t>
            </w:r>
            <w:proofErr w:type="spellStart"/>
            <w:r w:rsidRPr="006F44AE">
              <w:rPr>
                <w:rFonts w:ascii="Comic Sans MS" w:hAnsi="Comic Sans MS"/>
                <w:i/>
                <w:sz w:val="24"/>
                <w:szCs w:val="24"/>
                <w:lang w:val="en-US"/>
              </w:rPr>
              <w:t>esse</w:t>
            </w:r>
            <w:proofErr w:type="spellEnd"/>
            <w:r w:rsidRPr="006F44AE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4AE">
              <w:rPr>
                <w:rFonts w:ascii="Comic Sans MS" w:hAnsi="Comic Sans MS"/>
                <w:i/>
                <w:sz w:val="24"/>
                <w:szCs w:val="24"/>
                <w:lang w:val="en-US"/>
              </w:rPr>
              <w:t>Dumnorigem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r w:rsidRPr="006F44AE">
              <w:rPr>
                <w:rFonts w:ascii="Comic Sans MS" w:hAnsi="Comic Sans MS"/>
                <w:i/>
                <w:sz w:val="24"/>
                <w:szCs w:val="24"/>
                <w:lang w:val="en-US"/>
              </w:rPr>
              <w:t>summa</w:t>
            </w:r>
            <w:r w:rsidRPr="005A4CE4">
              <w:rPr>
                <w:rFonts w:ascii="Comic Sans MS" w:hAnsi="Comic Sans MS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4AE">
              <w:rPr>
                <w:rFonts w:ascii="Comic Sans MS" w:hAnsi="Comic Sans MS"/>
                <w:i/>
                <w:sz w:val="24"/>
                <w:szCs w:val="24"/>
                <w:lang w:val="en-US"/>
              </w:rPr>
              <w:t>audacia</w:t>
            </w:r>
            <w:proofErr w:type="spellEnd"/>
            <w:r w:rsidRPr="005A4CE4">
              <w:rPr>
                <w:rFonts w:ascii="Comic Sans MS" w:hAnsi="Comic Sans MS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9D24EF">
              <w:rPr>
                <w:rFonts w:ascii="Comic Sans MS" w:hAnsi="Comic Sans MS"/>
                <w:i/>
                <w:sz w:val="24"/>
                <w:szCs w:val="24"/>
                <w:lang w:val="en-US"/>
              </w:rPr>
              <w:t>magna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apud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plebem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propter </w:t>
            </w:r>
            <w:proofErr w:type="spellStart"/>
            <w:r w:rsidRPr="00196D2D">
              <w:rPr>
                <w:rFonts w:ascii="Comic Sans MS" w:hAnsi="Comic Sans MS"/>
                <w:i/>
                <w:sz w:val="24"/>
                <w:szCs w:val="24"/>
                <w:lang w:val="en-US"/>
              </w:rPr>
              <w:t>liberalitatem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9D24EF">
              <w:rPr>
                <w:rFonts w:ascii="Comic Sans MS" w:hAnsi="Comic Sans MS"/>
                <w:sz w:val="24"/>
                <w:szCs w:val="24"/>
                <w:u w:val="double"/>
                <w:lang w:val="en-US"/>
              </w:rPr>
              <w:t>gratia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96D2D">
              <w:rPr>
                <w:rFonts w:ascii="Comic Sans MS" w:hAnsi="Comic Sans MS"/>
                <w:b/>
                <w:i/>
                <w:sz w:val="24"/>
                <w:szCs w:val="24"/>
                <w:lang w:val="en-US"/>
              </w:rPr>
              <w:t>cupidum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D2D">
              <w:rPr>
                <w:rFonts w:ascii="Comic Sans MS" w:hAnsi="Comic Sans MS"/>
                <w:i/>
                <w:sz w:val="24"/>
                <w:szCs w:val="24"/>
                <w:lang w:val="en-US"/>
              </w:rPr>
              <w:t>rerum</w:t>
            </w:r>
            <w:proofErr w:type="spellEnd"/>
            <w:r w:rsidRPr="00196D2D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D2D">
              <w:rPr>
                <w:rFonts w:ascii="Comic Sans MS" w:hAnsi="Comic Sans MS"/>
                <w:i/>
                <w:sz w:val="24"/>
                <w:szCs w:val="24"/>
                <w:lang w:val="en-US"/>
              </w:rPr>
              <w:t>novarum</w:t>
            </w:r>
            <w:proofErr w:type="spellEnd"/>
            <w:r w:rsidR="00196D2D"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96D2D">
              <w:rPr>
                <w:rFonts w:ascii="Comic Sans MS" w:hAnsi="Comic Sans MS"/>
                <w:sz w:val="24"/>
                <w:szCs w:val="24"/>
                <w:lang w:val="en-US"/>
              </w:rPr>
              <w:t>Dumnorigem</w:t>
            </w:r>
            <w:proofErr w:type="spellEnd"/>
            <w:r w:rsidR="00196D2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D2D" w:rsidRPr="00196D2D"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  <w:r w:rsidRPr="00196D2D">
              <w:rPr>
                <w:rFonts w:ascii="Comic Sans MS" w:hAnsi="Comic Sans MS"/>
                <w:sz w:val="24"/>
                <w:szCs w:val="24"/>
                <w:lang w:val="en-US"/>
              </w:rPr>
              <w:t>disse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Caesarem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Romanos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r w:rsidRPr="00196D2D">
              <w:rPr>
                <w:rFonts w:ascii="Comic Sans MS" w:hAnsi="Comic Sans MS"/>
                <w:b/>
                <w:i/>
                <w:sz w:val="24"/>
                <w:szCs w:val="24"/>
                <w:u w:val="double"/>
                <w:lang w:val="en-US"/>
              </w:rPr>
              <w:t>quod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eorum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23B2">
              <w:rPr>
                <w:rFonts w:ascii="Comic Sans MS" w:hAnsi="Comic Sans MS"/>
                <w:b/>
                <w:sz w:val="24"/>
                <w:szCs w:val="24"/>
                <w:lang w:val="en-US"/>
              </w:rPr>
              <w:t>adventu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potentia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eius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D2D">
              <w:rPr>
                <w:rFonts w:ascii="Comic Sans MS" w:hAnsi="Comic Sans MS"/>
                <w:b/>
                <w:sz w:val="24"/>
                <w:szCs w:val="24"/>
                <w:lang w:val="en-US"/>
              </w:rPr>
              <w:t>deminuta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Diviciacus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frater in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antiquum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D54E36"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locum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sit </w:t>
            </w:r>
            <w:proofErr w:type="spellStart"/>
            <w:r w:rsidRPr="00D54E36">
              <w:rPr>
                <w:rFonts w:ascii="Comic Sans MS" w:hAnsi="Comic Sans MS"/>
                <w:sz w:val="24"/>
                <w:szCs w:val="24"/>
                <w:lang w:val="en-US"/>
              </w:rPr>
              <w:t>restitutus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</w:p>
          <w:p w:rsidR="00C45316" w:rsidRDefault="00C45316" w:rsidP="009F24B9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Qu</w:t>
            </w:r>
            <w:r w:rsidR="00D54E36">
              <w:rPr>
                <w:rFonts w:ascii="Comic Sans MS" w:hAnsi="Comic Sans MS"/>
                <w:sz w:val="24"/>
                <w:szCs w:val="24"/>
                <w:lang w:val="en-US"/>
              </w:rPr>
              <w:t>ibus</w:t>
            </w:r>
            <w:proofErr w:type="spellEnd"/>
            <w:r w:rsidR="00D54E36">
              <w:rPr>
                <w:rFonts w:ascii="Comic Sans MS" w:hAnsi="Comic Sans MS"/>
                <w:sz w:val="24"/>
                <w:szCs w:val="24"/>
                <w:lang w:val="en-US"/>
              </w:rPr>
              <w:t xml:space="preserve"> rebus </w:t>
            </w:r>
            <w:proofErr w:type="spellStart"/>
            <w:r w:rsidR="00D54E36">
              <w:rPr>
                <w:rFonts w:ascii="Comic Sans MS" w:hAnsi="Comic Sans MS"/>
                <w:sz w:val="24"/>
                <w:szCs w:val="24"/>
                <w:lang w:val="en-US"/>
              </w:rPr>
              <w:t>cognitis</w:t>
            </w:r>
            <w:proofErr w:type="spellEnd"/>
            <w:r w:rsidR="00D54E36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54E36">
              <w:rPr>
                <w:rFonts w:ascii="Comic Sans MS" w:hAnsi="Comic Sans MS"/>
                <w:sz w:val="24"/>
                <w:szCs w:val="24"/>
                <w:lang w:val="en-US"/>
              </w:rPr>
              <w:t>satis</w:t>
            </w:r>
            <w:proofErr w:type="spellEnd"/>
            <w:r w:rsidR="00D54E36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E36">
              <w:rPr>
                <w:rFonts w:ascii="Comic Sans MS" w:hAnsi="Comic Sans MS"/>
                <w:b/>
                <w:i/>
                <w:sz w:val="24"/>
                <w:szCs w:val="24"/>
                <w:u w:val="double"/>
                <w:lang w:val="en-US"/>
              </w:rPr>
              <w:t>causae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4E36">
              <w:rPr>
                <w:rFonts w:ascii="Comic Sans MS" w:hAnsi="Comic Sans MS"/>
                <w:sz w:val="24"/>
                <w:szCs w:val="24"/>
                <w:lang w:val="en-US"/>
              </w:rPr>
              <w:t>esse</w:t>
            </w:r>
            <w:proofErr w:type="spellEnd"/>
            <w:r w:rsidR="00D54E36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arbitrabatur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585">
              <w:rPr>
                <w:rFonts w:ascii="Comic Sans MS" w:hAnsi="Comic Sans MS"/>
                <w:i/>
                <w:sz w:val="24"/>
                <w:szCs w:val="24"/>
                <w:lang w:val="en-US"/>
              </w:rPr>
              <w:t>quare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FE2585">
              <w:rPr>
                <w:rFonts w:ascii="Comic Sans MS" w:hAnsi="Comic Sans MS"/>
                <w:sz w:val="24"/>
                <w:szCs w:val="24"/>
                <w:u w:val="double"/>
                <w:lang w:val="en-US"/>
              </w:rPr>
              <w:t>in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eum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ipse </w:t>
            </w:r>
            <w:proofErr w:type="spellStart"/>
            <w:r w:rsidRPr="00FE2585">
              <w:rPr>
                <w:rFonts w:ascii="Comic Sans MS" w:hAnsi="Comic Sans MS"/>
                <w:sz w:val="24"/>
                <w:szCs w:val="24"/>
                <w:u w:val="double"/>
                <w:lang w:val="en-US"/>
              </w:rPr>
              <w:t>animadverteret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aut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585">
              <w:rPr>
                <w:rFonts w:ascii="Comic Sans MS" w:hAnsi="Comic Sans MS"/>
                <w:b/>
                <w:i/>
                <w:sz w:val="24"/>
                <w:szCs w:val="24"/>
                <w:lang w:val="en-US"/>
              </w:rPr>
              <w:t>civitatem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585">
              <w:rPr>
                <w:rFonts w:ascii="Comic Sans MS" w:hAnsi="Comic Sans MS"/>
                <w:sz w:val="24"/>
                <w:szCs w:val="24"/>
                <w:u w:val="double"/>
                <w:lang w:val="en-US"/>
              </w:rPr>
              <w:t>animadvertere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iuberet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C45316" w:rsidRPr="00302592" w:rsidRDefault="00C45316" w:rsidP="009F24B9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His omnibus rebus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unum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585">
              <w:rPr>
                <w:rFonts w:ascii="Comic Sans MS" w:hAnsi="Comic Sans MS"/>
                <w:i/>
                <w:sz w:val="24"/>
                <w:szCs w:val="24"/>
                <w:lang w:val="en-US"/>
              </w:rPr>
              <w:t>repugnabat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r w:rsidRPr="00FE2585">
              <w:rPr>
                <w:rFonts w:ascii="Comic Sans MS" w:hAnsi="Comic Sans MS"/>
                <w:b/>
                <w:i/>
                <w:sz w:val="24"/>
                <w:szCs w:val="24"/>
                <w:u w:val="double"/>
                <w:lang w:val="en-US"/>
              </w:rPr>
              <w:t>quod</w:t>
            </w:r>
            <w:r w:rsidR="00FE258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585">
              <w:rPr>
                <w:rFonts w:ascii="Comic Sans MS" w:hAnsi="Comic Sans MS"/>
                <w:sz w:val="24"/>
                <w:szCs w:val="24"/>
                <w:lang w:val="en-US"/>
              </w:rPr>
              <w:t>egregiam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fidem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2585">
              <w:rPr>
                <w:rFonts w:ascii="Comic Sans MS" w:hAnsi="Comic Sans MS"/>
                <w:sz w:val="24"/>
                <w:szCs w:val="24"/>
                <w:lang w:val="en-US"/>
              </w:rPr>
              <w:t>Diviciaci</w:t>
            </w:r>
            <w:proofErr w:type="spellEnd"/>
            <w:r w:rsidR="00FE258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2585">
              <w:rPr>
                <w:rFonts w:ascii="Comic Sans MS" w:hAnsi="Comic Sans MS"/>
                <w:sz w:val="24"/>
                <w:szCs w:val="24"/>
                <w:lang w:val="en-US"/>
              </w:rPr>
              <w:t>fratris</w:t>
            </w:r>
            <w:proofErr w:type="spellEnd"/>
            <w:r w:rsidR="00FE258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cognoverat</w:t>
            </w:r>
            <w:proofErr w:type="spellEnd"/>
            <w:r w:rsidR="00FE2585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</w:tcPr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B6833" w:rsidRDefault="007B6833" w:rsidP="009F24B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B6833" w:rsidRDefault="007B6833" w:rsidP="009F24B9">
            <w:pPr>
              <w:rPr>
                <w:rFonts w:ascii="Comic Sans MS" w:hAnsi="Comic Sans MS"/>
                <w:sz w:val="18"/>
                <w:szCs w:val="18"/>
              </w:rPr>
            </w:pPr>
            <w:r w:rsidRPr="007B6833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pluribus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praesentibus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abl.abs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.)</w:t>
            </w:r>
            <w:r w:rsidRPr="007B6833">
              <w:rPr>
                <w:rFonts w:ascii="Comic Sans MS" w:hAnsi="Comic Sans MS"/>
                <w:b/>
                <w:sz w:val="18"/>
                <w:szCs w:val="18"/>
                <w:lang w:val="en-US"/>
              </w:rPr>
              <w:t>:</w:t>
            </w:r>
            <w:r w:rsidR="00C453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in Anwesenheit mehrerer Leute</w:t>
            </w:r>
          </w:p>
          <w:p w:rsidR="00196D2D" w:rsidRDefault="00196D2D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Pr="00196D2D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concilium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Versammlung</w:t>
            </w:r>
            <w:r w:rsidR="00196D2D">
              <w:rPr>
                <w:rFonts w:ascii="Comic Sans MS" w:hAnsi="Comic Sans MS"/>
                <w:sz w:val="18"/>
                <w:szCs w:val="18"/>
              </w:rPr>
              <w:t xml:space="preserve">; </w:t>
            </w:r>
            <w:proofErr w:type="spellStart"/>
            <w:r w:rsidR="00196D2D">
              <w:rPr>
                <w:rFonts w:ascii="Comic Sans MS" w:hAnsi="Comic Sans MS"/>
                <w:b/>
                <w:sz w:val="18"/>
                <w:szCs w:val="18"/>
              </w:rPr>
              <w:t>reperire</w:t>
            </w:r>
            <w:proofErr w:type="spellEnd"/>
            <w:r w:rsidR="00196D2D"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proofErr w:type="spellStart"/>
            <w:r w:rsidR="00196D2D">
              <w:rPr>
                <w:rFonts w:ascii="Comic Sans MS" w:hAnsi="Comic Sans MS"/>
                <w:b/>
                <w:sz w:val="18"/>
                <w:szCs w:val="18"/>
              </w:rPr>
              <w:t>reperio</w:t>
            </w:r>
            <w:proofErr w:type="spellEnd"/>
            <w:r w:rsidR="00196D2D"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proofErr w:type="spellStart"/>
            <w:r w:rsidR="00196D2D">
              <w:rPr>
                <w:rFonts w:ascii="Comic Sans MS" w:hAnsi="Comic Sans MS"/>
                <w:b/>
                <w:sz w:val="18"/>
                <w:szCs w:val="18"/>
              </w:rPr>
              <w:t>reperi</w:t>
            </w:r>
            <w:proofErr w:type="spellEnd"/>
            <w:r w:rsidR="00196D2D"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proofErr w:type="spellStart"/>
            <w:r w:rsidR="00196D2D">
              <w:rPr>
                <w:rFonts w:ascii="Comic Sans MS" w:hAnsi="Comic Sans MS"/>
                <w:b/>
                <w:sz w:val="18"/>
                <w:szCs w:val="18"/>
              </w:rPr>
              <w:t>repertum</w:t>
            </w:r>
            <w:proofErr w:type="spellEnd"/>
            <w:r w:rsidR="00196D2D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196D2D">
              <w:rPr>
                <w:rFonts w:ascii="Comic Sans MS" w:hAnsi="Comic Sans MS"/>
                <w:sz w:val="18"/>
                <w:szCs w:val="18"/>
              </w:rPr>
              <w:t>herausfinden</w:t>
            </w:r>
          </w:p>
          <w:p w:rsidR="00C45316" w:rsidRDefault="00C45316" w:rsidP="009F24B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ipsum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esse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Dumnorigem:</w:t>
            </w:r>
            <w:r>
              <w:rPr>
                <w:rFonts w:ascii="Comic Sans MS" w:hAnsi="Comic Sans MS"/>
                <w:sz w:val="18"/>
                <w:szCs w:val="18"/>
              </w:rPr>
              <w:t>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handle sich tatsächlich um D.;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summa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audacia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/ magna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gratia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ablativus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qualitatis</w:t>
            </w:r>
            <w:proofErr w:type="spellEnd"/>
          </w:p>
          <w:p w:rsidR="00196D2D" w:rsidRDefault="00196D2D" w:rsidP="009F24B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96D2D" w:rsidRDefault="00196D2D" w:rsidP="009F24B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96D2D" w:rsidRPr="00196D2D" w:rsidRDefault="00196D2D" w:rsidP="009F24B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liberalitas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, -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atis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f.: </w:t>
            </w:r>
            <w:r>
              <w:rPr>
                <w:rFonts w:ascii="Comic Sans MS" w:hAnsi="Comic Sans MS"/>
                <w:sz w:val="18"/>
                <w:szCs w:val="18"/>
              </w:rPr>
              <w:t>Großzügigkeit</w:t>
            </w: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res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novae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(politischer) Umsturz</w:t>
            </w: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quare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 xml:space="preserve">weshalb </w:t>
            </w: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Pr="00BB6145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repugnare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entgegenstehen</w:t>
            </w:r>
            <w:r w:rsidR="00FE2585">
              <w:rPr>
                <w:rFonts w:ascii="Comic Sans MS" w:hAnsi="Comic Sans MS"/>
                <w:sz w:val="18"/>
                <w:szCs w:val="18"/>
              </w:rPr>
              <w:t>, widersprechen</w:t>
            </w: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5316" w:rsidRPr="005A4CE4" w:rsidRDefault="00C45316" w:rsidP="009F24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C5E91" w:rsidRDefault="00E63DFD" w:rsidP="000C5E91">
      <w:pPr>
        <w:jc w:val="right"/>
        <w:rPr>
          <w:i/>
          <w:sz w:val="18"/>
          <w:szCs w:val="18"/>
        </w:rPr>
      </w:pPr>
      <w:r w:rsidRPr="000C5E91">
        <w:rPr>
          <w:i/>
          <w:sz w:val="18"/>
          <w:szCs w:val="18"/>
        </w:rPr>
        <w:t>C</w:t>
      </w:r>
      <w:r w:rsidR="00EA4AAF" w:rsidRPr="000C5E91">
        <w:rPr>
          <w:i/>
          <w:sz w:val="18"/>
          <w:szCs w:val="18"/>
        </w:rPr>
        <w:t xml:space="preserve">aesar, De </w:t>
      </w:r>
      <w:proofErr w:type="spellStart"/>
      <w:r w:rsidR="00EA4AAF" w:rsidRPr="000C5E91">
        <w:rPr>
          <w:i/>
          <w:sz w:val="18"/>
          <w:szCs w:val="18"/>
        </w:rPr>
        <w:t>bello</w:t>
      </w:r>
      <w:proofErr w:type="spellEnd"/>
      <w:r w:rsidR="00EA4AAF" w:rsidRPr="000C5E91">
        <w:rPr>
          <w:i/>
          <w:sz w:val="18"/>
          <w:szCs w:val="18"/>
        </w:rPr>
        <w:t xml:space="preserve"> </w:t>
      </w:r>
      <w:proofErr w:type="spellStart"/>
      <w:r w:rsidR="00EA4AAF" w:rsidRPr="000C5E91">
        <w:rPr>
          <w:i/>
          <w:sz w:val="18"/>
          <w:szCs w:val="18"/>
        </w:rPr>
        <w:t>Gallico</w:t>
      </w:r>
      <w:proofErr w:type="spellEnd"/>
      <w:r w:rsidR="00EA4AAF" w:rsidRPr="000C5E91">
        <w:rPr>
          <w:i/>
          <w:sz w:val="18"/>
          <w:szCs w:val="18"/>
        </w:rPr>
        <w:t xml:space="preserve"> I, 18-19</w:t>
      </w:r>
      <w:r w:rsidRPr="000C5E91">
        <w:rPr>
          <w:i/>
          <w:sz w:val="18"/>
          <w:szCs w:val="18"/>
        </w:rPr>
        <w:t xml:space="preserve"> (bearbeitet)</w:t>
      </w:r>
    </w:p>
    <w:p w:rsidR="00E63DFD" w:rsidRPr="000C5E91" w:rsidRDefault="00E63DFD" w:rsidP="000C5E91">
      <w:pPr>
        <w:rPr>
          <w:i/>
          <w:sz w:val="18"/>
          <w:szCs w:val="18"/>
        </w:rPr>
      </w:pPr>
      <w:r w:rsidRPr="002600C1">
        <w:rPr>
          <w:b/>
          <w:sz w:val="28"/>
          <w:szCs w:val="28"/>
        </w:rPr>
        <w:lastRenderedPageBreak/>
        <w:t>Legende</w:t>
      </w:r>
      <w:r w:rsidR="002600C1" w:rsidRPr="002600C1">
        <w:rPr>
          <w:b/>
          <w:sz w:val="28"/>
          <w:szCs w:val="28"/>
        </w:rPr>
        <w:t xml:space="preserve"> zu den im Text hervorgehobenen Wörtern</w:t>
      </w:r>
      <w:r w:rsidRPr="002600C1">
        <w:rPr>
          <w:b/>
          <w:sz w:val="28"/>
          <w:szCs w:val="28"/>
        </w:rPr>
        <w:t>:</w:t>
      </w:r>
    </w:p>
    <w:p w:rsidR="00E63DFD" w:rsidRDefault="00E63DFD" w:rsidP="002600C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b/>
          <w:i/>
          <w:sz w:val="24"/>
          <w:szCs w:val="24"/>
        </w:rPr>
        <w:t xml:space="preserve">kursiv und fettgedruckte Wörter: </w:t>
      </w:r>
      <w:r>
        <w:rPr>
          <w:sz w:val="24"/>
          <w:szCs w:val="24"/>
        </w:rPr>
        <w:t>aus unserem Lektüre-Lernwortschatz</w:t>
      </w:r>
    </w:p>
    <w:p w:rsidR="00E63DFD" w:rsidRDefault="00E63DFD" w:rsidP="002600C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>
        <w:rPr>
          <w:b/>
          <w:i/>
          <w:sz w:val="24"/>
          <w:szCs w:val="24"/>
          <w:u w:val="double"/>
        </w:rPr>
        <w:t>kursiv und fettgedruckte, doppelt unterstrichene Wörter:</w:t>
      </w:r>
      <w:r w:rsidRPr="00E63DFD">
        <w:rPr>
          <w:sz w:val="24"/>
          <w:szCs w:val="24"/>
        </w:rPr>
        <w:t xml:space="preserve"> </w:t>
      </w:r>
      <w:r>
        <w:rPr>
          <w:sz w:val="24"/>
          <w:szCs w:val="24"/>
        </w:rPr>
        <w:t>polyseme Wörter aus unserem Lektüre-Lernwortschatz</w:t>
      </w:r>
    </w:p>
    <w:p w:rsidR="00E63DFD" w:rsidRDefault="00E63DFD" w:rsidP="00E63D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>
        <w:rPr>
          <w:i/>
          <w:sz w:val="24"/>
          <w:szCs w:val="24"/>
        </w:rPr>
        <w:t xml:space="preserve">kursiv gedruckte Wörter: </w:t>
      </w:r>
      <w:r w:rsidRPr="00403681">
        <w:rPr>
          <w:b/>
          <w:sz w:val="24"/>
          <w:szCs w:val="24"/>
        </w:rPr>
        <w:t>siehe Angaben in der Spalte neben dem Text!</w:t>
      </w:r>
    </w:p>
    <w:p w:rsidR="00E63DFD" w:rsidRDefault="00E63DFD" w:rsidP="002600C1">
      <w:p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d) </w:t>
      </w:r>
      <w:proofErr w:type="spellStart"/>
      <w:r w:rsidR="00403681" w:rsidRPr="00403681">
        <w:rPr>
          <w:rFonts w:cstheme="minorHAnsi"/>
          <w:b/>
          <w:sz w:val="24"/>
          <w:szCs w:val="24"/>
          <w:lang w:val="en-US"/>
        </w:rPr>
        <w:t>fett</w:t>
      </w:r>
      <w:proofErr w:type="spellEnd"/>
      <w:r w:rsidR="00403681" w:rsidRPr="0040368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b/>
          <w:sz w:val="24"/>
          <w:szCs w:val="24"/>
          <w:lang w:val="en-US"/>
        </w:rPr>
        <w:t>gedruckte</w:t>
      </w:r>
      <w:proofErr w:type="spellEnd"/>
      <w:r w:rsidR="00403681" w:rsidRPr="0040368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b/>
          <w:sz w:val="24"/>
          <w:szCs w:val="24"/>
          <w:lang w:val="en-US"/>
        </w:rPr>
        <w:t>Wörter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noch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nicht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gelernte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Wörter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deren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Bedeutung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sich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aber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aus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bekannten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erschließen</w:t>
      </w:r>
      <w:proofErr w:type="spellEnd"/>
      <w:r w:rsidR="00403681"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03681" w:rsidRPr="00403681">
        <w:rPr>
          <w:rFonts w:cstheme="minorHAnsi"/>
          <w:sz w:val="24"/>
          <w:szCs w:val="24"/>
          <w:lang w:val="en-US"/>
        </w:rPr>
        <w:t>lässt</w:t>
      </w:r>
      <w:proofErr w:type="spellEnd"/>
    </w:p>
    <w:p w:rsidR="00403681" w:rsidRDefault="00403681" w:rsidP="002600C1">
      <w:p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e) </w:t>
      </w:r>
      <w:proofErr w:type="spellStart"/>
      <w:proofErr w:type="gramStart"/>
      <w:r w:rsidRPr="00403681">
        <w:rPr>
          <w:rFonts w:cstheme="minorHAnsi"/>
          <w:b/>
          <w:sz w:val="24"/>
          <w:szCs w:val="24"/>
          <w:u w:val="single"/>
          <w:lang w:val="en-US"/>
        </w:rPr>
        <w:t>fett</w:t>
      </w:r>
      <w:proofErr w:type="spellEnd"/>
      <w:proofErr w:type="gramEnd"/>
      <w:r w:rsidRPr="00403681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03681">
        <w:rPr>
          <w:rFonts w:cstheme="minorHAnsi"/>
          <w:b/>
          <w:sz w:val="24"/>
          <w:szCs w:val="24"/>
          <w:u w:val="single"/>
          <w:lang w:val="en-US"/>
        </w:rPr>
        <w:t>gedruckte</w:t>
      </w:r>
      <w:proofErr w:type="spellEnd"/>
      <w:r w:rsidRPr="00403681">
        <w:rPr>
          <w:rFonts w:cstheme="minorHAnsi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403681">
        <w:rPr>
          <w:rFonts w:cstheme="minorHAnsi"/>
          <w:b/>
          <w:sz w:val="24"/>
          <w:szCs w:val="24"/>
          <w:u w:val="single"/>
          <w:lang w:val="en-US"/>
        </w:rPr>
        <w:t>einfach</w:t>
      </w:r>
      <w:proofErr w:type="spellEnd"/>
      <w:r w:rsidRPr="00403681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03681">
        <w:rPr>
          <w:rFonts w:cstheme="minorHAnsi"/>
          <w:b/>
          <w:sz w:val="24"/>
          <w:szCs w:val="24"/>
          <w:u w:val="single"/>
          <w:lang w:val="en-US"/>
        </w:rPr>
        <w:t>unterstrichene</w:t>
      </w:r>
      <w:proofErr w:type="spellEnd"/>
      <w:r w:rsidRPr="00403681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03681">
        <w:rPr>
          <w:rFonts w:cstheme="minorHAnsi"/>
          <w:b/>
          <w:sz w:val="24"/>
          <w:szCs w:val="24"/>
          <w:u w:val="single"/>
          <w:lang w:val="en-US"/>
        </w:rPr>
        <w:t>Wörter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403681">
        <w:rPr>
          <w:rFonts w:cstheme="minorHAnsi"/>
          <w:sz w:val="24"/>
          <w:szCs w:val="24"/>
          <w:lang w:val="en-US"/>
        </w:rPr>
        <w:t>noch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3681">
        <w:rPr>
          <w:rFonts w:cstheme="minorHAnsi"/>
          <w:sz w:val="24"/>
          <w:szCs w:val="24"/>
          <w:lang w:val="en-US"/>
        </w:rPr>
        <w:t>nicht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3681">
        <w:rPr>
          <w:rFonts w:cstheme="minorHAnsi"/>
          <w:sz w:val="24"/>
          <w:szCs w:val="24"/>
          <w:lang w:val="en-US"/>
        </w:rPr>
        <w:t>gelernte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3681">
        <w:rPr>
          <w:rFonts w:cstheme="minorHAnsi"/>
          <w:sz w:val="24"/>
          <w:szCs w:val="24"/>
          <w:lang w:val="en-US"/>
        </w:rPr>
        <w:t>Wörter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03681">
        <w:rPr>
          <w:rFonts w:cstheme="minorHAnsi"/>
          <w:sz w:val="24"/>
          <w:szCs w:val="24"/>
          <w:lang w:val="en-US"/>
        </w:rPr>
        <w:t>deren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3681">
        <w:rPr>
          <w:rFonts w:cstheme="minorHAnsi"/>
          <w:sz w:val="24"/>
          <w:szCs w:val="24"/>
          <w:lang w:val="en-US"/>
        </w:rPr>
        <w:t>Bedeutung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3681">
        <w:rPr>
          <w:rFonts w:cstheme="minorHAnsi"/>
          <w:sz w:val="24"/>
          <w:szCs w:val="24"/>
          <w:lang w:val="en-US"/>
        </w:rPr>
        <w:t>sich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3681">
        <w:rPr>
          <w:rFonts w:cstheme="minorHAnsi"/>
          <w:sz w:val="24"/>
          <w:szCs w:val="24"/>
          <w:lang w:val="en-US"/>
        </w:rPr>
        <w:t>aus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3681">
        <w:rPr>
          <w:rFonts w:cstheme="minorHAnsi"/>
          <w:sz w:val="24"/>
          <w:szCs w:val="24"/>
          <w:lang w:val="en-US"/>
        </w:rPr>
        <w:t>dem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3681">
        <w:rPr>
          <w:rFonts w:cstheme="minorHAnsi"/>
          <w:sz w:val="24"/>
          <w:szCs w:val="24"/>
          <w:lang w:val="en-US"/>
        </w:rPr>
        <w:t>Kontext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3681">
        <w:rPr>
          <w:rFonts w:cstheme="minorHAnsi"/>
          <w:sz w:val="24"/>
          <w:szCs w:val="24"/>
          <w:lang w:val="en-US"/>
        </w:rPr>
        <w:t>vermuten</w:t>
      </w:r>
      <w:proofErr w:type="spellEnd"/>
      <w:r w:rsidRPr="004036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3681">
        <w:rPr>
          <w:rFonts w:cstheme="minorHAnsi"/>
          <w:sz w:val="24"/>
          <w:szCs w:val="24"/>
          <w:lang w:val="en-US"/>
        </w:rPr>
        <w:t>lässt</w:t>
      </w:r>
      <w:proofErr w:type="spellEnd"/>
    </w:p>
    <w:p w:rsidR="00403681" w:rsidRDefault="00403681" w:rsidP="00E63DFD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f) </w:t>
      </w:r>
      <w:proofErr w:type="spellStart"/>
      <w:proofErr w:type="gramStart"/>
      <w:r>
        <w:rPr>
          <w:rFonts w:cstheme="minorHAnsi"/>
          <w:sz w:val="24"/>
          <w:szCs w:val="24"/>
          <w:u w:val="double"/>
          <w:lang w:val="en-US"/>
        </w:rPr>
        <w:t>doppelt</w:t>
      </w:r>
      <w:proofErr w:type="spellEnd"/>
      <w:proofErr w:type="gramEnd"/>
      <w:r>
        <w:rPr>
          <w:rFonts w:cstheme="minorHAnsi"/>
          <w:sz w:val="24"/>
          <w:szCs w:val="24"/>
          <w:u w:val="double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u w:val="double"/>
          <w:lang w:val="en-US"/>
        </w:rPr>
        <w:t>unterstrichene</w:t>
      </w:r>
      <w:proofErr w:type="spellEnd"/>
      <w:r>
        <w:rPr>
          <w:rFonts w:cstheme="minorHAnsi"/>
          <w:sz w:val="24"/>
          <w:szCs w:val="24"/>
          <w:u w:val="double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u w:val="double"/>
          <w:lang w:val="en-US"/>
        </w:rPr>
        <w:t>Wörter</w:t>
      </w:r>
      <w:proofErr w:type="spellEnd"/>
      <w:r>
        <w:rPr>
          <w:rFonts w:cstheme="minorHAnsi"/>
          <w:sz w:val="24"/>
          <w:szCs w:val="24"/>
          <w:u w:val="double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C5E91">
        <w:rPr>
          <w:rFonts w:cstheme="minorHAnsi"/>
          <w:b/>
          <w:sz w:val="24"/>
          <w:szCs w:val="24"/>
          <w:lang w:val="en-US"/>
        </w:rPr>
        <w:t>siehe</w:t>
      </w:r>
      <w:proofErr w:type="spellEnd"/>
      <w:r w:rsidR="000C5E9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C5E91">
        <w:rPr>
          <w:rFonts w:cstheme="minorHAnsi"/>
          <w:b/>
          <w:sz w:val="24"/>
          <w:szCs w:val="24"/>
          <w:lang w:val="en-US"/>
        </w:rPr>
        <w:t>Wörterbuchartikel</w:t>
      </w:r>
      <w:proofErr w:type="spellEnd"/>
      <w:r w:rsidR="000C5E91">
        <w:rPr>
          <w:rFonts w:cstheme="minorHAnsi"/>
          <w:b/>
          <w:sz w:val="24"/>
          <w:szCs w:val="24"/>
          <w:lang w:val="en-US"/>
        </w:rPr>
        <w:t xml:space="preserve"> auf </w:t>
      </w:r>
      <w:proofErr w:type="spellStart"/>
      <w:r w:rsidR="000C5E91">
        <w:rPr>
          <w:rFonts w:cstheme="minorHAnsi"/>
          <w:b/>
          <w:sz w:val="24"/>
          <w:szCs w:val="24"/>
          <w:lang w:val="en-US"/>
        </w:rPr>
        <w:t>Seite</w:t>
      </w:r>
      <w:proofErr w:type="spellEnd"/>
      <w:r w:rsidR="000C5E91">
        <w:rPr>
          <w:rFonts w:cstheme="minorHAnsi"/>
          <w:b/>
          <w:sz w:val="24"/>
          <w:szCs w:val="24"/>
          <w:lang w:val="en-US"/>
        </w:rPr>
        <w:t xml:space="preserve"> 3</w:t>
      </w:r>
      <w:r w:rsidR="001C2829">
        <w:rPr>
          <w:rFonts w:cstheme="minorHAnsi"/>
          <w:b/>
          <w:sz w:val="24"/>
          <w:szCs w:val="24"/>
          <w:lang w:val="en-US"/>
        </w:rPr>
        <w:t xml:space="preserve"> und 4</w:t>
      </w:r>
      <w:r w:rsidRPr="00403681">
        <w:rPr>
          <w:rFonts w:cstheme="minorHAnsi"/>
          <w:b/>
          <w:sz w:val="24"/>
          <w:szCs w:val="24"/>
          <w:lang w:val="en-US"/>
        </w:rPr>
        <w:t>!</w:t>
      </w:r>
    </w:p>
    <w:p w:rsidR="002600C1" w:rsidRPr="00403681" w:rsidRDefault="002600C1" w:rsidP="00E63DFD">
      <w:pPr>
        <w:rPr>
          <w:sz w:val="24"/>
          <w:szCs w:val="24"/>
        </w:rPr>
      </w:pPr>
    </w:p>
    <w:p w:rsidR="00E63DFD" w:rsidRPr="002600C1" w:rsidRDefault="00E63DFD" w:rsidP="00BD2F82">
      <w:pPr>
        <w:spacing w:line="360" w:lineRule="auto"/>
        <w:rPr>
          <w:b/>
          <w:sz w:val="28"/>
          <w:szCs w:val="28"/>
        </w:rPr>
      </w:pPr>
      <w:r w:rsidRPr="002600C1">
        <w:rPr>
          <w:b/>
          <w:sz w:val="28"/>
          <w:szCs w:val="28"/>
        </w:rPr>
        <w:t>Aufgaben:</w:t>
      </w:r>
    </w:p>
    <w:p w:rsidR="00E63DFD" w:rsidRDefault="00E63DFD" w:rsidP="00BD2F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03681">
        <w:rPr>
          <w:sz w:val="24"/>
          <w:szCs w:val="24"/>
        </w:rPr>
        <w:t xml:space="preserve">Erschließe die Bedeutung folgender Wörter (s. Legende </w:t>
      </w:r>
      <w:r w:rsidR="00403681" w:rsidRPr="002600C1">
        <w:rPr>
          <w:b/>
          <w:sz w:val="24"/>
          <w:szCs w:val="24"/>
        </w:rPr>
        <w:t>d)</w:t>
      </w:r>
      <w:r w:rsidR="00403681">
        <w:rPr>
          <w:sz w:val="24"/>
          <w:szCs w:val="24"/>
        </w:rPr>
        <w:t>!):</w:t>
      </w:r>
    </w:p>
    <w:p w:rsidR="00403681" w:rsidRPr="00403681" w:rsidRDefault="00403681" w:rsidP="00BD2F8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mittere</w:t>
      </w:r>
      <w:proofErr w:type="spellEnd"/>
      <w:r>
        <w:rPr>
          <w:sz w:val="24"/>
          <w:szCs w:val="24"/>
        </w:rPr>
        <w:t>: schicken</w:t>
      </w:r>
      <w:r w:rsidR="009A231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&gt; </w:t>
      </w:r>
      <w:r>
        <w:rPr>
          <w:b/>
          <w:sz w:val="24"/>
          <w:szCs w:val="24"/>
        </w:rPr>
        <w:t>di-</w:t>
      </w:r>
      <w:proofErr w:type="spellStart"/>
      <w:r>
        <w:rPr>
          <w:b/>
          <w:sz w:val="24"/>
          <w:szCs w:val="24"/>
        </w:rPr>
        <w:t>mittere</w:t>
      </w:r>
      <w:proofErr w:type="spellEnd"/>
      <w:r>
        <w:rPr>
          <w:b/>
          <w:sz w:val="24"/>
          <w:szCs w:val="24"/>
        </w:rPr>
        <w:t xml:space="preserve">: </w:t>
      </w:r>
      <w:r w:rsidR="009A231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__________</w:t>
      </w:r>
      <w:r w:rsidR="009A231C">
        <w:rPr>
          <w:b/>
          <w:sz w:val="24"/>
          <w:szCs w:val="24"/>
        </w:rPr>
        <w:t>______________________</w:t>
      </w:r>
    </w:p>
    <w:p w:rsidR="00403681" w:rsidRPr="009A231C" w:rsidRDefault="009A231C" w:rsidP="00BD2F8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tenere</w:t>
      </w:r>
      <w:proofErr w:type="spellEnd"/>
      <w:r>
        <w:rPr>
          <w:sz w:val="24"/>
          <w:szCs w:val="24"/>
        </w:rPr>
        <w:t xml:space="preserve">: halten              &gt; </w:t>
      </w:r>
      <w:proofErr w:type="spellStart"/>
      <w:r>
        <w:rPr>
          <w:b/>
          <w:sz w:val="24"/>
          <w:szCs w:val="24"/>
        </w:rPr>
        <w:t>re-tinere</w:t>
      </w:r>
      <w:proofErr w:type="spellEnd"/>
      <w:r>
        <w:rPr>
          <w:b/>
          <w:sz w:val="24"/>
          <w:szCs w:val="24"/>
        </w:rPr>
        <w:t>:                 ________________________________</w:t>
      </w:r>
    </w:p>
    <w:p w:rsidR="009A231C" w:rsidRPr="009A231C" w:rsidRDefault="009A231C" w:rsidP="00BD2F8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advenire</w:t>
      </w:r>
      <w:proofErr w:type="spellEnd"/>
      <w:r>
        <w:rPr>
          <w:sz w:val="24"/>
          <w:szCs w:val="24"/>
        </w:rPr>
        <w:t xml:space="preserve">: ankommen &gt; </w:t>
      </w:r>
      <w:proofErr w:type="spellStart"/>
      <w:r>
        <w:rPr>
          <w:b/>
          <w:sz w:val="24"/>
          <w:szCs w:val="24"/>
        </w:rPr>
        <w:t>adventus</w:t>
      </w:r>
      <w:proofErr w:type="spellEnd"/>
      <w:r>
        <w:rPr>
          <w:b/>
          <w:sz w:val="24"/>
          <w:szCs w:val="24"/>
        </w:rPr>
        <w:t>, -</w:t>
      </w:r>
      <w:proofErr w:type="spellStart"/>
      <w:r>
        <w:rPr>
          <w:b/>
          <w:sz w:val="24"/>
          <w:szCs w:val="24"/>
        </w:rPr>
        <w:t>us</w:t>
      </w:r>
      <w:proofErr w:type="spellEnd"/>
      <w:r>
        <w:rPr>
          <w:b/>
          <w:sz w:val="24"/>
          <w:szCs w:val="24"/>
        </w:rPr>
        <w:t xml:space="preserve"> m.:   ________________________________</w:t>
      </w:r>
    </w:p>
    <w:p w:rsidR="009A231C" w:rsidRPr="00BD2F82" w:rsidRDefault="009A231C" w:rsidP="00BD2F8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minuere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deminuere</w:t>
      </w:r>
      <w:proofErr w:type="spellEnd"/>
      <w:r>
        <w:rPr>
          <w:sz w:val="24"/>
          <w:szCs w:val="24"/>
        </w:rPr>
        <w:t xml:space="preserve">:                                     </w:t>
      </w:r>
      <w:r w:rsidRPr="009A231C">
        <w:rPr>
          <w:b/>
          <w:sz w:val="24"/>
          <w:szCs w:val="24"/>
        </w:rPr>
        <w:t>________________________________</w:t>
      </w:r>
    </w:p>
    <w:p w:rsidR="00BD2F82" w:rsidRDefault="00BD2F82" w:rsidP="00BD2F82">
      <w:pPr>
        <w:pStyle w:val="Listenabsatz"/>
        <w:spacing w:line="360" w:lineRule="auto"/>
        <w:rPr>
          <w:sz w:val="24"/>
          <w:szCs w:val="24"/>
        </w:rPr>
      </w:pPr>
    </w:p>
    <w:p w:rsidR="009A231C" w:rsidRDefault="009A231C" w:rsidP="00BD2F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00C1">
        <w:rPr>
          <w:sz w:val="24"/>
          <w:szCs w:val="24"/>
        </w:rPr>
        <w:t xml:space="preserve">Übersetze den Text in angemessenes Deutsch. Erschließe bzw. ermittle dabei aus den Wörterbuchartikeln eine im Kontext passende Bedeutung für die im Text markierten (unbekannten) Wörter (s. Legende </w:t>
      </w:r>
      <w:r w:rsidR="002600C1" w:rsidRPr="002600C1">
        <w:rPr>
          <w:b/>
          <w:sz w:val="24"/>
          <w:szCs w:val="24"/>
        </w:rPr>
        <w:t>e)</w:t>
      </w:r>
      <w:r w:rsidR="002600C1">
        <w:rPr>
          <w:sz w:val="24"/>
          <w:szCs w:val="24"/>
        </w:rPr>
        <w:t xml:space="preserve"> und </w:t>
      </w:r>
      <w:r w:rsidR="002600C1" w:rsidRPr="002600C1">
        <w:rPr>
          <w:b/>
          <w:sz w:val="24"/>
          <w:szCs w:val="24"/>
        </w:rPr>
        <w:t>f)</w:t>
      </w:r>
      <w:r w:rsidR="002600C1">
        <w:rPr>
          <w:sz w:val="24"/>
          <w:szCs w:val="24"/>
        </w:rPr>
        <w:t>!).</w:t>
      </w:r>
    </w:p>
    <w:p w:rsidR="000C5E91" w:rsidRDefault="000C5E91" w:rsidP="00BD2F82">
      <w:pPr>
        <w:spacing w:line="360" w:lineRule="auto"/>
        <w:rPr>
          <w:sz w:val="24"/>
          <w:szCs w:val="24"/>
        </w:rPr>
      </w:pPr>
    </w:p>
    <w:p w:rsidR="000C5E91" w:rsidRDefault="000C5E91" w:rsidP="00BD2F82">
      <w:pPr>
        <w:spacing w:line="360" w:lineRule="auto"/>
        <w:rPr>
          <w:sz w:val="24"/>
          <w:szCs w:val="24"/>
        </w:rPr>
      </w:pPr>
    </w:p>
    <w:p w:rsidR="000C5E91" w:rsidRDefault="000C5E91" w:rsidP="00BD2F82">
      <w:pPr>
        <w:spacing w:line="360" w:lineRule="auto"/>
        <w:rPr>
          <w:sz w:val="24"/>
          <w:szCs w:val="24"/>
        </w:rPr>
      </w:pPr>
    </w:p>
    <w:p w:rsidR="000C5E91" w:rsidRDefault="000C5E91" w:rsidP="00BD2F82">
      <w:pPr>
        <w:spacing w:line="360" w:lineRule="auto"/>
        <w:rPr>
          <w:sz w:val="24"/>
          <w:szCs w:val="24"/>
        </w:rPr>
      </w:pPr>
    </w:p>
    <w:p w:rsidR="000C5E91" w:rsidRDefault="000C5E91" w:rsidP="00BD2F82">
      <w:pPr>
        <w:spacing w:line="360" w:lineRule="auto"/>
        <w:rPr>
          <w:sz w:val="24"/>
          <w:szCs w:val="24"/>
        </w:rPr>
      </w:pPr>
    </w:p>
    <w:p w:rsidR="000C5E91" w:rsidRDefault="000C5E91" w:rsidP="00BD2F82">
      <w:pPr>
        <w:spacing w:line="360" w:lineRule="auto"/>
        <w:rPr>
          <w:sz w:val="24"/>
          <w:szCs w:val="24"/>
        </w:rPr>
      </w:pPr>
    </w:p>
    <w:p w:rsidR="00251CB8" w:rsidRDefault="00251CB8" w:rsidP="00036097">
      <w:pPr>
        <w:spacing w:line="240" w:lineRule="auto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agitare</w:t>
      </w:r>
      <w:proofErr w:type="spellEnd"/>
      <w:r>
        <w:rPr>
          <w:b/>
          <w:sz w:val="24"/>
          <w:szCs w:val="24"/>
        </w:rPr>
        <w:t xml:space="preserve">  </w:t>
      </w:r>
      <w:r w:rsidR="003718D8">
        <w:rPr>
          <w:sz w:val="24"/>
          <w:szCs w:val="24"/>
        </w:rPr>
        <w:t xml:space="preserve">o, </w:t>
      </w:r>
      <w:proofErr w:type="spellStart"/>
      <w:r w:rsidR="003718D8">
        <w:rPr>
          <w:sz w:val="24"/>
          <w:szCs w:val="24"/>
        </w:rPr>
        <w:t>avi</w:t>
      </w:r>
      <w:proofErr w:type="spellEnd"/>
      <w:r w:rsidR="003718D8">
        <w:rPr>
          <w:sz w:val="24"/>
          <w:szCs w:val="24"/>
        </w:rPr>
        <w:t xml:space="preserve">, </w:t>
      </w:r>
      <w:proofErr w:type="spellStart"/>
      <w:r w:rsidR="003718D8">
        <w:rPr>
          <w:sz w:val="24"/>
          <w:szCs w:val="24"/>
        </w:rPr>
        <w:t>atum</w:t>
      </w:r>
      <w:proofErr w:type="spellEnd"/>
      <w:r w:rsidR="003718D8">
        <w:rPr>
          <w:sz w:val="24"/>
          <w:szCs w:val="24"/>
        </w:rPr>
        <w:t xml:space="preserve">  </w:t>
      </w:r>
      <w:r w:rsidR="003718D8">
        <w:rPr>
          <w:i/>
          <w:sz w:val="24"/>
          <w:szCs w:val="24"/>
        </w:rPr>
        <w:t>Verb</w:t>
      </w:r>
    </w:p>
    <w:p w:rsidR="003718D8" w:rsidRDefault="003718D8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treiben, in Bewegung setzen a) </w:t>
      </w:r>
      <w:r>
        <w:rPr>
          <w:i/>
          <w:sz w:val="24"/>
          <w:szCs w:val="24"/>
        </w:rPr>
        <w:t xml:space="preserve">Lebewesen </w:t>
      </w:r>
      <w:r>
        <w:rPr>
          <w:b/>
          <w:sz w:val="24"/>
          <w:szCs w:val="24"/>
        </w:rPr>
        <w:t xml:space="preserve">antreiben: </w:t>
      </w:r>
      <w:proofErr w:type="spellStart"/>
      <w:r>
        <w:rPr>
          <w:i/>
          <w:sz w:val="24"/>
          <w:szCs w:val="24"/>
        </w:rPr>
        <w:t>agitabat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equum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er trieb das Pferd an; </w:t>
      </w:r>
      <w:proofErr w:type="spellStart"/>
      <w:r>
        <w:rPr>
          <w:i/>
          <w:sz w:val="24"/>
          <w:szCs w:val="24"/>
        </w:rPr>
        <w:t>eum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gloria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agitabat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ihn spornte der Ruhm an </w:t>
      </w:r>
      <w:r>
        <w:rPr>
          <w:b/>
          <w:sz w:val="24"/>
          <w:szCs w:val="24"/>
        </w:rPr>
        <w:t>b) verfolgen</w:t>
      </w:r>
      <w:r>
        <w:rPr>
          <w:sz w:val="24"/>
          <w:szCs w:val="24"/>
        </w:rPr>
        <w:t xml:space="preserve">;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feras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aves</w:t>
      </w:r>
      <w:proofErr w:type="spellEnd"/>
      <w:r>
        <w:rPr>
          <w:i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jagen </w:t>
      </w:r>
      <w:r>
        <w:rPr>
          <w:i/>
          <w:sz w:val="24"/>
          <w:szCs w:val="24"/>
        </w:rPr>
        <w:t xml:space="preserve">(Wild, Vögel): </w:t>
      </w:r>
      <w:proofErr w:type="spellStart"/>
      <w:r>
        <w:rPr>
          <w:i/>
          <w:sz w:val="24"/>
          <w:szCs w:val="24"/>
        </w:rPr>
        <w:t>eos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agitant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furiae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die Rachegöttinnen hetzen sie </w:t>
      </w:r>
      <w:r>
        <w:rPr>
          <w:b/>
          <w:sz w:val="24"/>
          <w:szCs w:val="24"/>
        </w:rPr>
        <w:t xml:space="preserve">c) </w:t>
      </w:r>
      <w:r>
        <w:rPr>
          <w:i/>
          <w:sz w:val="24"/>
          <w:szCs w:val="24"/>
        </w:rPr>
        <w:t xml:space="preserve">Gegenstände </w:t>
      </w:r>
      <w:r w:rsidRPr="003718D8">
        <w:rPr>
          <w:b/>
          <w:sz w:val="24"/>
          <w:szCs w:val="24"/>
        </w:rPr>
        <w:t>bewegen</w:t>
      </w:r>
      <w:r>
        <w:rPr>
          <w:b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agitat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hastam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er schwingt den Stab; </w:t>
      </w:r>
      <w:proofErr w:type="spellStart"/>
      <w:r>
        <w:rPr>
          <w:i/>
          <w:sz w:val="24"/>
          <w:szCs w:val="24"/>
        </w:rPr>
        <w:t>currus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agitare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Wagen lenken </w:t>
      </w:r>
      <w:r>
        <w:rPr>
          <w:b/>
          <w:sz w:val="24"/>
          <w:szCs w:val="24"/>
        </w:rPr>
        <w:t xml:space="preserve">d) aufwirbeln, aufwühlen: </w:t>
      </w:r>
      <w:proofErr w:type="spellStart"/>
      <w:r>
        <w:rPr>
          <w:i/>
          <w:sz w:val="24"/>
          <w:szCs w:val="24"/>
        </w:rPr>
        <w:t>rati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humum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vento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agitari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sie glaubten, Erde werde durch Wind aufgewirbelt; </w:t>
      </w:r>
      <w:proofErr w:type="spellStart"/>
      <w:r>
        <w:rPr>
          <w:i/>
          <w:sz w:val="24"/>
          <w:szCs w:val="24"/>
        </w:rPr>
        <w:t>agitatus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umor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aufgewühltes Meerwasser; </w:t>
      </w:r>
      <w:proofErr w:type="spellStart"/>
      <w:r>
        <w:rPr>
          <w:i/>
          <w:sz w:val="24"/>
          <w:szCs w:val="24"/>
        </w:rPr>
        <w:t>rebus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agitatis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in bewegten Zeiten</w:t>
      </w:r>
    </w:p>
    <w:p w:rsidR="003718D8" w:rsidRDefault="003718D8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Tätigkeiten </w:t>
      </w:r>
      <w:r>
        <w:rPr>
          <w:b/>
          <w:sz w:val="24"/>
          <w:szCs w:val="24"/>
        </w:rPr>
        <w:t xml:space="preserve">verrichten a) </w:t>
      </w:r>
      <w:r w:rsidR="000E766F">
        <w:rPr>
          <w:i/>
          <w:sz w:val="24"/>
          <w:szCs w:val="24"/>
        </w:rPr>
        <w:t>(</w:t>
      </w:r>
      <w:proofErr w:type="spellStart"/>
      <w:r w:rsidR="000E766F">
        <w:rPr>
          <w:i/>
          <w:sz w:val="24"/>
          <w:szCs w:val="24"/>
        </w:rPr>
        <w:t>artes</w:t>
      </w:r>
      <w:proofErr w:type="spellEnd"/>
      <w:r w:rsidR="000E766F">
        <w:rPr>
          <w:i/>
          <w:sz w:val="24"/>
          <w:szCs w:val="24"/>
        </w:rPr>
        <w:t xml:space="preserve">, </w:t>
      </w:r>
      <w:proofErr w:type="spellStart"/>
      <w:r w:rsidR="000E766F">
        <w:rPr>
          <w:i/>
          <w:sz w:val="24"/>
          <w:szCs w:val="24"/>
        </w:rPr>
        <w:t>honorem</w:t>
      </w:r>
      <w:proofErr w:type="spellEnd"/>
      <w:r w:rsidR="000E766F">
        <w:rPr>
          <w:i/>
          <w:sz w:val="24"/>
          <w:szCs w:val="24"/>
        </w:rPr>
        <w:t xml:space="preserve">, </w:t>
      </w:r>
      <w:proofErr w:type="spellStart"/>
      <w:r w:rsidR="000E766F">
        <w:rPr>
          <w:i/>
          <w:sz w:val="24"/>
          <w:szCs w:val="24"/>
        </w:rPr>
        <w:t>imperium</w:t>
      </w:r>
      <w:proofErr w:type="spellEnd"/>
      <w:r w:rsidR="000E766F">
        <w:rPr>
          <w:i/>
          <w:sz w:val="24"/>
          <w:szCs w:val="24"/>
        </w:rPr>
        <w:t xml:space="preserve">, </w:t>
      </w:r>
      <w:proofErr w:type="spellStart"/>
      <w:r w:rsidR="000E766F">
        <w:rPr>
          <w:i/>
          <w:sz w:val="24"/>
          <w:szCs w:val="24"/>
        </w:rPr>
        <w:t>praesidium</w:t>
      </w:r>
      <w:proofErr w:type="spellEnd"/>
      <w:r w:rsidR="000E766F">
        <w:rPr>
          <w:i/>
          <w:sz w:val="24"/>
          <w:szCs w:val="24"/>
        </w:rPr>
        <w:t xml:space="preserve">) </w:t>
      </w:r>
      <w:r w:rsidR="000E766F">
        <w:rPr>
          <w:b/>
          <w:sz w:val="24"/>
          <w:szCs w:val="24"/>
        </w:rPr>
        <w:t xml:space="preserve">ausüben </w:t>
      </w:r>
      <w:r w:rsidR="000E766F">
        <w:rPr>
          <w:i/>
          <w:sz w:val="24"/>
          <w:szCs w:val="24"/>
        </w:rPr>
        <w:t xml:space="preserve">(Künste, ein Amt, die Herrschaft, Schutz): </w:t>
      </w:r>
      <w:proofErr w:type="spellStart"/>
      <w:r w:rsidR="000E766F">
        <w:rPr>
          <w:i/>
          <w:sz w:val="24"/>
          <w:szCs w:val="24"/>
        </w:rPr>
        <w:t>pacem</w:t>
      </w:r>
      <w:proofErr w:type="spellEnd"/>
      <w:r w:rsidR="000E766F">
        <w:rPr>
          <w:i/>
          <w:sz w:val="24"/>
          <w:szCs w:val="24"/>
        </w:rPr>
        <w:t xml:space="preserve"> an </w:t>
      </w:r>
      <w:proofErr w:type="spellStart"/>
      <w:r w:rsidR="000E766F">
        <w:rPr>
          <w:i/>
          <w:sz w:val="24"/>
          <w:szCs w:val="24"/>
        </w:rPr>
        <w:t>bellum</w:t>
      </w:r>
      <w:proofErr w:type="spellEnd"/>
      <w:r w:rsidR="000E766F">
        <w:rPr>
          <w:i/>
          <w:sz w:val="24"/>
          <w:szCs w:val="24"/>
        </w:rPr>
        <w:t xml:space="preserve"> </w:t>
      </w:r>
      <w:proofErr w:type="spellStart"/>
      <w:r w:rsidR="000E766F">
        <w:rPr>
          <w:i/>
          <w:sz w:val="24"/>
          <w:szCs w:val="24"/>
        </w:rPr>
        <w:t>agitare</w:t>
      </w:r>
      <w:proofErr w:type="spellEnd"/>
      <w:r w:rsidR="000E766F">
        <w:rPr>
          <w:i/>
          <w:sz w:val="24"/>
          <w:szCs w:val="24"/>
        </w:rPr>
        <w:t xml:space="preserve"> – </w:t>
      </w:r>
      <w:r w:rsidR="000E766F">
        <w:rPr>
          <w:sz w:val="24"/>
          <w:szCs w:val="24"/>
        </w:rPr>
        <w:t xml:space="preserve">Frieden halten oder Krieg führen; </w:t>
      </w:r>
      <w:proofErr w:type="spellStart"/>
      <w:r w:rsidR="000E766F">
        <w:rPr>
          <w:i/>
          <w:sz w:val="24"/>
          <w:szCs w:val="24"/>
        </w:rPr>
        <w:t>luctus</w:t>
      </w:r>
      <w:proofErr w:type="spellEnd"/>
      <w:r w:rsidR="000E766F">
        <w:rPr>
          <w:i/>
          <w:sz w:val="24"/>
          <w:szCs w:val="24"/>
        </w:rPr>
        <w:t xml:space="preserve"> </w:t>
      </w:r>
      <w:proofErr w:type="spellStart"/>
      <w:r w:rsidR="000E766F">
        <w:rPr>
          <w:i/>
          <w:sz w:val="24"/>
          <w:szCs w:val="24"/>
        </w:rPr>
        <w:t>atque</w:t>
      </w:r>
      <w:proofErr w:type="spellEnd"/>
      <w:r w:rsidR="000E766F">
        <w:rPr>
          <w:i/>
          <w:sz w:val="24"/>
          <w:szCs w:val="24"/>
        </w:rPr>
        <w:t xml:space="preserve"> </w:t>
      </w:r>
      <w:proofErr w:type="spellStart"/>
      <w:r w:rsidR="000E766F">
        <w:rPr>
          <w:i/>
          <w:sz w:val="24"/>
          <w:szCs w:val="24"/>
        </w:rPr>
        <w:t>gaudia</w:t>
      </w:r>
      <w:proofErr w:type="spellEnd"/>
      <w:r w:rsidR="000E766F">
        <w:rPr>
          <w:i/>
          <w:sz w:val="24"/>
          <w:szCs w:val="24"/>
        </w:rPr>
        <w:t xml:space="preserve"> </w:t>
      </w:r>
      <w:proofErr w:type="spellStart"/>
      <w:r w:rsidR="000E766F">
        <w:rPr>
          <w:i/>
          <w:sz w:val="24"/>
          <w:szCs w:val="24"/>
        </w:rPr>
        <w:t>agitabantur</w:t>
      </w:r>
      <w:proofErr w:type="spellEnd"/>
      <w:r w:rsidR="000E766F">
        <w:rPr>
          <w:i/>
          <w:sz w:val="24"/>
          <w:szCs w:val="24"/>
        </w:rPr>
        <w:t xml:space="preserve"> – </w:t>
      </w:r>
      <w:r w:rsidR="000E766F">
        <w:rPr>
          <w:sz w:val="24"/>
          <w:szCs w:val="24"/>
        </w:rPr>
        <w:t>es herrschten Trauer und Freude</w:t>
      </w:r>
      <w:r w:rsidR="00036097">
        <w:rPr>
          <w:sz w:val="24"/>
          <w:szCs w:val="24"/>
        </w:rPr>
        <w:t xml:space="preserve"> </w:t>
      </w:r>
      <w:r w:rsidR="00036097">
        <w:rPr>
          <w:b/>
          <w:sz w:val="24"/>
          <w:szCs w:val="24"/>
        </w:rPr>
        <w:t xml:space="preserve">b) </w:t>
      </w:r>
      <w:r w:rsidR="00036097">
        <w:rPr>
          <w:i/>
          <w:sz w:val="24"/>
          <w:szCs w:val="24"/>
        </w:rPr>
        <w:t>(</w:t>
      </w:r>
      <w:proofErr w:type="spellStart"/>
      <w:r w:rsidR="00036097">
        <w:rPr>
          <w:i/>
          <w:sz w:val="24"/>
          <w:szCs w:val="24"/>
        </w:rPr>
        <w:t>convivia</w:t>
      </w:r>
      <w:proofErr w:type="spellEnd"/>
      <w:r w:rsidR="00036097">
        <w:rPr>
          <w:i/>
          <w:sz w:val="24"/>
          <w:szCs w:val="24"/>
        </w:rPr>
        <w:t xml:space="preserve">, </w:t>
      </w:r>
      <w:proofErr w:type="spellStart"/>
      <w:r w:rsidR="00036097">
        <w:rPr>
          <w:i/>
          <w:sz w:val="24"/>
          <w:szCs w:val="24"/>
        </w:rPr>
        <w:t>sacra</w:t>
      </w:r>
      <w:proofErr w:type="spellEnd"/>
      <w:r w:rsidR="00036097">
        <w:rPr>
          <w:i/>
          <w:sz w:val="24"/>
          <w:szCs w:val="24"/>
        </w:rPr>
        <w:t xml:space="preserve">) </w:t>
      </w:r>
      <w:r w:rsidR="00036097">
        <w:rPr>
          <w:b/>
          <w:sz w:val="24"/>
          <w:szCs w:val="24"/>
        </w:rPr>
        <w:t xml:space="preserve">feiern </w:t>
      </w:r>
      <w:r w:rsidR="00036097">
        <w:rPr>
          <w:i/>
          <w:sz w:val="24"/>
          <w:szCs w:val="24"/>
        </w:rPr>
        <w:t xml:space="preserve">(Gastmähler, Orgien): </w:t>
      </w:r>
      <w:proofErr w:type="spellStart"/>
      <w:r w:rsidR="00036097">
        <w:rPr>
          <w:i/>
          <w:sz w:val="24"/>
          <w:szCs w:val="24"/>
        </w:rPr>
        <w:t>choros</w:t>
      </w:r>
      <w:proofErr w:type="spellEnd"/>
      <w:r w:rsidR="00036097">
        <w:rPr>
          <w:i/>
          <w:sz w:val="24"/>
          <w:szCs w:val="24"/>
        </w:rPr>
        <w:t xml:space="preserve"> </w:t>
      </w:r>
      <w:proofErr w:type="spellStart"/>
      <w:r w:rsidR="00036097">
        <w:rPr>
          <w:i/>
          <w:sz w:val="24"/>
          <w:szCs w:val="24"/>
        </w:rPr>
        <w:t>agitabat</w:t>
      </w:r>
      <w:proofErr w:type="spellEnd"/>
      <w:r w:rsidR="00036097">
        <w:rPr>
          <w:i/>
          <w:sz w:val="24"/>
          <w:szCs w:val="24"/>
        </w:rPr>
        <w:t xml:space="preserve"> – </w:t>
      </w:r>
      <w:r w:rsidR="00036097">
        <w:rPr>
          <w:sz w:val="24"/>
          <w:szCs w:val="24"/>
        </w:rPr>
        <w:t>sie tanzte</w:t>
      </w:r>
    </w:p>
    <w:p w:rsidR="00036097" w:rsidRDefault="00036097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i/>
          <w:sz w:val="24"/>
          <w:szCs w:val="24"/>
        </w:rPr>
        <w:t xml:space="preserve">Zeit </w:t>
      </w:r>
      <w:r>
        <w:rPr>
          <w:b/>
          <w:sz w:val="24"/>
          <w:szCs w:val="24"/>
        </w:rPr>
        <w:t xml:space="preserve">verbringen: </w:t>
      </w:r>
      <w:proofErr w:type="spellStart"/>
      <w:r>
        <w:rPr>
          <w:i/>
          <w:sz w:val="24"/>
          <w:szCs w:val="24"/>
        </w:rPr>
        <w:t>aevum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agitare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sub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undis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das Leben im Wasser zubringen; </w:t>
      </w:r>
      <w:proofErr w:type="spellStart"/>
      <w:r>
        <w:rPr>
          <w:i/>
          <w:sz w:val="24"/>
          <w:szCs w:val="24"/>
        </w:rPr>
        <w:t>vita</w:t>
      </w:r>
      <w:proofErr w:type="spellEnd"/>
      <w:r>
        <w:rPr>
          <w:i/>
          <w:sz w:val="24"/>
          <w:szCs w:val="24"/>
        </w:rPr>
        <w:t xml:space="preserve"> sine </w:t>
      </w:r>
      <w:proofErr w:type="spellStart"/>
      <w:r>
        <w:rPr>
          <w:i/>
          <w:sz w:val="24"/>
          <w:szCs w:val="24"/>
        </w:rPr>
        <w:t>cupiditate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agitabatur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das Leben verlief ohne Begehrlichkeit</w:t>
      </w:r>
    </w:p>
    <w:p w:rsidR="00036097" w:rsidRDefault="00036097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behandeln: </w:t>
      </w:r>
      <w:proofErr w:type="spellStart"/>
      <w:r>
        <w:rPr>
          <w:i/>
          <w:sz w:val="24"/>
          <w:szCs w:val="24"/>
        </w:rPr>
        <w:t>multum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agitata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das Thema wurde erschöpfend behandelt</w:t>
      </w:r>
    </w:p>
    <w:p w:rsidR="00036097" w:rsidRDefault="00036097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bedenken, überlegen: </w:t>
      </w:r>
      <w:proofErr w:type="spellStart"/>
      <w:r>
        <w:rPr>
          <w:i/>
          <w:sz w:val="24"/>
          <w:szCs w:val="24"/>
        </w:rPr>
        <w:t>quae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agitavi</w:t>
      </w:r>
      <w:proofErr w:type="spellEnd"/>
      <w:r>
        <w:rPr>
          <w:i/>
          <w:sz w:val="24"/>
          <w:szCs w:val="24"/>
        </w:rPr>
        <w:t xml:space="preserve"> – </w:t>
      </w:r>
      <w:r w:rsidRPr="00036097">
        <w:rPr>
          <w:sz w:val="24"/>
          <w:szCs w:val="24"/>
        </w:rPr>
        <w:t>meine Überlegungen;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agitate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fugam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denkt an Flucht</w:t>
      </w:r>
    </w:p>
    <w:p w:rsidR="004878D5" w:rsidRPr="004878D5" w:rsidRDefault="004878D5" w:rsidP="004878D5">
      <w:pPr>
        <w:spacing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Stowasser 2016, S.60</w:t>
      </w:r>
    </w:p>
    <w:p w:rsidR="00036097" w:rsidRPr="00036097" w:rsidRDefault="00036097" w:rsidP="00036097">
      <w:pPr>
        <w:spacing w:line="240" w:lineRule="auto"/>
        <w:rPr>
          <w:sz w:val="24"/>
          <w:szCs w:val="24"/>
        </w:rPr>
      </w:pPr>
    </w:p>
    <w:p w:rsidR="000C5E91" w:rsidRDefault="00251CB8" w:rsidP="00036097">
      <w:pPr>
        <w:spacing w:line="240" w:lineRule="auto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animadvertere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animadverto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animadverti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animadversum</w:t>
      </w:r>
      <w:proofErr w:type="spellEnd"/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Verb</w:t>
      </w:r>
    </w:p>
    <w:p w:rsidR="00251CB8" w:rsidRDefault="00251CB8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wahrnehmen, bemerken: </w:t>
      </w:r>
      <w:proofErr w:type="spellStart"/>
      <w:r>
        <w:rPr>
          <w:i/>
          <w:sz w:val="24"/>
          <w:szCs w:val="24"/>
        </w:rPr>
        <w:t>equid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animadvertis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horum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silentium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ob du wohl ihr Schweigen bemerkst?</w:t>
      </w:r>
    </w:p>
    <w:p w:rsidR="00251CB8" w:rsidRDefault="00251CB8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251CB8">
        <w:rPr>
          <w:b/>
          <w:sz w:val="24"/>
          <w:szCs w:val="24"/>
        </w:rPr>
        <w:t xml:space="preserve"> achtgeben, achtsam sein</w:t>
      </w:r>
      <w:r>
        <w:rPr>
          <w:b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consul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animadvertere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lictorem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iussit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der Konsul befahl dem Liktor aufzupassen</w:t>
      </w:r>
    </w:p>
    <w:p w:rsidR="00251CB8" w:rsidRDefault="00251CB8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251CB8">
        <w:rPr>
          <w:i/>
          <w:sz w:val="24"/>
          <w:szCs w:val="24"/>
        </w:rPr>
        <w:t>mit Missmut</w:t>
      </w:r>
      <w:r>
        <w:rPr>
          <w:b/>
          <w:sz w:val="24"/>
          <w:szCs w:val="24"/>
        </w:rPr>
        <w:t xml:space="preserve"> vermerken a) strafen, ahnden: </w:t>
      </w:r>
      <w:r>
        <w:rPr>
          <w:i/>
          <w:sz w:val="24"/>
          <w:szCs w:val="24"/>
        </w:rPr>
        <w:t xml:space="preserve">si in </w:t>
      </w:r>
      <w:proofErr w:type="spellStart"/>
      <w:r>
        <w:rPr>
          <w:i/>
          <w:sz w:val="24"/>
          <w:szCs w:val="24"/>
        </w:rPr>
        <w:t>eum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iure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animadverteretur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wenn man gegen ihn rechtlich vorgehen würde </w:t>
      </w:r>
      <w:r>
        <w:rPr>
          <w:b/>
          <w:sz w:val="24"/>
          <w:szCs w:val="24"/>
        </w:rPr>
        <w:t xml:space="preserve">b) hinrichten, die Todesstrafe verhängen: </w:t>
      </w:r>
      <w:r>
        <w:rPr>
          <w:i/>
          <w:sz w:val="24"/>
          <w:szCs w:val="24"/>
        </w:rPr>
        <w:t xml:space="preserve">lege </w:t>
      </w:r>
      <w:proofErr w:type="spellStart"/>
      <w:r>
        <w:rPr>
          <w:i/>
          <w:sz w:val="24"/>
          <w:szCs w:val="24"/>
        </w:rPr>
        <w:t>factum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</w:t>
      </w:r>
      <w:proofErr w:type="spellEnd"/>
      <w:r>
        <w:rPr>
          <w:i/>
          <w:sz w:val="24"/>
          <w:szCs w:val="24"/>
        </w:rPr>
        <w:t xml:space="preserve">, ne </w:t>
      </w:r>
      <w:proofErr w:type="spellStart"/>
      <w:r>
        <w:rPr>
          <w:i/>
          <w:sz w:val="24"/>
          <w:szCs w:val="24"/>
        </w:rPr>
        <w:t>possent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caput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civis</w:t>
      </w:r>
      <w:proofErr w:type="spellEnd"/>
      <w:r>
        <w:rPr>
          <w:i/>
          <w:sz w:val="24"/>
          <w:szCs w:val="24"/>
        </w:rPr>
        <w:t xml:space="preserve"> Romani </w:t>
      </w:r>
      <w:proofErr w:type="spellStart"/>
      <w:r>
        <w:rPr>
          <w:i/>
          <w:sz w:val="24"/>
          <w:szCs w:val="24"/>
        </w:rPr>
        <w:t>animadvertere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es wurde gesetzlich beschlossen, dass man keinen römischen Bürger hinrichten kann</w:t>
      </w:r>
    </w:p>
    <w:p w:rsidR="004878D5" w:rsidRPr="004878D5" w:rsidRDefault="004878D5" w:rsidP="004878D5">
      <w:pPr>
        <w:spacing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Stowasser 2016, S.73</w:t>
      </w:r>
    </w:p>
    <w:p w:rsidR="00036097" w:rsidRDefault="00036097" w:rsidP="00036097">
      <w:pPr>
        <w:spacing w:line="240" w:lineRule="auto"/>
        <w:rPr>
          <w:sz w:val="24"/>
          <w:szCs w:val="24"/>
        </w:rPr>
      </w:pPr>
    </w:p>
    <w:p w:rsidR="00036097" w:rsidRDefault="00036097" w:rsidP="00036097">
      <w:pPr>
        <w:spacing w:line="240" w:lineRule="auto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gratia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Subst</w:t>
      </w:r>
      <w:proofErr w:type="spellEnd"/>
      <w:r>
        <w:rPr>
          <w:i/>
          <w:sz w:val="24"/>
          <w:szCs w:val="24"/>
        </w:rPr>
        <w:t xml:space="preserve"> f</w:t>
      </w:r>
    </w:p>
    <w:p w:rsidR="00036097" w:rsidRDefault="00036097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Dank: </w:t>
      </w:r>
      <w:proofErr w:type="spellStart"/>
      <w:r>
        <w:rPr>
          <w:i/>
          <w:sz w:val="24"/>
          <w:szCs w:val="24"/>
        </w:rPr>
        <w:t>gratias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agere</w:t>
      </w:r>
      <w:proofErr w:type="spellEnd"/>
      <w:r>
        <w:rPr>
          <w:i/>
          <w:sz w:val="24"/>
          <w:szCs w:val="24"/>
        </w:rPr>
        <w:t xml:space="preserve"> / </w:t>
      </w:r>
      <w:proofErr w:type="spellStart"/>
      <w:r>
        <w:rPr>
          <w:i/>
          <w:sz w:val="24"/>
          <w:szCs w:val="24"/>
        </w:rPr>
        <w:t>referre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danken; </w:t>
      </w:r>
      <w:proofErr w:type="spellStart"/>
      <w:r>
        <w:rPr>
          <w:i/>
          <w:sz w:val="24"/>
          <w:szCs w:val="24"/>
        </w:rPr>
        <w:t>gratiam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habere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quod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dankbar sein, dass; </w:t>
      </w:r>
      <w:proofErr w:type="spellStart"/>
      <w:r>
        <w:rPr>
          <w:i/>
          <w:sz w:val="24"/>
          <w:szCs w:val="24"/>
        </w:rPr>
        <w:t>gratia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</w:t>
      </w:r>
      <w:proofErr w:type="spellEnd"/>
      <w:r w:rsidR="005E2843">
        <w:rPr>
          <w:i/>
          <w:sz w:val="24"/>
          <w:szCs w:val="24"/>
        </w:rPr>
        <w:t xml:space="preserve"> – </w:t>
      </w:r>
      <w:r w:rsidR="005E2843">
        <w:rPr>
          <w:sz w:val="24"/>
          <w:szCs w:val="24"/>
        </w:rPr>
        <w:t>den Göttern sei Dank!</w:t>
      </w:r>
    </w:p>
    <w:p w:rsidR="005E2843" w:rsidRDefault="005E2843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Gunst, Gefälligkeit: </w:t>
      </w:r>
      <w:proofErr w:type="spellStart"/>
      <w:r>
        <w:rPr>
          <w:i/>
          <w:sz w:val="24"/>
          <w:szCs w:val="24"/>
        </w:rPr>
        <w:t>gratiam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dicendi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facere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zu reden gestatten </w:t>
      </w:r>
      <w:r>
        <w:rPr>
          <w:b/>
          <w:sz w:val="24"/>
          <w:szCs w:val="24"/>
        </w:rPr>
        <w:t xml:space="preserve">a) </w:t>
      </w:r>
      <w:r>
        <w:rPr>
          <w:i/>
          <w:sz w:val="24"/>
          <w:szCs w:val="24"/>
        </w:rPr>
        <w:t xml:space="preserve">(im </w:t>
      </w:r>
      <w:proofErr w:type="spellStart"/>
      <w:r>
        <w:rPr>
          <w:i/>
          <w:sz w:val="24"/>
          <w:szCs w:val="24"/>
        </w:rPr>
        <w:t>Abl</w:t>
      </w:r>
      <w:proofErr w:type="spellEnd"/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zugunsten, wegen: </w:t>
      </w:r>
      <w:proofErr w:type="spellStart"/>
      <w:r>
        <w:rPr>
          <w:i/>
          <w:sz w:val="24"/>
          <w:szCs w:val="24"/>
        </w:rPr>
        <w:t>exempli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gratia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beispielsweise; </w:t>
      </w:r>
      <w:proofErr w:type="spellStart"/>
      <w:r>
        <w:rPr>
          <w:i/>
          <w:sz w:val="24"/>
          <w:szCs w:val="24"/>
        </w:rPr>
        <w:t>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gratia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deswegen; </w:t>
      </w:r>
      <w:r>
        <w:rPr>
          <w:i/>
          <w:sz w:val="24"/>
          <w:szCs w:val="24"/>
        </w:rPr>
        <w:t xml:space="preserve">honoris </w:t>
      </w:r>
      <w:proofErr w:type="spellStart"/>
      <w:r>
        <w:rPr>
          <w:i/>
          <w:sz w:val="24"/>
          <w:szCs w:val="24"/>
        </w:rPr>
        <w:t>gratia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ehrenhalber </w:t>
      </w:r>
      <w:r>
        <w:rPr>
          <w:b/>
          <w:sz w:val="24"/>
          <w:szCs w:val="24"/>
        </w:rPr>
        <w:t xml:space="preserve">b) Freude, Zufriedenheit: </w:t>
      </w:r>
      <w:r w:rsidRPr="005E2843">
        <w:rPr>
          <w:i/>
          <w:sz w:val="24"/>
          <w:szCs w:val="24"/>
        </w:rPr>
        <w:t xml:space="preserve">cum </w:t>
      </w:r>
      <w:proofErr w:type="spellStart"/>
      <w:r w:rsidRPr="005E2843">
        <w:rPr>
          <w:i/>
          <w:sz w:val="24"/>
          <w:szCs w:val="24"/>
        </w:rPr>
        <w:t>omnium</w:t>
      </w:r>
      <w:proofErr w:type="spellEnd"/>
      <w:r w:rsidRPr="005E2843">
        <w:rPr>
          <w:i/>
          <w:sz w:val="24"/>
          <w:szCs w:val="24"/>
        </w:rPr>
        <w:t xml:space="preserve"> </w:t>
      </w:r>
      <w:proofErr w:type="spellStart"/>
      <w:r w:rsidRPr="005E2843">
        <w:rPr>
          <w:i/>
          <w:sz w:val="24"/>
          <w:szCs w:val="24"/>
        </w:rPr>
        <w:t>gratia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zur Freude aller </w:t>
      </w:r>
      <w:r>
        <w:rPr>
          <w:b/>
          <w:sz w:val="24"/>
          <w:szCs w:val="24"/>
        </w:rPr>
        <w:t xml:space="preserve">c)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criminum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omnium</w:t>
      </w:r>
      <w:proofErr w:type="spellEnd"/>
      <w:r>
        <w:rPr>
          <w:i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Nachsicht </w:t>
      </w:r>
      <w:r>
        <w:rPr>
          <w:i/>
          <w:sz w:val="24"/>
          <w:szCs w:val="24"/>
        </w:rPr>
        <w:t xml:space="preserve">(für Vergehen, für alles): </w:t>
      </w:r>
      <w:proofErr w:type="spellStart"/>
      <w:r>
        <w:rPr>
          <w:i/>
          <w:sz w:val="24"/>
          <w:szCs w:val="24"/>
        </w:rPr>
        <w:t>delicti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gratiam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facere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einen Fehler verzeihen </w:t>
      </w:r>
      <w:r>
        <w:rPr>
          <w:b/>
          <w:sz w:val="24"/>
          <w:szCs w:val="24"/>
        </w:rPr>
        <w:t xml:space="preserve">d) </w:t>
      </w:r>
      <w:r>
        <w:rPr>
          <w:sz w:val="24"/>
          <w:szCs w:val="24"/>
        </w:rPr>
        <w:t xml:space="preserve">RELIGION </w:t>
      </w:r>
      <w:r>
        <w:rPr>
          <w:b/>
          <w:sz w:val="24"/>
          <w:szCs w:val="24"/>
        </w:rPr>
        <w:t xml:space="preserve">Gnade: </w:t>
      </w:r>
      <w:proofErr w:type="spellStart"/>
      <w:r>
        <w:rPr>
          <w:i/>
          <w:sz w:val="24"/>
          <w:szCs w:val="24"/>
        </w:rPr>
        <w:t>Dei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gratia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die Gnade Gottes</w:t>
      </w:r>
    </w:p>
    <w:p w:rsidR="005E2843" w:rsidRDefault="005E2843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Ansehen, Beliebtheit: </w:t>
      </w:r>
      <w:proofErr w:type="spellStart"/>
      <w:r>
        <w:rPr>
          <w:i/>
          <w:sz w:val="24"/>
          <w:szCs w:val="24"/>
        </w:rPr>
        <w:t>mihi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gratia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ich bin beliebt; </w:t>
      </w:r>
      <w:proofErr w:type="spellStart"/>
      <w:r>
        <w:rPr>
          <w:i/>
          <w:sz w:val="24"/>
          <w:szCs w:val="24"/>
        </w:rPr>
        <w:t>gratiam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inire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sich beliebt machen</w:t>
      </w:r>
    </w:p>
    <w:p w:rsidR="005E2843" w:rsidRDefault="005E2843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Freundschaft, Wohlwollen: </w:t>
      </w:r>
      <w:r>
        <w:rPr>
          <w:i/>
          <w:sz w:val="24"/>
          <w:szCs w:val="24"/>
        </w:rPr>
        <w:t xml:space="preserve">in </w:t>
      </w:r>
      <w:proofErr w:type="spellStart"/>
      <w:r>
        <w:rPr>
          <w:i/>
          <w:sz w:val="24"/>
          <w:szCs w:val="24"/>
        </w:rPr>
        <w:t>gratiam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redire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sich wieder aussöhnen; </w:t>
      </w:r>
      <w:r>
        <w:rPr>
          <w:i/>
          <w:sz w:val="24"/>
          <w:szCs w:val="24"/>
        </w:rPr>
        <w:t xml:space="preserve">in </w:t>
      </w:r>
      <w:proofErr w:type="spellStart"/>
      <w:r>
        <w:rPr>
          <w:i/>
          <w:sz w:val="24"/>
          <w:szCs w:val="24"/>
        </w:rPr>
        <w:t>gratiam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reducere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wieder versöhnen; </w:t>
      </w:r>
      <w:r>
        <w:rPr>
          <w:i/>
          <w:sz w:val="24"/>
          <w:szCs w:val="24"/>
        </w:rPr>
        <w:t xml:space="preserve">sine </w:t>
      </w:r>
      <w:proofErr w:type="spellStart"/>
      <w:r>
        <w:rPr>
          <w:i/>
          <w:sz w:val="24"/>
          <w:szCs w:val="24"/>
        </w:rPr>
        <w:t>gratia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ambitione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ohne Parteilichkeit</w:t>
      </w:r>
      <w:r w:rsidR="00181596">
        <w:rPr>
          <w:sz w:val="24"/>
          <w:szCs w:val="24"/>
        </w:rPr>
        <w:t xml:space="preserve">; </w:t>
      </w:r>
      <w:proofErr w:type="spellStart"/>
      <w:r w:rsidR="00181596">
        <w:rPr>
          <w:i/>
          <w:sz w:val="24"/>
          <w:szCs w:val="24"/>
        </w:rPr>
        <w:t>bona</w:t>
      </w:r>
      <w:proofErr w:type="spellEnd"/>
      <w:r w:rsidR="00181596">
        <w:rPr>
          <w:i/>
          <w:sz w:val="24"/>
          <w:szCs w:val="24"/>
        </w:rPr>
        <w:t xml:space="preserve"> </w:t>
      </w:r>
      <w:proofErr w:type="spellStart"/>
      <w:r w:rsidR="00181596">
        <w:rPr>
          <w:i/>
          <w:sz w:val="24"/>
          <w:szCs w:val="24"/>
        </w:rPr>
        <w:t>gratia</w:t>
      </w:r>
      <w:proofErr w:type="spellEnd"/>
      <w:r w:rsidR="00181596">
        <w:rPr>
          <w:i/>
          <w:sz w:val="24"/>
          <w:szCs w:val="24"/>
        </w:rPr>
        <w:t xml:space="preserve"> – </w:t>
      </w:r>
      <w:r w:rsidR="00181596">
        <w:rPr>
          <w:sz w:val="24"/>
          <w:szCs w:val="24"/>
        </w:rPr>
        <w:t>in gegenteiligem Einvernehmen, einvernehmlich</w:t>
      </w:r>
    </w:p>
    <w:p w:rsidR="00181596" w:rsidRDefault="00181596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Liebreiz, Grazie: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formae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villae</w:t>
      </w:r>
      <w:proofErr w:type="spellEnd"/>
      <w:r>
        <w:rPr>
          <w:i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Anmut, Charme </w:t>
      </w:r>
      <w:r>
        <w:rPr>
          <w:i/>
          <w:sz w:val="24"/>
          <w:szCs w:val="24"/>
        </w:rPr>
        <w:t xml:space="preserve">(der Gestalt, des Hauses): </w:t>
      </w:r>
      <w:proofErr w:type="spellStart"/>
      <w:r>
        <w:rPr>
          <w:i/>
          <w:sz w:val="24"/>
          <w:szCs w:val="24"/>
        </w:rPr>
        <w:t>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gratia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nostra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fores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dass du als Einziger mein Liebling wärest</w:t>
      </w:r>
    </w:p>
    <w:p w:rsidR="004878D5" w:rsidRPr="004878D5" w:rsidRDefault="004878D5" w:rsidP="004878D5">
      <w:pPr>
        <w:spacing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Stowasser 2016, S.319</w:t>
      </w:r>
    </w:p>
    <w:p w:rsidR="00181596" w:rsidRDefault="00181596" w:rsidP="00036097">
      <w:pPr>
        <w:spacing w:line="240" w:lineRule="auto"/>
        <w:rPr>
          <w:sz w:val="24"/>
          <w:szCs w:val="24"/>
        </w:rPr>
      </w:pPr>
    </w:p>
    <w:p w:rsidR="00181596" w:rsidRDefault="00181596" w:rsidP="00036097">
      <w:pPr>
        <w:spacing w:line="240" w:lineRule="auto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sentire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sentio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sensum</w:t>
      </w:r>
      <w:proofErr w:type="spellEnd"/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Verb</w:t>
      </w:r>
    </w:p>
    <w:p w:rsidR="00181596" w:rsidRDefault="00181596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fühlen, empfinden a) </w:t>
      </w:r>
      <w:r>
        <w:rPr>
          <w:i/>
          <w:sz w:val="24"/>
          <w:szCs w:val="24"/>
        </w:rPr>
        <w:t xml:space="preserve">mit Sinnesorganen </w:t>
      </w:r>
      <w:r>
        <w:rPr>
          <w:b/>
          <w:sz w:val="24"/>
          <w:szCs w:val="24"/>
        </w:rPr>
        <w:t>wahrnehmen</w:t>
      </w:r>
      <w:r w:rsidR="001C2829">
        <w:rPr>
          <w:b/>
          <w:sz w:val="24"/>
          <w:szCs w:val="24"/>
        </w:rPr>
        <w:t xml:space="preserve">: </w:t>
      </w:r>
      <w:proofErr w:type="spellStart"/>
      <w:r w:rsidR="001C2829">
        <w:rPr>
          <w:i/>
          <w:sz w:val="24"/>
          <w:szCs w:val="24"/>
        </w:rPr>
        <w:t>sentimus</w:t>
      </w:r>
      <w:proofErr w:type="spellEnd"/>
      <w:r w:rsidR="001C2829">
        <w:rPr>
          <w:i/>
          <w:sz w:val="24"/>
          <w:szCs w:val="24"/>
        </w:rPr>
        <w:t xml:space="preserve"> </w:t>
      </w:r>
      <w:proofErr w:type="spellStart"/>
      <w:r w:rsidR="001C2829">
        <w:rPr>
          <w:i/>
          <w:sz w:val="24"/>
          <w:szCs w:val="24"/>
        </w:rPr>
        <w:t>odores</w:t>
      </w:r>
      <w:proofErr w:type="spellEnd"/>
      <w:r w:rsidR="001C2829">
        <w:rPr>
          <w:i/>
          <w:sz w:val="24"/>
          <w:szCs w:val="24"/>
        </w:rPr>
        <w:t xml:space="preserve"> – </w:t>
      </w:r>
      <w:r w:rsidR="001C2829">
        <w:rPr>
          <w:sz w:val="24"/>
          <w:szCs w:val="24"/>
        </w:rPr>
        <w:t xml:space="preserve">wir riechen Düfte; </w:t>
      </w:r>
      <w:proofErr w:type="spellStart"/>
      <w:r w:rsidR="001C2829">
        <w:rPr>
          <w:i/>
          <w:sz w:val="24"/>
          <w:szCs w:val="24"/>
        </w:rPr>
        <w:t>strepitum</w:t>
      </w:r>
      <w:proofErr w:type="spellEnd"/>
      <w:r w:rsidR="001C2829">
        <w:rPr>
          <w:i/>
          <w:sz w:val="24"/>
          <w:szCs w:val="24"/>
        </w:rPr>
        <w:t xml:space="preserve"> </w:t>
      </w:r>
      <w:proofErr w:type="spellStart"/>
      <w:r w:rsidR="001C2829">
        <w:rPr>
          <w:i/>
          <w:sz w:val="24"/>
          <w:szCs w:val="24"/>
        </w:rPr>
        <w:t>senserant</w:t>
      </w:r>
      <w:proofErr w:type="spellEnd"/>
      <w:r w:rsidR="001C2829">
        <w:rPr>
          <w:i/>
          <w:sz w:val="24"/>
          <w:szCs w:val="24"/>
        </w:rPr>
        <w:t xml:space="preserve"> – </w:t>
      </w:r>
      <w:r w:rsidR="001C2829">
        <w:rPr>
          <w:sz w:val="24"/>
          <w:szCs w:val="24"/>
        </w:rPr>
        <w:t xml:space="preserve">sie hatten Lärm gehört </w:t>
      </w:r>
      <w:r w:rsidR="001C2829">
        <w:rPr>
          <w:b/>
          <w:sz w:val="24"/>
          <w:szCs w:val="24"/>
        </w:rPr>
        <w:t xml:space="preserve">b) schmerzlich empfinden, zu spüren bekommen: </w:t>
      </w:r>
      <w:proofErr w:type="spellStart"/>
      <w:r w:rsidR="001C2829">
        <w:rPr>
          <w:i/>
          <w:sz w:val="24"/>
          <w:szCs w:val="24"/>
        </w:rPr>
        <w:t>tecum</w:t>
      </w:r>
      <w:proofErr w:type="spellEnd"/>
      <w:r w:rsidR="001C2829">
        <w:rPr>
          <w:i/>
          <w:sz w:val="24"/>
          <w:szCs w:val="24"/>
        </w:rPr>
        <w:t xml:space="preserve"> </w:t>
      </w:r>
      <w:proofErr w:type="spellStart"/>
      <w:r w:rsidR="001C2829">
        <w:rPr>
          <w:i/>
          <w:sz w:val="24"/>
          <w:szCs w:val="24"/>
        </w:rPr>
        <w:t>fugam</w:t>
      </w:r>
      <w:proofErr w:type="spellEnd"/>
      <w:r w:rsidR="001C2829">
        <w:rPr>
          <w:i/>
          <w:sz w:val="24"/>
          <w:szCs w:val="24"/>
        </w:rPr>
        <w:t xml:space="preserve"> </w:t>
      </w:r>
      <w:proofErr w:type="spellStart"/>
      <w:r w:rsidR="001C2829">
        <w:rPr>
          <w:i/>
          <w:sz w:val="24"/>
          <w:szCs w:val="24"/>
        </w:rPr>
        <w:t>sensi</w:t>
      </w:r>
      <w:proofErr w:type="spellEnd"/>
      <w:r w:rsidR="001C2829">
        <w:rPr>
          <w:i/>
          <w:sz w:val="24"/>
          <w:szCs w:val="24"/>
        </w:rPr>
        <w:t xml:space="preserve"> – </w:t>
      </w:r>
      <w:r w:rsidR="001C2829">
        <w:rPr>
          <w:sz w:val="24"/>
          <w:szCs w:val="24"/>
        </w:rPr>
        <w:t>ich erlebte mit dir die Flucht</w:t>
      </w:r>
    </w:p>
    <w:p w:rsidR="001C2829" w:rsidRDefault="001C2829" w:rsidP="00036097">
      <w:pPr>
        <w:spacing w:line="240" w:lineRule="auto"/>
        <w:rPr>
          <w:sz w:val="24"/>
          <w:szCs w:val="24"/>
        </w:rPr>
      </w:pPr>
      <w:r w:rsidRPr="001C2829">
        <w:rPr>
          <w:b/>
          <w:sz w:val="24"/>
          <w:szCs w:val="24"/>
        </w:rPr>
        <w:t xml:space="preserve">2. merken, erkennen: </w:t>
      </w:r>
      <w:proofErr w:type="spellStart"/>
      <w:r>
        <w:rPr>
          <w:i/>
          <w:sz w:val="24"/>
          <w:szCs w:val="24"/>
        </w:rPr>
        <w:t>quid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cogitent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nescire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sentiunt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sie merken, dass ich um ihre Gedanken weiß;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profectione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senserunt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sie merkten, dass der Aufbruch bevorstand</w:t>
      </w:r>
    </w:p>
    <w:p w:rsidR="001C2829" w:rsidRDefault="001C2829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einsehen, verstehen: </w:t>
      </w:r>
      <w:r>
        <w:rPr>
          <w:i/>
          <w:sz w:val="24"/>
          <w:szCs w:val="24"/>
        </w:rPr>
        <w:t xml:space="preserve">plus </w:t>
      </w:r>
      <w:proofErr w:type="spellStart"/>
      <w:r>
        <w:rPr>
          <w:i/>
          <w:sz w:val="24"/>
          <w:szCs w:val="24"/>
        </w:rPr>
        <w:t>sequam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imperatorem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exitu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rerum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sentire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existimabant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sie glaubten, mehr Einsicht in den Ausgang der Kämpfe zu haben als der Feldherr</w:t>
      </w:r>
    </w:p>
    <w:p w:rsidR="001C2829" w:rsidRDefault="001C2829" w:rsidP="000360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meinen, denken: </w:t>
      </w:r>
      <w:proofErr w:type="spellStart"/>
      <w:r>
        <w:rPr>
          <w:i/>
          <w:sz w:val="24"/>
          <w:szCs w:val="24"/>
        </w:rPr>
        <w:t>quid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sentirent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apperuerunt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sie legten ihre Meinungen dar; </w:t>
      </w:r>
      <w:proofErr w:type="spellStart"/>
      <w:r>
        <w:rPr>
          <w:i/>
          <w:sz w:val="24"/>
          <w:szCs w:val="24"/>
        </w:rPr>
        <w:t>qui</w:t>
      </w:r>
      <w:proofErr w:type="spellEnd"/>
      <w:r>
        <w:rPr>
          <w:i/>
          <w:sz w:val="24"/>
          <w:szCs w:val="24"/>
        </w:rPr>
        <w:t xml:space="preserve"> idem </w:t>
      </w:r>
      <w:proofErr w:type="spellStart"/>
      <w:r>
        <w:rPr>
          <w:i/>
          <w:sz w:val="24"/>
          <w:szCs w:val="24"/>
        </w:rPr>
        <w:t>sentiebant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Gleichgesinnte; </w:t>
      </w:r>
      <w:proofErr w:type="spellStart"/>
      <w:r>
        <w:rPr>
          <w:i/>
          <w:sz w:val="24"/>
          <w:szCs w:val="24"/>
        </w:rPr>
        <w:t>talem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sentire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bonum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civem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einen solchen als guten Bürger betrachten</w:t>
      </w:r>
    </w:p>
    <w:p w:rsidR="004878D5" w:rsidRPr="004878D5" w:rsidRDefault="004878D5" w:rsidP="004878D5">
      <w:pPr>
        <w:spacing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Stowasser 2016, S.635</w:t>
      </w:r>
    </w:p>
    <w:p w:rsidR="001C2829" w:rsidRPr="001C2829" w:rsidRDefault="001C2829" w:rsidP="00036097">
      <w:pPr>
        <w:spacing w:line="240" w:lineRule="auto"/>
        <w:rPr>
          <w:sz w:val="24"/>
          <w:szCs w:val="24"/>
        </w:rPr>
      </w:pPr>
    </w:p>
    <w:p w:rsidR="00251CB8" w:rsidRDefault="00251CB8" w:rsidP="00251CB8">
      <w:pPr>
        <w:spacing w:line="240" w:lineRule="auto"/>
        <w:rPr>
          <w:sz w:val="24"/>
          <w:szCs w:val="24"/>
        </w:rPr>
      </w:pPr>
    </w:p>
    <w:p w:rsidR="00251CB8" w:rsidRPr="00251CB8" w:rsidRDefault="00251CB8" w:rsidP="00251CB8">
      <w:pPr>
        <w:spacing w:line="240" w:lineRule="auto"/>
        <w:rPr>
          <w:sz w:val="24"/>
          <w:szCs w:val="24"/>
        </w:rPr>
      </w:pPr>
    </w:p>
    <w:sectPr w:rsidR="00251CB8" w:rsidRPr="00251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76" w:rsidRDefault="00196376" w:rsidP="00C45316">
      <w:pPr>
        <w:spacing w:after="0" w:line="240" w:lineRule="auto"/>
      </w:pPr>
      <w:r>
        <w:separator/>
      </w:r>
    </w:p>
  </w:endnote>
  <w:endnote w:type="continuationSeparator" w:id="0">
    <w:p w:rsidR="00196376" w:rsidRDefault="00196376" w:rsidP="00C4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B1" w:rsidRDefault="007E09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676601"/>
      <w:docPartObj>
        <w:docPartGallery w:val="Page Numbers (Bottom of Page)"/>
        <w:docPartUnique/>
      </w:docPartObj>
    </w:sdtPr>
    <w:sdtEndPr/>
    <w:sdtContent>
      <w:p w:rsidR="00BD2F82" w:rsidRDefault="00BD2F8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B1">
          <w:rPr>
            <w:noProof/>
          </w:rPr>
          <w:t>1</w:t>
        </w:r>
        <w:r>
          <w:fldChar w:fldCharType="end"/>
        </w:r>
      </w:p>
    </w:sdtContent>
  </w:sdt>
  <w:p w:rsidR="00BD2F82" w:rsidRDefault="007E09B1">
    <w:pPr>
      <w:pStyle w:val="Fuzeile"/>
    </w:pPr>
    <w:r w:rsidRPr="007E09B1">
      <w:t>wb-benutzung_4_2_3_klassenarbeit_ohne_wb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B1" w:rsidRDefault="007E09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76" w:rsidRDefault="00196376" w:rsidP="00C45316">
      <w:pPr>
        <w:spacing w:after="0" w:line="240" w:lineRule="auto"/>
      </w:pPr>
      <w:r>
        <w:separator/>
      </w:r>
    </w:p>
  </w:footnote>
  <w:footnote w:type="continuationSeparator" w:id="0">
    <w:p w:rsidR="00196376" w:rsidRDefault="00196376" w:rsidP="00C4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B1" w:rsidRDefault="007E09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B1" w:rsidRDefault="007E09B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B1" w:rsidRDefault="007E09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E4767"/>
    <w:multiLevelType w:val="hybridMultilevel"/>
    <w:tmpl w:val="EFF04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16"/>
    <w:rsid w:val="00036097"/>
    <w:rsid w:val="000C5E91"/>
    <w:rsid w:val="000E766F"/>
    <w:rsid w:val="00181596"/>
    <w:rsid w:val="00196376"/>
    <w:rsid w:val="00196D2D"/>
    <w:rsid w:val="001C2829"/>
    <w:rsid w:val="00251CB8"/>
    <w:rsid w:val="002600C1"/>
    <w:rsid w:val="00366152"/>
    <w:rsid w:val="003718D8"/>
    <w:rsid w:val="00403681"/>
    <w:rsid w:val="004878D5"/>
    <w:rsid w:val="005E2843"/>
    <w:rsid w:val="006F44AE"/>
    <w:rsid w:val="00720F81"/>
    <w:rsid w:val="007B6833"/>
    <w:rsid w:val="007E09B1"/>
    <w:rsid w:val="009856E6"/>
    <w:rsid w:val="009A231C"/>
    <w:rsid w:val="009D24EF"/>
    <w:rsid w:val="00A91860"/>
    <w:rsid w:val="00BD2F82"/>
    <w:rsid w:val="00C45316"/>
    <w:rsid w:val="00C961FD"/>
    <w:rsid w:val="00D54E36"/>
    <w:rsid w:val="00E63DFD"/>
    <w:rsid w:val="00EA4AAF"/>
    <w:rsid w:val="00F309B9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464E-61BE-4A1C-9A68-095AEAFA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3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316"/>
  </w:style>
  <w:style w:type="paragraph" w:styleId="Fuzeile">
    <w:name w:val="footer"/>
    <w:basedOn w:val="Standard"/>
    <w:link w:val="FuzeileZchn"/>
    <w:uiPriority w:val="99"/>
    <w:unhideWhenUsed/>
    <w:rsid w:val="00C4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316"/>
  </w:style>
  <w:style w:type="table" w:styleId="Tabellenraster">
    <w:name w:val="Table Grid"/>
    <w:basedOn w:val="NormaleTabelle"/>
    <w:uiPriority w:val="39"/>
    <w:rsid w:val="00C4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2016-11-02T09:16:00Z</dcterms:created>
  <dcterms:modified xsi:type="dcterms:W3CDTF">2016-11-03T11:21:00Z</dcterms:modified>
</cp:coreProperties>
</file>