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EAD04" w14:textId="01C17CB0" w:rsidR="000E31C2" w:rsidRDefault="005A7EB9" w:rsidP="00BA60B9">
      <w:pPr>
        <w:suppressLineNumbers/>
        <w:spacing w:after="0"/>
        <w:rPr>
          <w:sz w:val="26"/>
          <w:szCs w:val="26"/>
        </w:rPr>
      </w:pPr>
      <w:bookmarkStart w:id="0" w:name="_Hlk17911911"/>
      <w:r w:rsidRPr="00F20352">
        <w:rPr>
          <w:sz w:val="26"/>
          <w:szCs w:val="26"/>
        </w:rPr>
        <w:t xml:space="preserve">Aulus Cornelius Celsus </w:t>
      </w:r>
      <w:r w:rsidR="00716726" w:rsidRPr="000C5B6E">
        <w:rPr>
          <w:sz w:val="26"/>
          <w:szCs w:val="26"/>
        </w:rPr>
        <w:t>(</w:t>
      </w:r>
      <w:r w:rsidR="00716726">
        <w:rPr>
          <w:sz w:val="26"/>
          <w:szCs w:val="26"/>
        </w:rPr>
        <w:t>ca.</w:t>
      </w:r>
      <w:r w:rsidR="00716726" w:rsidRPr="000C5B6E">
        <w:rPr>
          <w:sz w:val="26"/>
          <w:szCs w:val="26"/>
        </w:rPr>
        <w:t xml:space="preserve"> 25 v. Chr.</w:t>
      </w:r>
      <w:r w:rsidR="00716726">
        <w:rPr>
          <w:sz w:val="26"/>
          <w:szCs w:val="26"/>
        </w:rPr>
        <w:t>-</w:t>
      </w:r>
      <w:r w:rsidR="00716726" w:rsidRPr="000C5B6E">
        <w:rPr>
          <w:sz w:val="26"/>
          <w:szCs w:val="26"/>
        </w:rPr>
        <w:t xml:space="preserve">50 n. Chr.) </w:t>
      </w:r>
      <w:r w:rsidRPr="00F20352">
        <w:rPr>
          <w:sz w:val="26"/>
          <w:szCs w:val="26"/>
        </w:rPr>
        <w:t xml:space="preserve">war wohl selbst kein Arzt, doch in Sachen Medizin sehr interessiert und kundig. </w:t>
      </w:r>
      <w:r w:rsidR="000E31C2">
        <w:rPr>
          <w:sz w:val="26"/>
          <w:szCs w:val="26"/>
        </w:rPr>
        <w:t>Daher verfasst</w:t>
      </w:r>
      <w:r w:rsidR="00B42ED0">
        <w:rPr>
          <w:sz w:val="26"/>
          <w:szCs w:val="26"/>
        </w:rPr>
        <w:t>e</w:t>
      </w:r>
      <w:r w:rsidR="000E31C2">
        <w:rPr>
          <w:sz w:val="26"/>
          <w:szCs w:val="26"/>
        </w:rPr>
        <w:t xml:space="preserve"> er im Rahmen einer groß angelegten Enzyklopädie </w:t>
      </w:r>
      <w:r w:rsidR="00421F5C">
        <w:rPr>
          <w:sz w:val="26"/>
          <w:szCs w:val="26"/>
        </w:rPr>
        <w:t>(</w:t>
      </w:r>
      <w:r w:rsidR="00C83191">
        <w:rPr>
          <w:sz w:val="26"/>
          <w:szCs w:val="26"/>
        </w:rPr>
        <w:t xml:space="preserve">einer </w:t>
      </w:r>
      <w:r w:rsidR="00421F5C">
        <w:rPr>
          <w:sz w:val="26"/>
          <w:szCs w:val="26"/>
        </w:rPr>
        <w:t>umfassende</w:t>
      </w:r>
      <w:r w:rsidR="00C83191">
        <w:rPr>
          <w:sz w:val="26"/>
          <w:szCs w:val="26"/>
        </w:rPr>
        <w:t>n</w:t>
      </w:r>
      <w:r w:rsidR="00421F5C">
        <w:rPr>
          <w:sz w:val="26"/>
          <w:szCs w:val="26"/>
        </w:rPr>
        <w:t xml:space="preserve"> Darstellung aller Wissensgebiete) </w:t>
      </w:r>
      <w:r w:rsidR="000E31C2">
        <w:rPr>
          <w:sz w:val="26"/>
          <w:szCs w:val="26"/>
        </w:rPr>
        <w:t xml:space="preserve">auch ein </w:t>
      </w:r>
      <w:r w:rsidRPr="00F20352">
        <w:rPr>
          <w:sz w:val="26"/>
          <w:szCs w:val="26"/>
        </w:rPr>
        <w:t xml:space="preserve">Werk </w:t>
      </w:r>
      <w:r w:rsidRPr="00F20352">
        <w:rPr>
          <w:i/>
          <w:iCs/>
          <w:sz w:val="26"/>
          <w:szCs w:val="26"/>
        </w:rPr>
        <w:t>de medicina</w:t>
      </w:r>
      <w:r w:rsidRPr="00F20352">
        <w:rPr>
          <w:sz w:val="26"/>
          <w:szCs w:val="26"/>
        </w:rPr>
        <w:t xml:space="preserve"> </w:t>
      </w:r>
      <w:r w:rsidR="000E31C2">
        <w:rPr>
          <w:sz w:val="26"/>
          <w:szCs w:val="26"/>
        </w:rPr>
        <w:t xml:space="preserve">in acht Büchern. </w:t>
      </w:r>
    </w:p>
    <w:p w14:paraId="09CA6143" w14:textId="6E109ACC" w:rsidR="005A7EB9" w:rsidRPr="00F20352" w:rsidRDefault="00C83191" w:rsidP="00BA60B9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Das </w:t>
      </w:r>
      <w:r w:rsidR="00B42ED0">
        <w:rPr>
          <w:sz w:val="26"/>
          <w:szCs w:val="26"/>
        </w:rPr>
        <w:t xml:space="preserve">Proömium seines Werks </w:t>
      </w:r>
      <w:r>
        <w:rPr>
          <w:sz w:val="26"/>
          <w:szCs w:val="26"/>
        </w:rPr>
        <w:t>beginnt folgendermaßen:</w:t>
      </w:r>
    </w:p>
    <w:bookmarkEnd w:id="0"/>
    <w:p w14:paraId="432A365A" w14:textId="77777777" w:rsidR="00DC4C11" w:rsidRDefault="00DC4C11" w:rsidP="00BA60B9">
      <w:pPr>
        <w:suppressLineNumbers/>
        <w:spacing w:after="0"/>
      </w:pPr>
    </w:p>
    <w:p w14:paraId="3FB1EDFD" w14:textId="64FA1948" w:rsidR="0021071B" w:rsidRDefault="00B015B1" w:rsidP="0021071B">
      <w:pPr>
        <w:spacing w:after="0" w:line="360" w:lineRule="auto"/>
      </w:pPr>
      <w:r>
        <w:t>Ut alimenta</w:t>
      </w:r>
      <w:r w:rsidR="00447C79">
        <w:rPr>
          <w:vertAlign w:val="superscript"/>
        </w:rPr>
        <w:t>1</w:t>
      </w:r>
      <w:r>
        <w:t xml:space="preserve"> sanis corporibus agricultura</w:t>
      </w:r>
      <w:r w:rsidR="00447C79">
        <w:rPr>
          <w:vertAlign w:val="superscript"/>
        </w:rPr>
        <w:t>2</w:t>
      </w:r>
      <w:r>
        <w:t>, sic sanitatem</w:t>
      </w:r>
      <w:r w:rsidR="00447C79">
        <w:rPr>
          <w:vertAlign w:val="superscript"/>
        </w:rPr>
        <w:t>!</w:t>
      </w:r>
      <w:r>
        <w:t xml:space="preserve"> aegris</w:t>
      </w:r>
      <w:r w:rsidR="00447C79">
        <w:rPr>
          <w:vertAlign w:val="superscript"/>
        </w:rPr>
        <w:t>3</w:t>
      </w:r>
      <w:r>
        <w:t xml:space="preserve"> </w:t>
      </w:r>
      <w:r w:rsidR="008A52B4">
        <w:t>m</w:t>
      </w:r>
      <w:r>
        <w:t>edicina promittit. Haec nusquam</w:t>
      </w:r>
      <w:r w:rsidR="00447C79">
        <w:rPr>
          <w:vertAlign w:val="superscript"/>
        </w:rPr>
        <w:t>4</w:t>
      </w:r>
      <w:r>
        <w:t xml:space="preserve"> quidem non est</w:t>
      </w:r>
      <w:r w:rsidR="00DD46D0">
        <w:t>,</w:t>
      </w:r>
      <w:r>
        <w:t xml:space="preserve"> siquidem</w:t>
      </w:r>
      <w:r w:rsidR="00447C79">
        <w:rPr>
          <w:vertAlign w:val="superscript"/>
        </w:rPr>
        <w:t>5</w:t>
      </w:r>
      <w:r>
        <w:t xml:space="preserve"> etiam i</w:t>
      </w:r>
      <w:r w:rsidR="00447C79">
        <w:t>m</w:t>
      </w:r>
      <w:r>
        <w:t>peritissimae</w:t>
      </w:r>
      <w:r w:rsidR="00447C79">
        <w:rPr>
          <w:vertAlign w:val="superscript"/>
        </w:rPr>
        <w:t>6</w:t>
      </w:r>
      <w:r>
        <w:t xml:space="preserve"> gentes herbas</w:t>
      </w:r>
      <w:r w:rsidR="00447C79">
        <w:rPr>
          <w:vertAlign w:val="superscript"/>
        </w:rPr>
        <w:t>7</w:t>
      </w:r>
      <w:r>
        <w:t xml:space="preserve"> aliaque prom</w:t>
      </w:r>
      <w:r w:rsidR="00447C79">
        <w:t>p</w:t>
      </w:r>
      <w:r>
        <w:t>ta</w:t>
      </w:r>
      <w:r w:rsidR="00447C79">
        <w:rPr>
          <w:vertAlign w:val="superscript"/>
        </w:rPr>
        <w:t>8</w:t>
      </w:r>
      <w:r>
        <w:t xml:space="preserve"> in auxilium vulnerum morborumque noverunt. </w:t>
      </w:r>
    </w:p>
    <w:p w14:paraId="7D9BA206" w14:textId="77777777" w:rsidR="008C1C3A" w:rsidRDefault="00B015B1" w:rsidP="0021071B">
      <w:pPr>
        <w:spacing w:after="0" w:line="360" w:lineRule="auto"/>
      </w:pPr>
      <w:r>
        <w:t>Verum tamen apud Graecos aliquanto</w:t>
      </w:r>
      <w:r w:rsidR="00447C79">
        <w:rPr>
          <w:vertAlign w:val="superscript"/>
        </w:rPr>
        <w:t>9</w:t>
      </w:r>
      <w:r>
        <w:t xml:space="preserve"> magis quam in ceteris nationibus exculta</w:t>
      </w:r>
      <w:r w:rsidR="00447C79">
        <w:rPr>
          <w:vertAlign w:val="superscript"/>
        </w:rPr>
        <w:t>10</w:t>
      </w:r>
      <w:r>
        <w:t xml:space="preserve"> est</w:t>
      </w:r>
      <w:r w:rsidR="001E1481">
        <w:rPr>
          <w:vertAlign w:val="superscript"/>
        </w:rPr>
        <w:t>10</w:t>
      </w:r>
      <w:r>
        <w:t>, ac ne</w:t>
      </w:r>
      <w:r w:rsidR="001E1481">
        <w:rPr>
          <w:vertAlign w:val="superscript"/>
        </w:rPr>
        <w:t>11</w:t>
      </w:r>
      <w:r>
        <w:t xml:space="preserve"> apud hos quidem</w:t>
      </w:r>
      <w:r w:rsidR="001E1481">
        <w:rPr>
          <w:vertAlign w:val="superscript"/>
        </w:rPr>
        <w:t>11</w:t>
      </w:r>
      <w:r>
        <w:t xml:space="preserve"> a prima origine, sed paucis ante nos saeculis. Utpote</w:t>
      </w:r>
      <w:r w:rsidR="001E1481">
        <w:rPr>
          <w:vertAlign w:val="superscript"/>
        </w:rPr>
        <w:t>12</w:t>
      </w:r>
      <w:r>
        <w:t xml:space="preserve"> cum</w:t>
      </w:r>
      <w:r w:rsidR="001E1481">
        <w:rPr>
          <w:vertAlign w:val="superscript"/>
        </w:rPr>
        <w:t>12</w:t>
      </w:r>
      <w:r>
        <w:t xml:space="preserve"> vetustissimus auctor Aesculapius</w:t>
      </w:r>
      <w:r w:rsidR="00200E82">
        <w:rPr>
          <w:vertAlign w:val="superscript"/>
        </w:rPr>
        <w:t>13</w:t>
      </w:r>
      <w:r>
        <w:t xml:space="preserve"> celebretur, qui</w:t>
      </w:r>
      <w:r w:rsidR="001E1481">
        <w:t>,</w:t>
      </w:r>
      <w:r>
        <w:t xml:space="preserve"> quoniam adhuc rudem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4</w:t>
      </w:r>
      <w:r>
        <w:t xml:space="preserve"> et vulgarem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5</w:t>
      </w:r>
      <w:r>
        <w:t xml:space="preserve"> hanc scientiam paulo subtilius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6</w:t>
      </w:r>
      <w:r>
        <w:t xml:space="preserve"> excoluit</w:t>
      </w:r>
      <w:r w:rsidR="001E1481">
        <w:rPr>
          <w:vertAlign w:val="superscript"/>
        </w:rPr>
        <w:t>10</w:t>
      </w:r>
      <w:r>
        <w:t>, in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7</w:t>
      </w:r>
      <w:r>
        <w:t xml:space="preserve"> deorum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7</w:t>
      </w:r>
      <w:r>
        <w:t xml:space="preserve"> numerum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7</w:t>
      </w:r>
      <w:r>
        <w:t xml:space="preserve"> receptus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7</w:t>
      </w:r>
      <w:r>
        <w:t xml:space="preserve"> est</w:t>
      </w:r>
      <w:r w:rsidR="001E1481">
        <w:rPr>
          <w:vertAlign w:val="superscript"/>
        </w:rPr>
        <w:t>1</w:t>
      </w:r>
      <w:r w:rsidR="00200E82">
        <w:rPr>
          <w:vertAlign w:val="superscript"/>
        </w:rPr>
        <w:t>7</w:t>
      </w:r>
      <w:r>
        <w:t xml:space="preserve">. </w:t>
      </w:r>
    </w:p>
    <w:p w14:paraId="1967FC10" w14:textId="329907C5" w:rsidR="0021071B" w:rsidRDefault="00ED21F2" w:rsidP="0021071B">
      <w:pPr>
        <w:spacing w:after="0" w:line="360" w:lineRule="auto"/>
      </w:pPr>
      <w:r>
        <w:t>Huius deinde duo filii, Podalirius</w:t>
      </w:r>
      <w:r>
        <w:rPr>
          <w:vertAlign w:val="superscript"/>
        </w:rPr>
        <w:t>18</w:t>
      </w:r>
      <w:r>
        <w:t xml:space="preserve"> et Machaon</w:t>
      </w:r>
      <w:r>
        <w:rPr>
          <w:vertAlign w:val="superscript"/>
        </w:rPr>
        <w:t>18</w:t>
      </w:r>
      <w:r>
        <w:t>, bello Troiano ducem Agamemnonem</w:t>
      </w:r>
      <w:r>
        <w:rPr>
          <w:vertAlign w:val="superscript"/>
        </w:rPr>
        <w:t>19</w:t>
      </w:r>
      <w:r>
        <w:t xml:space="preserve"> secuti </w:t>
      </w:r>
      <w:r w:rsidR="0045523C">
        <w:t xml:space="preserve">  </w:t>
      </w:r>
      <w:r>
        <w:t>non mediocrem</w:t>
      </w:r>
      <w:r>
        <w:rPr>
          <w:vertAlign w:val="superscript"/>
        </w:rPr>
        <w:t>20</w:t>
      </w:r>
      <w:r>
        <w:t xml:space="preserve"> opem</w:t>
      </w:r>
      <w:r>
        <w:rPr>
          <w:vertAlign w:val="superscript"/>
        </w:rPr>
        <w:t>20</w:t>
      </w:r>
      <w:r>
        <w:t xml:space="preserve"> commilitonibus</w:t>
      </w:r>
      <w:r>
        <w:rPr>
          <w:vertAlign w:val="superscript"/>
        </w:rPr>
        <w:t xml:space="preserve">20 </w:t>
      </w:r>
      <w:r>
        <w:t>suis attulerunt</w:t>
      </w:r>
      <w:r>
        <w:rPr>
          <w:vertAlign w:val="superscript"/>
        </w:rPr>
        <w:t>20</w:t>
      </w:r>
      <w:r>
        <w:t>; quos tamen Homerus non in pestilentia</w:t>
      </w:r>
      <w:r>
        <w:rPr>
          <w:vertAlign w:val="superscript"/>
        </w:rPr>
        <w:t>21</w:t>
      </w:r>
      <w:r>
        <w:t xml:space="preserve"> neque in variis generibus morborum aliquid attulisse auxilii, sed tantummodo</w:t>
      </w:r>
      <w:r>
        <w:rPr>
          <w:vertAlign w:val="superscript"/>
        </w:rPr>
        <w:t>22</w:t>
      </w:r>
      <w:r>
        <w:t xml:space="preserve"> ferro</w:t>
      </w:r>
      <w:r>
        <w:rPr>
          <w:vertAlign w:val="superscript"/>
        </w:rPr>
        <w:t>22</w:t>
      </w:r>
      <w:r>
        <w:t xml:space="preserve"> et</w:t>
      </w:r>
      <w:r>
        <w:rPr>
          <w:vertAlign w:val="superscript"/>
        </w:rPr>
        <w:t>22</w:t>
      </w:r>
      <w:r>
        <w:t xml:space="preserve"> medicamentis</w:t>
      </w:r>
      <w:r>
        <w:rPr>
          <w:vertAlign w:val="superscript"/>
        </w:rPr>
        <w:t>22</w:t>
      </w:r>
      <w:r>
        <w:t xml:space="preserve"> mederi</w:t>
      </w:r>
      <w:r>
        <w:rPr>
          <w:vertAlign w:val="superscript"/>
        </w:rPr>
        <w:t>22</w:t>
      </w:r>
      <w:r>
        <w:t xml:space="preserve"> solitos esse proposuit</w:t>
      </w:r>
      <w:r>
        <w:rPr>
          <w:vertAlign w:val="superscript"/>
        </w:rPr>
        <w:t>23</w:t>
      </w:r>
      <w:r>
        <w:t xml:space="preserve">. </w:t>
      </w:r>
    </w:p>
    <w:p w14:paraId="7BDFD93D" w14:textId="77777777" w:rsidR="009B233A" w:rsidRDefault="00ED21F2" w:rsidP="00DD0A10">
      <w:pPr>
        <w:spacing w:after="0" w:line="360" w:lineRule="auto"/>
      </w:pPr>
      <w:r>
        <w:t>Ex quo apparet</w:t>
      </w:r>
      <w:r>
        <w:rPr>
          <w:vertAlign w:val="superscript"/>
        </w:rPr>
        <w:t>24</w:t>
      </w:r>
      <w:r>
        <w:t xml:space="preserve"> has partes medicinae solas ab iis esse</w:t>
      </w:r>
      <w:r>
        <w:rPr>
          <w:vertAlign w:val="superscript"/>
        </w:rPr>
        <w:t>25</w:t>
      </w:r>
      <w:r>
        <w:t xml:space="preserve"> temptatas</w:t>
      </w:r>
      <w:r>
        <w:rPr>
          <w:vertAlign w:val="superscript"/>
        </w:rPr>
        <w:t>25</w:t>
      </w:r>
      <w:r>
        <w:t xml:space="preserve"> easque esse vetustissimas.</w:t>
      </w:r>
      <w:r w:rsidR="00343E27" w:rsidRPr="00343E27">
        <w:t xml:space="preserve"> </w:t>
      </w:r>
    </w:p>
    <w:p w14:paraId="6284CAE6" w14:textId="2A12DF5E" w:rsidR="00231E1A" w:rsidRDefault="00343E27" w:rsidP="009B233A">
      <w:pPr>
        <w:spacing w:after="0" w:line="360" w:lineRule="auto"/>
      </w:pPr>
      <w:r>
        <w:t>Eodem vero auctore disci potest morbos tum ad</w:t>
      </w:r>
      <w:r>
        <w:rPr>
          <w:vertAlign w:val="superscript"/>
        </w:rPr>
        <w:t>26</w:t>
      </w:r>
      <w:r>
        <w:t xml:space="preserve"> iram deorum i</w:t>
      </w:r>
      <w:r w:rsidR="00EE5C98">
        <w:t>m</w:t>
      </w:r>
      <w:r>
        <w:t>mortalium relatos</w:t>
      </w:r>
      <w:r>
        <w:rPr>
          <w:vertAlign w:val="superscript"/>
        </w:rPr>
        <w:t>26</w:t>
      </w:r>
      <w:r>
        <w:t xml:space="preserve"> esse</w:t>
      </w:r>
      <w:r>
        <w:rPr>
          <w:vertAlign w:val="superscript"/>
        </w:rPr>
        <w:t>26</w:t>
      </w:r>
      <w:r>
        <w:t xml:space="preserve"> et ab iisdem opem</w:t>
      </w:r>
      <w:r>
        <w:rPr>
          <w:vertAlign w:val="superscript"/>
        </w:rPr>
        <w:t>27</w:t>
      </w:r>
      <w:r>
        <w:t xml:space="preserve"> posci</w:t>
      </w:r>
      <w:r>
        <w:rPr>
          <w:vertAlign w:val="superscript"/>
        </w:rPr>
        <w:t>27</w:t>
      </w:r>
      <w:r>
        <w:t xml:space="preserve"> solitam</w:t>
      </w:r>
      <w:r>
        <w:rPr>
          <w:vertAlign w:val="superscript"/>
        </w:rPr>
        <w:t>27</w:t>
      </w:r>
      <w:r>
        <w:t xml:space="preserve"> esse</w:t>
      </w:r>
      <w:r>
        <w:rPr>
          <w:vertAlign w:val="superscript"/>
        </w:rPr>
        <w:t>27</w:t>
      </w:r>
      <w:r>
        <w:t xml:space="preserve"> verique</w:t>
      </w:r>
      <w:r>
        <w:rPr>
          <w:vertAlign w:val="superscript"/>
        </w:rPr>
        <w:t>28</w:t>
      </w:r>
      <w:r>
        <w:t xml:space="preserve"> simile</w:t>
      </w:r>
      <w:r>
        <w:rPr>
          <w:vertAlign w:val="superscript"/>
        </w:rPr>
        <w:t>28</w:t>
      </w:r>
      <w:r>
        <w:t xml:space="preserve"> est</w:t>
      </w:r>
      <w:r>
        <w:rPr>
          <w:vertAlign w:val="superscript"/>
        </w:rPr>
        <w:t>28</w:t>
      </w:r>
      <w:r>
        <w:t xml:space="preserve"> inter</w:t>
      </w:r>
      <w:r>
        <w:rPr>
          <w:vertAlign w:val="superscript"/>
        </w:rPr>
        <w:t>28</w:t>
      </w:r>
      <w:r>
        <w:t xml:space="preserve"> nulla</w:t>
      </w:r>
      <w:r>
        <w:rPr>
          <w:vertAlign w:val="superscript"/>
        </w:rPr>
        <w:t>28</w:t>
      </w:r>
      <w:r>
        <w:t xml:space="preserve"> auxilia</w:t>
      </w:r>
      <w:r>
        <w:rPr>
          <w:vertAlign w:val="superscript"/>
        </w:rPr>
        <w:t>28</w:t>
      </w:r>
      <w:r>
        <w:t xml:space="preserve"> adversae</w:t>
      </w:r>
      <w:r>
        <w:rPr>
          <w:vertAlign w:val="superscript"/>
        </w:rPr>
        <w:t>28</w:t>
      </w:r>
      <w:r>
        <w:t xml:space="preserve"> valetudinis</w:t>
      </w:r>
      <w:r>
        <w:rPr>
          <w:vertAlign w:val="superscript"/>
        </w:rPr>
        <w:t>28</w:t>
      </w:r>
      <w:r>
        <w:t>, plerumque</w:t>
      </w:r>
      <w:r>
        <w:rPr>
          <w:vertAlign w:val="superscript"/>
        </w:rPr>
        <w:t>28</w:t>
      </w:r>
      <w:r>
        <w:t xml:space="preserve"> tamen</w:t>
      </w:r>
      <w:r>
        <w:rPr>
          <w:vertAlign w:val="superscript"/>
        </w:rPr>
        <w:t>28</w:t>
      </w:r>
      <w:r>
        <w:t xml:space="preserve"> eam</w:t>
      </w:r>
      <w:r>
        <w:rPr>
          <w:vertAlign w:val="superscript"/>
        </w:rPr>
        <w:t>28</w:t>
      </w:r>
      <w:r>
        <w:t xml:space="preserve"> bonam</w:t>
      </w:r>
      <w:r>
        <w:rPr>
          <w:vertAlign w:val="superscript"/>
        </w:rPr>
        <w:t>28</w:t>
      </w:r>
      <w:r>
        <w:t xml:space="preserve"> contigisse</w:t>
      </w:r>
      <w:r>
        <w:rPr>
          <w:vertAlign w:val="superscript"/>
        </w:rPr>
        <w:t>28</w:t>
      </w:r>
      <w:r>
        <w:t xml:space="preserve"> ob</w:t>
      </w:r>
      <w:r>
        <w:rPr>
          <w:vertAlign w:val="superscript"/>
        </w:rPr>
        <w:t>28</w:t>
      </w:r>
      <w:r>
        <w:t xml:space="preserve"> bonos</w:t>
      </w:r>
      <w:r>
        <w:rPr>
          <w:vertAlign w:val="superscript"/>
        </w:rPr>
        <w:t>28</w:t>
      </w:r>
      <w:r>
        <w:t xml:space="preserve"> mores</w:t>
      </w:r>
      <w:r>
        <w:rPr>
          <w:vertAlign w:val="superscript"/>
        </w:rPr>
        <w:t>28</w:t>
      </w:r>
      <w:r>
        <w:t>, quos</w:t>
      </w:r>
      <w:r>
        <w:rPr>
          <w:vertAlign w:val="superscript"/>
        </w:rPr>
        <w:t>28</w:t>
      </w:r>
      <w:r>
        <w:t xml:space="preserve"> neque</w:t>
      </w:r>
      <w:r>
        <w:rPr>
          <w:vertAlign w:val="superscript"/>
        </w:rPr>
        <w:t>28</w:t>
      </w:r>
      <w:r>
        <w:t xml:space="preserve"> desidia</w:t>
      </w:r>
      <w:r>
        <w:rPr>
          <w:vertAlign w:val="superscript"/>
        </w:rPr>
        <w:t>28</w:t>
      </w:r>
      <w:r>
        <w:t xml:space="preserve"> neque</w:t>
      </w:r>
      <w:r>
        <w:rPr>
          <w:vertAlign w:val="superscript"/>
        </w:rPr>
        <w:t>28</w:t>
      </w:r>
      <w:r>
        <w:t xml:space="preserve"> luxuria</w:t>
      </w:r>
      <w:r>
        <w:rPr>
          <w:vertAlign w:val="superscript"/>
        </w:rPr>
        <w:t>28</w:t>
      </w:r>
      <w:r>
        <w:t xml:space="preserve"> vitiaverant</w:t>
      </w:r>
      <w:r w:rsidR="00231E1A">
        <w:t>.</w:t>
      </w:r>
      <w:r>
        <w:rPr>
          <w:vertAlign w:val="superscript"/>
        </w:rPr>
        <w:t>28</w:t>
      </w:r>
      <w:r w:rsidR="009B233A">
        <w:t xml:space="preserve"> </w:t>
      </w:r>
    </w:p>
    <w:p w14:paraId="257B051B" w14:textId="3C1D1D73" w:rsidR="00343E27" w:rsidRDefault="00231E1A" w:rsidP="009B233A">
      <w:pPr>
        <w:spacing w:after="0" w:line="360" w:lineRule="auto"/>
      </w:pPr>
      <w:r>
        <w:t>S</w:t>
      </w:r>
      <w:r w:rsidR="00343E27">
        <w:t>iquidem</w:t>
      </w:r>
      <w:r w:rsidR="00343E27">
        <w:rPr>
          <w:vertAlign w:val="superscript"/>
        </w:rPr>
        <w:t>29</w:t>
      </w:r>
      <w:r w:rsidR="00343E27">
        <w:t xml:space="preserve"> haec duo vitia corpora prius in Graecia, deinde apud nos adflixerunt</w:t>
      </w:r>
      <w:r w:rsidR="00343E27">
        <w:rPr>
          <w:vertAlign w:val="superscript"/>
        </w:rPr>
        <w:t>30</w:t>
      </w:r>
      <w:r w:rsidR="00343E27">
        <w:t xml:space="preserve"> ideoque multiplex</w:t>
      </w:r>
      <w:r w:rsidR="00343E27">
        <w:rPr>
          <w:vertAlign w:val="superscript"/>
        </w:rPr>
        <w:t>31</w:t>
      </w:r>
      <w:r w:rsidR="00343E27">
        <w:t xml:space="preserve"> ista medicina, neque olim</w:t>
      </w:r>
      <w:r w:rsidR="00343E27">
        <w:rPr>
          <w:vertAlign w:val="superscript"/>
        </w:rPr>
        <w:t>32</w:t>
      </w:r>
      <w:r w:rsidR="00343E27">
        <w:t xml:space="preserve"> neque apud alias gentes necessaria, vix aliquos ex nobis ad</w:t>
      </w:r>
      <w:r w:rsidR="00343E27">
        <w:rPr>
          <w:vertAlign w:val="superscript"/>
        </w:rPr>
        <w:t>33</w:t>
      </w:r>
      <w:r w:rsidR="00343E27">
        <w:t xml:space="preserve"> senectutis</w:t>
      </w:r>
      <w:r w:rsidR="00343E27">
        <w:rPr>
          <w:vertAlign w:val="superscript"/>
        </w:rPr>
        <w:t>33</w:t>
      </w:r>
      <w:r w:rsidR="00343E27">
        <w:t xml:space="preserve"> principia</w:t>
      </w:r>
      <w:r w:rsidR="00343E27">
        <w:rPr>
          <w:vertAlign w:val="superscript"/>
        </w:rPr>
        <w:t>33</w:t>
      </w:r>
      <w:r w:rsidR="00343E27">
        <w:t xml:space="preserve"> perducit</w:t>
      </w:r>
      <w:r w:rsidR="00343E27">
        <w:rPr>
          <w:vertAlign w:val="superscript"/>
        </w:rPr>
        <w:t>33</w:t>
      </w:r>
      <w:r w:rsidR="00343E27">
        <w:t>.</w:t>
      </w:r>
    </w:p>
    <w:p w14:paraId="43FF8DFB" w14:textId="77777777" w:rsidR="00634E16" w:rsidRDefault="00634E16" w:rsidP="009B233A">
      <w:pPr>
        <w:spacing w:after="0" w:line="360" w:lineRule="auto"/>
      </w:pPr>
    </w:p>
    <w:p w14:paraId="7F263685" w14:textId="75E9510B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ab/>
        <w:t>alimenta, -orum n.</w:t>
      </w:r>
      <w:r>
        <w:rPr>
          <w:sz w:val="20"/>
          <w:szCs w:val="20"/>
        </w:rPr>
        <w:tab/>
        <w:t>die Nahrungsmittel</w:t>
      </w:r>
    </w:p>
    <w:p w14:paraId="12D700B2" w14:textId="1550E661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>agricultura,-ae f.</w:t>
      </w:r>
      <w:r>
        <w:rPr>
          <w:sz w:val="20"/>
          <w:szCs w:val="20"/>
        </w:rPr>
        <w:tab/>
        <w:t>die Landwirtschaft</w:t>
      </w:r>
    </w:p>
    <w:p w14:paraId="5BA2CB50" w14:textId="0ED0AB25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  <w:t>aeger, aegr</w:t>
      </w:r>
      <w:r w:rsidR="00650F6C">
        <w:rPr>
          <w:sz w:val="20"/>
          <w:szCs w:val="20"/>
        </w:rPr>
        <w:t>a, aegrum</w:t>
      </w:r>
      <w:r>
        <w:rPr>
          <w:sz w:val="20"/>
          <w:szCs w:val="20"/>
        </w:rPr>
        <w:tab/>
      </w:r>
      <w:r w:rsidR="00650F6C">
        <w:rPr>
          <w:sz w:val="20"/>
          <w:szCs w:val="20"/>
        </w:rPr>
        <w:t>krank</w:t>
      </w:r>
    </w:p>
    <w:p w14:paraId="05880837" w14:textId="22B32375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nusquam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nirgendwo</w:t>
      </w:r>
    </w:p>
    <w:p w14:paraId="4D63F3E1" w14:textId="5CFA9147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  <w:t>siquidem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weil ja</w:t>
      </w:r>
    </w:p>
    <w:p w14:paraId="13A449BB" w14:textId="18756440" w:rsidR="00B07FCE" w:rsidRDefault="00B07FC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ab/>
        <w:t>imperitus, -a, -um</w:t>
      </w:r>
      <w:r>
        <w:rPr>
          <w:sz w:val="20"/>
          <w:szCs w:val="20"/>
        </w:rPr>
        <w:tab/>
        <w:t>unerfahren</w:t>
      </w:r>
    </w:p>
    <w:p w14:paraId="6A939F9F" w14:textId="1EBD863A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herba</w:t>
      </w:r>
      <w:r w:rsidR="00404FD1">
        <w:rPr>
          <w:sz w:val="20"/>
          <w:szCs w:val="20"/>
        </w:rPr>
        <w:t>,</w:t>
      </w:r>
      <w:r>
        <w:rPr>
          <w:sz w:val="20"/>
          <w:szCs w:val="20"/>
        </w:rPr>
        <w:t xml:space="preserve"> -ae f.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das Kraut</w:t>
      </w:r>
    </w:p>
    <w:p w14:paraId="76C0EA08" w14:textId="16A9A93E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  <w:t>promptus, -a, -um</w:t>
      </w:r>
      <w:r>
        <w:rPr>
          <w:sz w:val="20"/>
          <w:szCs w:val="20"/>
        </w:rPr>
        <w:tab/>
        <w:t>bereit</w:t>
      </w:r>
    </w:p>
    <w:p w14:paraId="05CE6BD8" w14:textId="30FD6047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>
        <w:rPr>
          <w:sz w:val="20"/>
          <w:szCs w:val="20"/>
        </w:rPr>
        <w:tab/>
        <w:t>aliquanto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bedeutend, viel</w:t>
      </w:r>
    </w:p>
    <w:p w14:paraId="03635CF6" w14:textId="3121AA71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 xml:space="preserve">excolere, -colo, -colui, -cultus </w:t>
      </w:r>
      <w:r>
        <w:rPr>
          <w:sz w:val="20"/>
          <w:szCs w:val="20"/>
        </w:rPr>
        <w:tab/>
        <w:t>ausbilden</w:t>
      </w:r>
    </w:p>
    <w:p w14:paraId="73948677" w14:textId="69EA5D34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ne … quidem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nicht einmal</w:t>
      </w:r>
    </w:p>
    <w:p w14:paraId="5F0684CE" w14:textId="5B89770A" w:rsidR="00617A6E" w:rsidRDefault="00617A6E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</w:r>
      <w:r w:rsidR="003351A5">
        <w:rPr>
          <w:sz w:val="20"/>
          <w:szCs w:val="20"/>
        </w:rPr>
        <w:t>utpote cum (+ Konj.)</w:t>
      </w:r>
      <w:r w:rsidR="003351A5">
        <w:rPr>
          <w:sz w:val="20"/>
          <w:szCs w:val="20"/>
        </w:rPr>
        <w:tab/>
        <w:t>weil ja</w:t>
      </w:r>
    </w:p>
    <w:p w14:paraId="1EDF5F6A" w14:textId="073E4C90" w:rsidR="00200E82" w:rsidRDefault="003351A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 w:rsidR="00200E82">
        <w:rPr>
          <w:sz w:val="20"/>
          <w:szCs w:val="20"/>
        </w:rPr>
        <w:t>Aesculapius, -i m.</w:t>
      </w:r>
      <w:r w:rsidR="00200E82">
        <w:rPr>
          <w:sz w:val="20"/>
          <w:szCs w:val="20"/>
        </w:rPr>
        <w:tab/>
        <w:t xml:space="preserve">Äskulap </w:t>
      </w:r>
      <w:r w:rsidR="00647307">
        <w:rPr>
          <w:sz w:val="20"/>
          <w:szCs w:val="20"/>
        </w:rPr>
        <w:t>[</w:t>
      </w:r>
      <w:r w:rsidR="00200E82">
        <w:rPr>
          <w:sz w:val="20"/>
          <w:szCs w:val="20"/>
        </w:rPr>
        <w:t>griech.: Asklepios; Heilgott</w:t>
      </w:r>
      <w:r w:rsidR="00647307">
        <w:rPr>
          <w:sz w:val="20"/>
          <w:szCs w:val="20"/>
        </w:rPr>
        <w:t>]</w:t>
      </w:r>
    </w:p>
    <w:p w14:paraId="43A8AFAC" w14:textId="4A8DC484" w:rsidR="003351A5" w:rsidRDefault="00200E82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</w:r>
      <w:r w:rsidR="003351A5">
        <w:rPr>
          <w:sz w:val="20"/>
          <w:szCs w:val="20"/>
        </w:rPr>
        <w:t>rudis, -is, -e</w:t>
      </w:r>
      <w:r w:rsidR="003351A5">
        <w:rPr>
          <w:sz w:val="20"/>
          <w:szCs w:val="20"/>
        </w:rPr>
        <w:tab/>
      </w:r>
      <w:r w:rsidR="003351A5">
        <w:rPr>
          <w:sz w:val="20"/>
          <w:szCs w:val="20"/>
        </w:rPr>
        <w:tab/>
        <w:t>ungebildet</w:t>
      </w:r>
    </w:p>
    <w:p w14:paraId="13E6711A" w14:textId="3F8F4028" w:rsidR="003351A5" w:rsidRDefault="003351A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200E82">
        <w:rPr>
          <w:sz w:val="20"/>
          <w:szCs w:val="20"/>
        </w:rPr>
        <w:t>5</w:t>
      </w:r>
      <w:r>
        <w:rPr>
          <w:sz w:val="20"/>
          <w:szCs w:val="20"/>
        </w:rPr>
        <w:tab/>
        <w:t>vulgaris, -is, -e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weit verbreitet</w:t>
      </w:r>
    </w:p>
    <w:p w14:paraId="6BCBEBC4" w14:textId="25E25004" w:rsidR="003351A5" w:rsidRDefault="003351A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200E82">
        <w:rPr>
          <w:sz w:val="20"/>
          <w:szCs w:val="20"/>
        </w:rPr>
        <w:t>6</w:t>
      </w:r>
      <w:r>
        <w:rPr>
          <w:sz w:val="20"/>
          <w:szCs w:val="20"/>
        </w:rPr>
        <w:tab/>
        <w:t>subtilis, -is, -e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genau</w:t>
      </w:r>
    </w:p>
    <w:p w14:paraId="21073DCB" w14:textId="703F4A8A" w:rsidR="003351A5" w:rsidRDefault="003351A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</w:t>
      </w:r>
      <w:r w:rsidR="00200E82">
        <w:rPr>
          <w:sz w:val="20"/>
          <w:szCs w:val="20"/>
        </w:rPr>
        <w:t>7</w:t>
      </w:r>
      <w:r>
        <w:rPr>
          <w:sz w:val="20"/>
          <w:szCs w:val="20"/>
        </w:rPr>
        <w:tab/>
        <w:t>in deorum numerum recipere (recipio, recepi, receptus)</w:t>
      </w:r>
      <w:r>
        <w:rPr>
          <w:sz w:val="20"/>
          <w:szCs w:val="20"/>
        </w:rPr>
        <w:tab/>
        <w:t>unt</w:t>
      </w:r>
      <w:r w:rsidR="00153EE1">
        <w:rPr>
          <w:sz w:val="20"/>
          <w:szCs w:val="20"/>
        </w:rPr>
        <w:t>e</w:t>
      </w:r>
      <w:r>
        <w:rPr>
          <w:sz w:val="20"/>
          <w:szCs w:val="20"/>
        </w:rPr>
        <w:t>r die Götter aufnehmen</w:t>
      </w:r>
    </w:p>
    <w:p w14:paraId="471B93EE" w14:textId="2B161F56" w:rsidR="009B0F7D" w:rsidRDefault="009B0F7D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 xml:space="preserve">Podalirius et Machaon Podalirius und Machaon </w:t>
      </w:r>
      <w:r w:rsidR="00647307">
        <w:rPr>
          <w:sz w:val="20"/>
          <w:szCs w:val="20"/>
        </w:rPr>
        <w:t>[</w:t>
      </w:r>
      <w:r>
        <w:rPr>
          <w:sz w:val="20"/>
          <w:szCs w:val="20"/>
        </w:rPr>
        <w:t>Söhne des Asklepios; Ärzt</w:t>
      </w:r>
      <w:r w:rsidR="00647307">
        <w:rPr>
          <w:sz w:val="20"/>
          <w:szCs w:val="20"/>
        </w:rPr>
        <w:t>e]</w:t>
      </w:r>
    </w:p>
    <w:p w14:paraId="774362DB" w14:textId="37F8EB50" w:rsidR="00E32885" w:rsidRDefault="009B0F7D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19</w:t>
      </w:r>
      <w:r>
        <w:rPr>
          <w:sz w:val="20"/>
          <w:szCs w:val="20"/>
        </w:rPr>
        <w:tab/>
        <w:t>Agamemnon, -onis m.</w:t>
      </w:r>
      <w:r>
        <w:rPr>
          <w:sz w:val="20"/>
          <w:szCs w:val="20"/>
        </w:rPr>
        <w:tab/>
        <w:t xml:space="preserve">Agamemnon </w:t>
      </w:r>
      <w:r w:rsidR="00647307">
        <w:rPr>
          <w:sz w:val="20"/>
          <w:szCs w:val="20"/>
        </w:rPr>
        <w:t>[</w:t>
      </w:r>
      <w:r>
        <w:rPr>
          <w:sz w:val="20"/>
          <w:szCs w:val="20"/>
        </w:rPr>
        <w:t xml:space="preserve">oberster Heerführer der Griechen im Trojanischen </w:t>
      </w:r>
    </w:p>
    <w:p w14:paraId="7F329A5D" w14:textId="042BFB5D" w:rsidR="009B0F7D" w:rsidRDefault="009B0F7D" w:rsidP="00BA60B9">
      <w:pPr>
        <w:suppressLineNumbers/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Krieg</w:t>
      </w:r>
      <w:r w:rsidR="00647307">
        <w:rPr>
          <w:sz w:val="20"/>
          <w:szCs w:val="20"/>
        </w:rPr>
        <w:t>]</w:t>
      </w:r>
    </w:p>
    <w:p w14:paraId="23841A84" w14:textId="77777777" w:rsidR="00E32885" w:rsidRDefault="00E3288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20</w:t>
      </w:r>
      <w:r>
        <w:rPr>
          <w:sz w:val="20"/>
          <w:szCs w:val="20"/>
        </w:rPr>
        <w:tab/>
        <w:t xml:space="preserve">mediocrem opem commilitonibus afferre (affero, attuli) </w:t>
      </w:r>
    </w:p>
    <w:p w14:paraId="4A4D5B9E" w14:textId="1DF9EC9B" w:rsidR="00E32885" w:rsidRDefault="00E32885" w:rsidP="00BA60B9">
      <w:pPr>
        <w:suppressLineNumbers/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unbedeutende Hilfe den Kampfgefährten bringen</w:t>
      </w:r>
    </w:p>
    <w:p w14:paraId="17F6C80F" w14:textId="5CA5BD47" w:rsidR="00E32885" w:rsidRDefault="00E3288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21</w:t>
      </w:r>
      <w:r>
        <w:rPr>
          <w:sz w:val="20"/>
          <w:szCs w:val="20"/>
        </w:rPr>
        <w:tab/>
        <w:t>pestilentia, -ae f.</w:t>
      </w:r>
      <w:r>
        <w:rPr>
          <w:sz w:val="20"/>
          <w:szCs w:val="20"/>
        </w:rPr>
        <w:tab/>
        <w:t>die Seuche, die Pest</w:t>
      </w:r>
    </w:p>
    <w:p w14:paraId="32004B5C" w14:textId="77777777" w:rsidR="006C6E01" w:rsidRDefault="00E32885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22</w:t>
      </w:r>
      <w:r>
        <w:rPr>
          <w:sz w:val="20"/>
          <w:szCs w:val="20"/>
        </w:rPr>
        <w:tab/>
        <w:t>tantummodo ferro et medicamentis mederi</w:t>
      </w:r>
      <w:r>
        <w:rPr>
          <w:sz w:val="20"/>
          <w:szCs w:val="20"/>
        </w:rPr>
        <w:tab/>
      </w:r>
    </w:p>
    <w:p w14:paraId="5D5B28E1" w14:textId="20FD5706" w:rsidR="00E32885" w:rsidRDefault="00E32885" w:rsidP="006C6E01">
      <w:pPr>
        <w:suppressLineNumbers/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nur mit Eisen und Medikamenten </w:t>
      </w:r>
      <w:r w:rsidR="006C6E01">
        <w:rPr>
          <w:sz w:val="20"/>
          <w:szCs w:val="20"/>
        </w:rPr>
        <w:t xml:space="preserve">Krankheiten </w:t>
      </w:r>
      <w:r>
        <w:rPr>
          <w:sz w:val="20"/>
          <w:szCs w:val="20"/>
        </w:rPr>
        <w:t>heilen</w:t>
      </w:r>
    </w:p>
    <w:p w14:paraId="4F98312E" w14:textId="014706C6" w:rsidR="00647307" w:rsidRDefault="00647307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23</w:t>
      </w:r>
      <w:r>
        <w:rPr>
          <w:sz w:val="20"/>
          <w:szCs w:val="20"/>
        </w:rPr>
        <w:tab/>
        <w:t>proponere, -pono, -posui, -positum</w:t>
      </w:r>
      <w:r>
        <w:rPr>
          <w:sz w:val="20"/>
          <w:szCs w:val="20"/>
        </w:rPr>
        <w:tab/>
        <w:t xml:space="preserve">vortragen </w:t>
      </w:r>
    </w:p>
    <w:p w14:paraId="1CDB9CC5" w14:textId="6FE2454B" w:rsidR="00582BC9" w:rsidRDefault="00582BC9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24</w:t>
      </w:r>
      <w:r>
        <w:rPr>
          <w:sz w:val="20"/>
          <w:szCs w:val="20"/>
        </w:rPr>
        <w:tab/>
        <w:t>apparet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es ist klar</w:t>
      </w:r>
    </w:p>
    <w:p w14:paraId="56894861" w14:textId="224C04FF" w:rsidR="00582BC9" w:rsidRDefault="00582BC9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25</w:t>
      </w:r>
      <w:r>
        <w:rPr>
          <w:sz w:val="20"/>
          <w:szCs w:val="20"/>
        </w:rPr>
        <w:tab/>
        <w:t>temptare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erproben</w:t>
      </w:r>
    </w:p>
    <w:p w14:paraId="4B9FE5FC" w14:textId="615B14E5" w:rsidR="00862931" w:rsidRDefault="00862931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26</w:t>
      </w:r>
      <w:r>
        <w:rPr>
          <w:sz w:val="20"/>
          <w:szCs w:val="20"/>
        </w:rPr>
        <w:tab/>
        <w:t>ad (+Akk.) referre (refero, rettuli, relatum)</w:t>
      </w:r>
      <w:r>
        <w:rPr>
          <w:sz w:val="20"/>
          <w:szCs w:val="20"/>
        </w:rPr>
        <w:tab/>
        <w:t xml:space="preserve">auf </w:t>
      </w:r>
      <w:r w:rsidR="00743811">
        <w:rPr>
          <w:sz w:val="20"/>
          <w:szCs w:val="20"/>
        </w:rPr>
        <w:t>(</w:t>
      </w:r>
      <w:r>
        <w:rPr>
          <w:sz w:val="20"/>
          <w:szCs w:val="20"/>
        </w:rPr>
        <w:t xml:space="preserve">etwas) zurückführen </w:t>
      </w:r>
    </w:p>
    <w:p w14:paraId="348EBABA" w14:textId="4975625B" w:rsidR="00D01649" w:rsidRDefault="00D01649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27</w:t>
      </w:r>
      <w:r>
        <w:rPr>
          <w:sz w:val="20"/>
          <w:szCs w:val="20"/>
        </w:rPr>
        <w:tab/>
        <w:t>opem posc</w:t>
      </w:r>
      <w:r w:rsidR="00CA4673">
        <w:rPr>
          <w:sz w:val="20"/>
          <w:szCs w:val="20"/>
        </w:rPr>
        <w:t>ere</w:t>
      </w:r>
      <w:r>
        <w:rPr>
          <w:sz w:val="20"/>
          <w:szCs w:val="20"/>
        </w:rPr>
        <w:t xml:space="preserve"> solere (soleo, solitus sum)</w:t>
      </w:r>
      <w:r>
        <w:rPr>
          <w:sz w:val="20"/>
          <w:szCs w:val="20"/>
        </w:rPr>
        <w:tab/>
        <w:t>üblicherweise Hilfe fordern</w:t>
      </w:r>
    </w:p>
    <w:p w14:paraId="067CD803" w14:textId="77777777" w:rsidR="004C405E" w:rsidRDefault="00EA483D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28</w:t>
      </w:r>
      <w:r>
        <w:rPr>
          <w:sz w:val="20"/>
          <w:szCs w:val="20"/>
        </w:rPr>
        <w:tab/>
      </w:r>
      <w:r w:rsidR="00D01649">
        <w:rPr>
          <w:sz w:val="20"/>
          <w:szCs w:val="20"/>
        </w:rPr>
        <w:t>veri</w:t>
      </w:r>
      <w:r w:rsidR="006F2FCA">
        <w:rPr>
          <w:sz w:val="20"/>
          <w:szCs w:val="20"/>
        </w:rPr>
        <w:t xml:space="preserve">que </w:t>
      </w:r>
      <w:r w:rsidR="00D01649">
        <w:rPr>
          <w:sz w:val="20"/>
          <w:szCs w:val="20"/>
        </w:rPr>
        <w:t>simile est</w:t>
      </w:r>
      <w:r w:rsidR="00EA53E1">
        <w:rPr>
          <w:sz w:val="20"/>
          <w:szCs w:val="20"/>
        </w:rPr>
        <w:t xml:space="preserve"> … vitiaverant</w:t>
      </w:r>
      <w:r w:rsidR="00D01649">
        <w:rPr>
          <w:sz w:val="20"/>
          <w:szCs w:val="20"/>
        </w:rPr>
        <w:tab/>
      </w:r>
      <w:r w:rsidR="006F2FCA">
        <w:rPr>
          <w:sz w:val="20"/>
          <w:szCs w:val="20"/>
        </w:rPr>
        <w:t xml:space="preserve"> </w:t>
      </w:r>
      <w:r w:rsidR="006F2FCA">
        <w:rPr>
          <w:sz w:val="20"/>
          <w:szCs w:val="20"/>
        </w:rPr>
        <w:tab/>
        <w:t xml:space="preserve">und </w:t>
      </w:r>
      <w:r w:rsidR="00D01649">
        <w:rPr>
          <w:sz w:val="20"/>
          <w:szCs w:val="20"/>
        </w:rPr>
        <w:t>es ist wahrscheinlich</w:t>
      </w:r>
      <w:r w:rsidR="006F2FCA">
        <w:rPr>
          <w:sz w:val="20"/>
          <w:szCs w:val="20"/>
        </w:rPr>
        <w:t>,</w:t>
      </w:r>
      <w:r w:rsidR="007E53FB">
        <w:rPr>
          <w:sz w:val="20"/>
          <w:szCs w:val="20"/>
        </w:rPr>
        <w:t xml:space="preserve"> dass</w:t>
      </w:r>
      <w:r w:rsidR="009C4F1D">
        <w:rPr>
          <w:sz w:val="20"/>
          <w:szCs w:val="20"/>
        </w:rPr>
        <w:t xml:space="preserve"> sie</w:t>
      </w:r>
      <w:r w:rsidR="007E53FB">
        <w:rPr>
          <w:sz w:val="20"/>
          <w:szCs w:val="20"/>
        </w:rPr>
        <w:t xml:space="preserve">, </w:t>
      </w:r>
      <w:r w:rsidR="006F2FCA">
        <w:rPr>
          <w:sz w:val="20"/>
          <w:szCs w:val="20"/>
        </w:rPr>
        <w:t xml:space="preserve">obwohl es keine </w:t>
      </w:r>
    </w:p>
    <w:p w14:paraId="08056AE1" w14:textId="2437A9E1" w:rsidR="00D01649" w:rsidRDefault="006F2FCA" w:rsidP="00BA60B9">
      <w:pPr>
        <w:suppressLineNumbers/>
        <w:spacing w:after="0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Hilfe gegen die Krankeit gab, </w:t>
      </w:r>
      <w:r w:rsidR="002C1E27">
        <w:rPr>
          <w:sz w:val="20"/>
          <w:szCs w:val="20"/>
        </w:rPr>
        <w:t>denn</w:t>
      </w:r>
      <w:r>
        <w:rPr>
          <w:sz w:val="20"/>
          <w:szCs w:val="20"/>
        </w:rPr>
        <w:t>och meistens Gesundheit</w:t>
      </w:r>
      <w:r w:rsidR="002C1E27">
        <w:rPr>
          <w:sz w:val="20"/>
          <w:szCs w:val="20"/>
        </w:rPr>
        <w:t xml:space="preserve"> wiedererlangten</w:t>
      </w:r>
      <w:r>
        <w:rPr>
          <w:sz w:val="20"/>
          <w:szCs w:val="20"/>
        </w:rPr>
        <w:t xml:space="preserve"> wegen </w:t>
      </w:r>
      <w:r w:rsidR="00855A29">
        <w:rPr>
          <w:sz w:val="20"/>
          <w:szCs w:val="20"/>
        </w:rPr>
        <w:t xml:space="preserve">ihrer </w:t>
      </w:r>
      <w:r>
        <w:rPr>
          <w:sz w:val="20"/>
          <w:szCs w:val="20"/>
        </w:rPr>
        <w:t>gute</w:t>
      </w:r>
      <w:r w:rsidR="00855A29">
        <w:rPr>
          <w:sz w:val="20"/>
          <w:szCs w:val="20"/>
        </w:rPr>
        <w:t>n</w:t>
      </w:r>
      <w:r>
        <w:rPr>
          <w:sz w:val="20"/>
          <w:szCs w:val="20"/>
        </w:rPr>
        <w:t xml:space="preserve"> Sitten</w:t>
      </w:r>
      <w:r w:rsidR="00E70306">
        <w:rPr>
          <w:sz w:val="20"/>
          <w:szCs w:val="20"/>
        </w:rPr>
        <w:t xml:space="preserve">, die weder Trägheit noch ein ausschweifender Lebensstil </w:t>
      </w:r>
      <w:r w:rsidR="008C6FEF">
        <w:rPr>
          <w:sz w:val="20"/>
          <w:szCs w:val="20"/>
        </w:rPr>
        <w:t xml:space="preserve">verdorben </w:t>
      </w:r>
      <w:r w:rsidR="00E70306">
        <w:rPr>
          <w:sz w:val="20"/>
          <w:szCs w:val="20"/>
        </w:rPr>
        <w:t>hatten.</w:t>
      </w:r>
    </w:p>
    <w:p w14:paraId="5BD2417F" w14:textId="2830EEED" w:rsidR="00F951C2" w:rsidRDefault="00F951C2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29</w:t>
      </w:r>
      <w:r>
        <w:rPr>
          <w:sz w:val="20"/>
          <w:szCs w:val="20"/>
        </w:rPr>
        <w:tab/>
        <w:t xml:space="preserve">siquidem </w:t>
      </w:r>
      <w:r w:rsidR="002D4C18">
        <w:rPr>
          <w:sz w:val="20"/>
          <w:szCs w:val="20"/>
        </w:rPr>
        <w:tab/>
      </w:r>
      <w:r w:rsidR="002D4C18">
        <w:rPr>
          <w:sz w:val="20"/>
          <w:szCs w:val="20"/>
        </w:rPr>
        <w:tab/>
        <w:t>hier: denn</w:t>
      </w:r>
    </w:p>
    <w:p w14:paraId="784AB2E4" w14:textId="08A9E07F" w:rsidR="002D4C18" w:rsidRDefault="002D4C18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30 </w:t>
      </w:r>
      <w:r>
        <w:rPr>
          <w:sz w:val="20"/>
          <w:szCs w:val="20"/>
        </w:rPr>
        <w:tab/>
        <w:t>affligere, affligo, afflexi, afflectus</w:t>
      </w:r>
      <w:r>
        <w:rPr>
          <w:sz w:val="20"/>
          <w:szCs w:val="20"/>
        </w:rPr>
        <w:tab/>
        <w:t>schwächen</w:t>
      </w:r>
    </w:p>
    <w:p w14:paraId="781611DE" w14:textId="06B853DB" w:rsidR="002D4C18" w:rsidRDefault="002D4C18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31</w:t>
      </w:r>
      <w:r>
        <w:rPr>
          <w:sz w:val="20"/>
          <w:szCs w:val="20"/>
        </w:rPr>
        <w:tab/>
        <w:t>multiplex, -plicis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vielfältig, vielseitig</w:t>
      </w:r>
    </w:p>
    <w:p w14:paraId="6875B1A7" w14:textId="7F013ED8" w:rsidR="00C11F8B" w:rsidRDefault="00C11F8B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32</w:t>
      </w:r>
      <w:r>
        <w:rPr>
          <w:sz w:val="20"/>
          <w:szCs w:val="20"/>
        </w:rPr>
        <w:tab/>
        <w:t>olim (Adv.)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F1F81">
        <w:rPr>
          <w:sz w:val="20"/>
          <w:szCs w:val="20"/>
        </w:rPr>
        <w:t>einst, in alten Zeiten</w:t>
      </w:r>
    </w:p>
    <w:p w14:paraId="3EDD0A6B" w14:textId="77777777" w:rsidR="000126EB" w:rsidRDefault="00C11F8B" w:rsidP="00BA60B9">
      <w:pPr>
        <w:suppressLineNumbers/>
        <w:spacing w:after="0"/>
        <w:rPr>
          <w:sz w:val="20"/>
          <w:szCs w:val="20"/>
        </w:rPr>
      </w:pPr>
      <w:r>
        <w:rPr>
          <w:sz w:val="20"/>
          <w:szCs w:val="20"/>
        </w:rPr>
        <w:t>33</w:t>
      </w:r>
      <w:r>
        <w:rPr>
          <w:sz w:val="20"/>
          <w:szCs w:val="20"/>
        </w:rPr>
        <w:tab/>
        <w:t>ad senectutis principia perducere (-duco, -duxi, -ductum)</w:t>
      </w:r>
      <w:r>
        <w:rPr>
          <w:sz w:val="20"/>
          <w:szCs w:val="20"/>
        </w:rPr>
        <w:tab/>
      </w:r>
    </w:p>
    <w:p w14:paraId="08C3A622" w14:textId="67AE58BD" w:rsidR="00C11F8B" w:rsidRDefault="00C11F8B" w:rsidP="00BA60B9">
      <w:pPr>
        <w:suppressLineNumbers/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an die Schwelle des Alters bringen</w:t>
      </w:r>
    </w:p>
    <w:p w14:paraId="016C512C" w14:textId="3DA7E1C7" w:rsidR="00153EE1" w:rsidRDefault="00153EE1" w:rsidP="00BA60B9">
      <w:pPr>
        <w:suppressLineNumbers/>
        <w:spacing w:after="0"/>
        <w:rPr>
          <w:sz w:val="20"/>
          <w:szCs w:val="20"/>
        </w:rPr>
      </w:pPr>
    </w:p>
    <w:p w14:paraId="6C8D7292" w14:textId="77777777" w:rsidR="00E305A8" w:rsidRDefault="00E305A8" w:rsidP="00BA60B9">
      <w:pPr>
        <w:suppressLineNumbers/>
        <w:spacing w:after="0"/>
        <w:rPr>
          <w:sz w:val="20"/>
          <w:szCs w:val="20"/>
        </w:rPr>
      </w:pPr>
    </w:p>
    <w:p w14:paraId="1F603130" w14:textId="0B356FC2" w:rsidR="00B015B1" w:rsidRDefault="00EB402D" w:rsidP="00583603">
      <w:pPr>
        <w:pStyle w:val="Listenabsatz"/>
        <w:numPr>
          <w:ilvl w:val="0"/>
          <w:numId w:val="1"/>
        </w:numPr>
        <w:suppressLineNumbers/>
        <w:spacing w:after="120"/>
        <w:ind w:hanging="357"/>
        <w:contextualSpacing w:val="0"/>
      </w:pPr>
      <w:r>
        <w:t>Untersuchen Sie die sprachlich-stilistische Gestaltung des ersten Satzes</w:t>
      </w:r>
      <w:r w:rsidR="00BA01FB">
        <w:t xml:space="preserve"> und </w:t>
      </w:r>
      <w:r w:rsidR="006B090F">
        <w:t xml:space="preserve">erläutern </w:t>
      </w:r>
      <w:r w:rsidR="00BA01FB">
        <w:t>Sie den Zusammenhang von inhaltlicher Aussage und sprachlicher Form.</w:t>
      </w:r>
    </w:p>
    <w:p w14:paraId="4F2CB734" w14:textId="4E17D730" w:rsidR="006C6E01" w:rsidRDefault="006C6E01" w:rsidP="00583603">
      <w:pPr>
        <w:pStyle w:val="Listenabsatz"/>
        <w:numPr>
          <w:ilvl w:val="0"/>
          <w:numId w:val="1"/>
        </w:numPr>
        <w:suppressLineNumbers/>
        <w:spacing w:after="120"/>
        <w:ind w:hanging="357"/>
        <w:contextualSpacing w:val="0"/>
      </w:pPr>
      <w:r>
        <w:t>Arbeiten Sie aus dem lateinischen Text heraus, welche Gründe für Krankheiten</w:t>
      </w:r>
      <w:r w:rsidR="002560BB">
        <w:t xml:space="preserve"> im Text </w:t>
      </w:r>
      <w:r w:rsidR="006579F9">
        <w:t>angegeben</w:t>
      </w:r>
      <w:r w:rsidR="002560BB">
        <w:t xml:space="preserve"> werden.</w:t>
      </w:r>
    </w:p>
    <w:p w14:paraId="1B5652A4" w14:textId="2F5692E1" w:rsidR="002560BB" w:rsidRDefault="0064193B" w:rsidP="00583603">
      <w:pPr>
        <w:pStyle w:val="Listenabsatz"/>
        <w:numPr>
          <w:ilvl w:val="0"/>
          <w:numId w:val="1"/>
        </w:numPr>
        <w:suppressLineNumbers/>
        <w:spacing w:after="120"/>
        <w:ind w:hanging="357"/>
        <w:contextualSpacing w:val="0"/>
      </w:pPr>
      <w:r>
        <w:t xml:space="preserve">Mit dem Verweis auf Podalirius und Machaon, die Ärzte in der </w:t>
      </w:r>
      <w:r w:rsidRPr="0064193B">
        <w:rPr>
          <w:i/>
          <w:iCs/>
        </w:rPr>
        <w:t>Ilias</w:t>
      </w:r>
      <w:r>
        <w:t xml:space="preserve"> Homers, werden </w:t>
      </w:r>
      <w:r w:rsidR="006579F9">
        <w:t xml:space="preserve">zwei Behandlungsarten </w:t>
      </w:r>
      <w:r>
        <w:t>angesprochen.</w:t>
      </w:r>
    </w:p>
    <w:p w14:paraId="1507AA50" w14:textId="53218D1F" w:rsidR="0064193B" w:rsidRDefault="008A13F8" w:rsidP="00583603">
      <w:pPr>
        <w:pStyle w:val="Listenabsatz"/>
        <w:numPr>
          <w:ilvl w:val="0"/>
          <w:numId w:val="3"/>
        </w:numPr>
        <w:suppressLineNumbers/>
        <w:spacing w:after="120"/>
        <w:ind w:hanging="357"/>
        <w:contextualSpacing w:val="0"/>
      </w:pPr>
      <w:r>
        <w:t>Nennen Sie lateinisch-deutsch diese beiden Behandlungsmethoden.</w:t>
      </w:r>
      <w:r w:rsidR="0064193B">
        <w:t xml:space="preserve"> </w:t>
      </w:r>
    </w:p>
    <w:p w14:paraId="10516B1E" w14:textId="7DE6D040" w:rsidR="00733476" w:rsidRDefault="00733476" w:rsidP="00583603">
      <w:pPr>
        <w:pStyle w:val="Listenabsatz"/>
        <w:numPr>
          <w:ilvl w:val="0"/>
          <w:numId w:val="3"/>
        </w:numPr>
        <w:suppressLineNumbers/>
        <w:spacing w:after="120"/>
        <w:ind w:hanging="357"/>
        <w:contextualSpacing w:val="0"/>
      </w:pPr>
      <w:r>
        <w:t>We</w:t>
      </w:r>
      <w:r w:rsidR="006579F9">
        <w:t xml:space="preserve">nig später </w:t>
      </w:r>
      <w:r w:rsidR="006E66D5">
        <w:t xml:space="preserve">beschreibt </w:t>
      </w:r>
      <w:r>
        <w:t xml:space="preserve">Celsus </w:t>
      </w:r>
      <w:r w:rsidR="006E66D5">
        <w:t xml:space="preserve">kurz </w:t>
      </w:r>
      <w:r>
        <w:t xml:space="preserve">die in der Antike übliche Dreiteilung der Medizin: </w:t>
      </w:r>
    </w:p>
    <w:tbl>
      <w:tblPr>
        <w:tblStyle w:val="Tabellenraster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4"/>
        <w:gridCol w:w="3536"/>
      </w:tblGrid>
      <w:tr w:rsidR="005441D1" w14:paraId="0F9E58B7" w14:textId="77777777" w:rsidTr="00EC08CD">
        <w:tc>
          <w:tcPr>
            <w:tcW w:w="4444" w:type="dxa"/>
          </w:tcPr>
          <w:p w14:paraId="0909995B" w14:textId="77777777" w:rsidR="005441D1" w:rsidRPr="008D4473" w:rsidRDefault="005441D1" w:rsidP="002C5EC3">
            <w:pPr>
              <w:pStyle w:val="Listenabsatz"/>
              <w:suppressLineNumbers/>
              <w:spacing w:line="288" w:lineRule="auto"/>
              <w:ind w:left="0"/>
              <w:contextualSpacing w:val="0"/>
              <w:rPr>
                <w:sz w:val="22"/>
              </w:rPr>
            </w:pPr>
            <w:r w:rsidRPr="008D4473">
              <w:rPr>
                <w:sz w:val="22"/>
              </w:rPr>
              <w:t>… in tres partes medicina diducta est,</w:t>
            </w:r>
          </w:p>
          <w:p w14:paraId="5B5F45BD" w14:textId="63E54DE8" w:rsidR="005441D1" w:rsidRPr="008D4473" w:rsidRDefault="005441D1" w:rsidP="002C5EC3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tab/>
              <w:t xml:space="preserve">ut una esset, quae victu, </w:t>
            </w:r>
          </w:p>
          <w:p w14:paraId="26FB6E14" w14:textId="5B1BE8FA" w:rsidR="005441D1" w:rsidRPr="008D4473" w:rsidRDefault="005441D1" w:rsidP="002C5EC3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tab/>
              <w:t xml:space="preserve">altera, quae medicamentis, </w:t>
            </w:r>
          </w:p>
          <w:p w14:paraId="29C26946" w14:textId="001B4EF8" w:rsidR="005441D1" w:rsidRPr="008D4473" w:rsidRDefault="005441D1" w:rsidP="002C5EC3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tab/>
              <w:t xml:space="preserve">tertia, quae manu mederetur. </w:t>
            </w:r>
          </w:p>
          <w:p w14:paraId="7CEF091E" w14:textId="77777777" w:rsidR="007533F3" w:rsidRPr="008D4473" w:rsidRDefault="007533F3" w:rsidP="002C5EC3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t xml:space="preserve">Primam diaeteticam, </w:t>
            </w:r>
          </w:p>
          <w:p w14:paraId="4ED00B44" w14:textId="77777777" w:rsidR="007533F3" w:rsidRPr="008D4473" w:rsidRDefault="007533F3" w:rsidP="002C5EC3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lastRenderedPageBreak/>
              <w:t xml:space="preserve">secundam pharmaceuticam, </w:t>
            </w:r>
          </w:p>
          <w:p w14:paraId="0B5FF796" w14:textId="77777777" w:rsidR="007533F3" w:rsidRPr="008D4473" w:rsidRDefault="007533F3" w:rsidP="002C5EC3">
            <w:pPr>
              <w:suppressLineNumbers/>
              <w:spacing w:line="288" w:lineRule="auto"/>
              <w:rPr>
                <w:sz w:val="22"/>
              </w:rPr>
            </w:pPr>
            <w:bookmarkStart w:id="1" w:name="_GoBack"/>
            <w:bookmarkEnd w:id="1"/>
            <w:r w:rsidRPr="008D4473">
              <w:rPr>
                <w:sz w:val="22"/>
              </w:rPr>
              <w:t xml:space="preserve">tertiam chirurgiam </w:t>
            </w:r>
          </w:p>
          <w:p w14:paraId="74A36A54" w14:textId="444A0A80" w:rsidR="005441D1" w:rsidRPr="008D4473" w:rsidRDefault="007533F3" w:rsidP="005216AF">
            <w:pPr>
              <w:suppressLineNumbers/>
              <w:spacing w:line="288" w:lineRule="auto"/>
              <w:rPr>
                <w:sz w:val="22"/>
              </w:rPr>
            </w:pPr>
            <w:r w:rsidRPr="008D4473">
              <w:rPr>
                <w:sz w:val="22"/>
              </w:rPr>
              <w:t xml:space="preserve">Graeci nominaverunt. </w:t>
            </w:r>
          </w:p>
        </w:tc>
        <w:tc>
          <w:tcPr>
            <w:tcW w:w="3536" w:type="dxa"/>
          </w:tcPr>
          <w:p w14:paraId="7218EB5A" w14:textId="77777777" w:rsidR="00634FE1" w:rsidRDefault="005441D1" w:rsidP="002C5EC3">
            <w:pPr>
              <w:pStyle w:val="Listenabsatz"/>
              <w:suppressLineNumbers/>
              <w:spacing w:after="120" w:line="288" w:lineRule="auto"/>
              <w:ind w:left="0"/>
              <w:contextualSpacing w:val="0"/>
              <w:rPr>
                <w:sz w:val="18"/>
                <w:szCs w:val="18"/>
              </w:rPr>
            </w:pPr>
            <w:r w:rsidRPr="00634FE1">
              <w:rPr>
                <w:sz w:val="18"/>
                <w:szCs w:val="18"/>
              </w:rPr>
              <w:lastRenderedPageBreak/>
              <w:t>diducere, diduco, diduxi, diductus</w:t>
            </w:r>
            <w:r w:rsidR="009A4AA7" w:rsidRPr="00634FE1">
              <w:rPr>
                <w:sz w:val="18"/>
                <w:szCs w:val="18"/>
              </w:rPr>
              <w:t xml:space="preserve"> – </w:t>
            </w:r>
            <w:r w:rsidRPr="00634FE1">
              <w:rPr>
                <w:sz w:val="18"/>
                <w:szCs w:val="18"/>
              </w:rPr>
              <w:t>teilen</w:t>
            </w:r>
            <w:r w:rsidR="009A4AA7" w:rsidRPr="00634FE1">
              <w:rPr>
                <w:sz w:val="18"/>
                <w:szCs w:val="18"/>
              </w:rPr>
              <w:t xml:space="preserve"> </w:t>
            </w:r>
          </w:p>
          <w:p w14:paraId="40C56EF9" w14:textId="4109D587" w:rsidR="005441D1" w:rsidRPr="00634FE1" w:rsidRDefault="009A4AA7" w:rsidP="002C5EC3">
            <w:pPr>
              <w:pStyle w:val="Listenabsatz"/>
              <w:suppressLineNumbers/>
              <w:spacing w:after="120" w:line="288" w:lineRule="auto"/>
              <w:ind w:left="0"/>
              <w:contextualSpacing w:val="0"/>
              <w:rPr>
                <w:sz w:val="18"/>
                <w:szCs w:val="18"/>
              </w:rPr>
            </w:pPr>
            <w:r w:rsidRPr="00634FE1">
              <w:rPr>
                <w:sz w:val="18"/>
                <w:szCs w:val="18"/>
              </w:rPr>
              <w:t>victus, -us m. – die Lebensweise</w:t>
            </w:r>
          </w:p>
          <w:p w14:paraId="1A881AA9" w14:textId="77777777" w:rsidR="009A4AA7" w:rsidRPr="00634FE1" w:rsidRDefault="009A4AA7" w:rsidP="002C5EC3">
            <w:pPr>
              <w:pStyle w:val="Listenabsatz"/>
              <w:suppressLineNumbers/>
              <w:spacing w:line="288" w:lineRule="auto"/>
              <w:ind w:left="0"/>
              <w:rPr>
                <w:sz w:val="18"/>
                <w:szCs w:val="18"/>
              </w:rPr>
            </w:pPr>
          </w:p>
          <w:p w14:paraId="3C331AF7" w14:textId="179BB2FC" w:rsidR="009A4AA7" w:rsidRPr="00634FE1" w:rsidRDefault="009A4AA7" w:rsidP="002C5EC3">
            <w:pPr>
              <w:pStyle w:val="Listenabsatz"/>
              <w:suppressLineNumbers/>
              <w:spacing w:line="288" w:lineRule="auto"/>
              <w:ind w:left="0"/>
              <w:rPr>
                <w:sz w:val="18"/>
                <w:szCs w:val="18"/>
              </w:rPr>
            </w:pPr>
            <w:r w:rsidRPr="00634FE1">
              <w:rPr>
                <w:sz w:val="18"/>
                <w:szCs w:val="18"/>
              </w:rPr>
              <w:t>mederi – Krankheiten heilen</w:t>
            </w:r>
          </w:p>
        </w:tc>
      </w:tr>
    </w:tbl>
    <w:p w14:paraId="6C8E6A2F" w14:textId="77777777" w:rsidR="00E91CD3" w:rsidRDefault="00E91CD3" w:rsidP="0060296B">
      <w:pPr>
        <w:pStyle w:val="Listenabsatz"/>
        <w:suppressLineNumbers/>
        <w:spacing w:after="0"/>
        <w:ind w:left="1077"/>
        <w:contextualSpacing w:val="0"/>
      </w:pPr>
    </w:p>
    <w:p w14:paraId="535DA95D" w14:textId="124B4478" w:rsidR="00A95A09" w:rsidRDefault="00A95A09" w:rsidP="00965BEC">
      <w:pPr>
        <w:pStyle w:val="Listenabsatz"/>
        <w:suppressLineNumbers/>
        <w:spacing w:after="120"/>
        <w:ind w:left="1077"/>
        <w:contextualSpacing w:val="0"/>
      </w:pPr>
      <w:r>
        <w:t xml:space="preserve">Erschließen Sie aufgrund dieser Einteilung, welche Behandlungsformen Celsus schon </w:t>
      </w:r>
      <w:r w:rsidR="00EC08CD">
        <w:t>im</w:t>
      </w:r>
      <w:r>
        <w:t xml:space="preserve"> homerische</w:t>
      </w:r>
      <w:r w:rsidR="00EC08CD">
        <w:t>n</w:t>
      </w:r>
      <w:r>
        <w:t xml:space="preserve"> Epos </w:t>
      </w:r>
      <w:r w:rsidR="00EC08CD">
        <w:t>wiedererkennt.</w:t>
      </w:r>
    </w:p>
    <w:p w14:paraId="7B797B66" w14:textId="77777777" w:rsidR="00D56C51" w:rsidRDefault="00D56C51" w:rsidP="00D56C51">
      <w:pPr>
        <w:pStyle w:val="Listenabsatz"/>
        <w:numPr>
          <w:ilvl w:val="0"/>
          <w:numId w:val="1"/>
        </w:numPr>
        <w:suppressLineNumbers/>
      </w:pPr>
      <w:r>
        <w:t>Bereits im ersten Teil des Proömiums von Celsus‘ Werk „</w:t>
      </w:r>
      <w:r w:rsidRPr="00D56C51">
        <w:rPr>
          <w:i/>
          <w:iCs/>
        </w:rPr>
        <w:t>de medicina</w:t>
      </w:r>
      <w:r>
        <w:t>“ wird deutlich, dass hier ein Fach-/Sachbuch vorliegt.</w:t>
      </w:r>
    </w:p>
    <w:p w14:paraId="6639E793" w14:textId="10114C39" w:rsidR="00B015B1" w:rsidRDefault="00D56C51" w:rsidP="00D56C51">
      <w:pPr>
        <w:pStyle w:val="Listenabsatz"/>
        <w:suppressLineNumbers/>
      </w:pPr>
      <w:r>
        <w:t>Belegen Sie folgende Kennzeichen für Fachliteratur durch Zitate aus dem lateinischen Text:</w:t>
      </w:r>
    </w:p>
    <w:p w14:paraId="14F6B995" w14:textId="77777777" w:rsidR="007406F2" w:rsidRDefault="007406F2" w:rsidP="007406F2">
      <w:pPr>
        <w:pStyle w:val="Listenabsatz"/>
        <w:numPr>
          <w:ilvl w:val="0"/>
          <w:numId w:val="4"/>
        </w:numPr>
        <w:suppressLineNumbers/>
      </w:pPr>
      <w:r>
        <w:t xml:space="preserve">klarer </w:t>
      </w:r>
      <w:r w:rsidR="00D56C51">
        <w:t xml:space="preserve">Aufbau des Textes </w:t>
      </w:r>
    </w:p>
    <w:p w14:paraId="50EE2D0B" w14:textId="77777777" w:rsidR="007406F2" w:rsidRDefault="00D56C51" w:rsidP="007406F2">
      <w:pPr>
        <w:pStyle w:val="Listenabsatz"/>
        <w:numPr>
          <w:ilvl w:val="0"/>
          <w:numId w:val="4"/>
        </w:numPr>
        <w:suppressLineNumbers/>
      </w:pPr>
      <w:r>
        <w:t xml:space="preserve">Fachsprache </w:t>
      </w:r>
    </w:p>
    <w:p w14:paraId="40C0A970" w14:textId="77777777" w:rsidR="007406F2" w:rsidRDefault="009713E3" w:rsidP="007406F2">
      <w:pPr>
        <w:pStyle w:val="Listenabsatz"/>
        <w:numPr>
          <w:ilvl w:val="0"/>
          <w:numId w:val="4"/>
        </w:numPr>
        <w:suppressLineNumbers/>
      </w:pPr>
      <w:r>
        <w:t xml:space="preserve">sachliche Darstellung </w:t>
      </w:r>
    </w:p>
    <w:p w14:paraId="69802232" w14:textId="77777777" w:rsidR="007406F2" w:rsidRDefault="009713E3" w:rsidP="007406F2">
      <w:pPr>
        <w:pStyle w:val="Listenabsatz"/>
        <w:numPr>
          <w:ilvl w:val="0"/>
          <w:numId w:val="4"/>
        </w:numPr>
        <w:suppressLineNumbers/>
      </w:pPr>
      <w:r>
        <w:t xml:space="preserve">anschauliche, detaillierte Darstellung </w:t>
      </w:r>
    </w:p>
    <w:p w14:paraId="32E04A96" w14:textId="43BF9BD4" w:rsidR="00D56C51" w:rsidRDefault="00C05BA1" w:rsidP="007406F2">
      <w:pPr>
        <w:pStyle w:val="Listenabsatz"/>
        <w:numPr>
          <w:ilvl w:val="0"/>
          <w:numId w:val="4"/>
        </w:numPr>
        <w:suppressLineNumbers/>
      </w:pPr>
      <w:r>
        <w:t>sprachlich-stilistische Mittel, die den klaren Stil unterstreichen</w:t>
      </w:r>
    </w:p>
    <w:p w14:paraId="4024A594" w14:textId="58F0F36F" w:rsidR="00CE0187" w:rsidRDefault="00CE0187" w:rsidP="00CE0187">
      <w:pPr>
        <w:suppressLineNumbers/>
      </w:pPr>
    </w:p>
    <w:sectPr w:rsidR="00CE0187" w:rsidSect="00BA60B9">
      <w:headerReference w:type="default" r:id="rId7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18D0" w14:textId="77777777" w:rsidR="00EB75ED" w:rsidRDefault="00EB75ED" w:rsidP="008A52B4">
      <w:pPr>
        <w:spacing w:after="0" w:line="240" w:lineRule="auto"/>
      </w:pPr>
      <w:r>
        <w:separator/>
      </w:r>
    </w:p>
  </w:endnote>
  <w:endnote w:type="continuationSeparator" w:id="0">
    <w:p w14:paraId="240AED32" w14:textId="77777777" w:rsidR="00EB75ED" w:rsidRDefault="00EB75ED" w:rsidP="008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26794" w14:textId="77777777" w:rsidR="00EB75ED" w:rsidRDefault="00EB75ED" w:rsidP="008A52B4">
      <w:pPr>
        <w:spacing w:after="0" w:line="240" w:lineRule="auto"/>
      </w:pPr>
      <w:r>
        <w:separator/>
      </w:r>
    </w:p>
  </w:footnote>
  <w:footnote w:type="continuationSeparator" w:id="0">
    <w:p w14:paraId="2A04C7F1" w14:textId="77777777" w:rsidR="00EB75ED" w:rsidRDefault="00EB75ED" w:rsidP="008A5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214E" w14:textId="19E2C62F" w:rsidR="008A52B4" w:rsidRDefault="008A52B4">
    <w:pPr>
      <w:pStyle w:val="Kopfzeile"/>
    </w:pPr>
    <w:r>
      <w:t xml:space="preserve">Celsus, </w:t>
    </w:r>
    <w:r w:rsidR="002275C2">
      <w:rPr>
        <w:i/>
        <w:iCs/>
      </w:rPr>
      <w:t>D</w:t>
    </w:r>
    <w:r w:rsidRPr="008A52B4">
      <w:rPr>
        <w:i/>
        <w:iCs/>
      </w:rPr>
      <w:t>e medicina</w:t>
    </w:r>
    <w:r>
      <w:t xml:space="preserve"> Buch 1, Proömium</w:t>
    </w:r>
    <w:r w:rsidR="00947BDF">
      <w:t xml:space="preserve"> 1-5</w:t>
    </w:r>
  </w:p>
  <w:p w14:paraId="57A21581" w14:textId="77777777" w:rsidR="008A52B4" w:rsidRDefault="008A52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532"/>
    <w:multiLevelType w:val="hybridMultilevel"/>
    <w:tmpl w:val="848689A8"/>
    <w:lvl w:ilvl="0" w:tplc="E9C6F5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3043B"/>
    <w:multiLevelType w:val="hybridMultilevel"/>
    <w:tmpl w:val="EAB241F0"/>
    <w:lvl w:ilvl="0" w:tplc="A8740498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A40CA5"/>
    <w:multiLevelType w:val="hybridMultilevel"/>
    <w:tmpl w:val="1FE030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21473"/>
    <w:multiLevelType w:val="hybridMultilevel"/>
    <w:tmpl w:val="B2760430"/>
    <w:lvl w:ilvl="0" w:tplc="229AE0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B1"/>
    <w:rsid w:val="000126EB"/>
    <w:rsid w:val="000A6EC4"/>
    <w:rsid w:val="000E31C2"/>
    <w:rsid w:val="00147725"/>
    <w:rsid w:val="00153EE1"/>
    <w:rsid w:val="001728AF"/>
    <w:rsid w:val="001E1481"/>
    <w:rsid w:val="00200E82"/>
    <w:rsid w:val="0021071B"/>
    <w:rsid w:val="002275C2"/>
    <w:rsid w:val="00231E1A"/>
    <w:rsid w:val="002560BB"/>
    <w:rsid w:val="002C1E27"/>
    <w:rsid w:val="002C5EC3"/>
    <w:rsid w:val="002D4C18"/>
    <w:rsid w:val="002D6B7A"/>
    <w:rsid w:val="003248F3"/>
    <w:rsid w:val="003351A5"/>
    <w:rsid w:val="00343E27"/>
    <w:rsid w:val="003D1639"/>
    <w:rsid w:val="003F292C"/>
    <w:rsid w:val="00404FD1"/>
    <w:rsid w:val="00412FCA"/>
    <w:rsid w:val="00421F5C"/>
    <w:rsid w:val="00447C79"/>
    <w:rsid w:val="0045523C"/>
    <w:rsid w:val="00475ED6"/>
    <w:rsid w:val="004C405E"/>
    <w:rsid w:val="004E284D"/>
    <w:rsid w:val="005216AF"/>
    <w:rsid w:val="005441D1"/>
    <w:rsid w:val="00582BC9"/>
    <w:rsid w:val="00583603"/>
    <w:rsid w:val="00585317"/>
    <w:rsid w:val="005A7EB9"/>
    <w:rsid w:val="0060296B"/>
    <w:rsid w:val="00617A6E"/>
    <w:rsid w:val="00634E16"/>
    <w:rsid w:val="00634FE1"/>
    <w:rsid w:val="0064193B"/>
    <w:rsid w:val="00647307"/>
    <w:rsid w:val="00650F6C"/>
    <w:rsid w:val="006579F9"/>
    <w:rsid w:val="006A789B"/>
    <w:rsid w:val="006B090F"/>
    <w:rsid w:val="006C6E01"/>
    <w:rsid w:val="006C7A6D"/>
    <w:rsid w:val="006D07E7"/>
    <w:rsid w:val="006D406C"/>
    <w:rsid w:val="006E66D5"/>
    <w:rsid w:val="006F2FCA"/>
    <w:rsid w:val="00716726"/>
    <w:rsid w:val="00733476"/>
    <w:rsid w:val="007406F2"/>
    <w:rsid w:val="00743811"/>
    <w:rsid w:val="007533F3"/>
    <w:rsid w:val="00766968"/>
    <w:rsid w:val="007E53FB"/>
    <w:rsid w:val="00807ED1"/>
    <w:rsid w:val="00846F68"/>
    <w:rsid w:val="00855A29"/>
    <w:rsid w:val="00862931"/>
    <w:rsid w:val="008742F4"/>
    <w:rsid w:val="008A13F8"/>
    <w:rsid w:val="008A52B4"/>
    <w:rsid w:val="008B5FF6"/>
    <w:rsid w:val="008C1C3A"/>
    <w:rsid w:val="008C6FEF"/>
    <w:rsid w:val="008D4473"/>
    <w:rsid w:val="008F1F81"/>
    <w:rsid w:val="00930331"/>
    <w:rsid w:val="00947BDF"/>
    <w:rsid w:val="00965BEC"/>
    <w:rsid w:val="009713E3"/>
    <w:rsid w:val="00976A55"/>
    <w:rsid w:val="00983A35"/>
    <w:rsid w:val="009A4AA7"/>
    <w:rsid w:val="009B0F7D"/>
    <w:rsid w:val="009B233A"/>
    <w:rsid w:val="009C4F1D"/>
    <w:rsid w:val="009D2E83"/>
    <w:rsid w:val="00A72BB5"/>
    <w:rsid w:val="00A95A09"/>
    <w:rsid w:val="00AD27D0"/>
    <w:rsid w:val="00B015B1"/>
    <w:rsid w:val="00B07FCE"/>
    <w:rsid w:val="00B42ED0"/>
    <w:rsid w:val="00BA01FB"/>
    <w:rsid w:val="00BA11D2"/>
    <w:rsid w:val="00BA60B9"/>
    <w:rsid w:val="00BD4D8B"/>
    <w:rsid w:val="00C05BA1"/>
    <w:rsid w:val="00C11F8B"/>
    <w:rsid w:val="00C2516F"/>
    <w:rsid w:val="00C83191"/>
    <w:rsid w:val="00CA4673"/>
    <w:rsid w:val="00CC0DD9"/>
    <w:rsid w:val="00CE0187"/>
    <w:rsid w:val="00D01649"/>
    <w:rsid w:val="00D56C51"/>
    <w:rsid w:val="00D6141B"/>
    <w:rsid w:val="00D72A8F"/>
    <w:rsid w:val="00D83EE2"/>
    <w:rsid w:val="00DC4C11"/>
    <w:rsid w:val="00DD0A10"/>
    <w:rsid w:val="00DD46D0"/>
    <w:rsid w:val="00E11CDA"/>
    <w:rsid w:val="00E162BD"/>
    <w:rsid w:val="00E305A8"/>
    <w:rsid w:val="00E32885"/>
    <w:rsid w:val="00E70306"/>
    <w:rsid w:val="00E91CD3"/>
    <w:rsid w:val="00EA483D"/>
    <w:rsid w:val="00EA53E1"/>
    <w:rsid w:val="00EB402D"/>
    <w:rsid w:val="00EB7434"/>
    <w:rsid w:val="00EB75ED"/>
    <w:rsid w:val="00EC08CD"/>
    <w:rsid w:val="00ED21F2"/>
    <w:rsid w:val="00EE5C98"/>
    <w:rsid w:val="00F830AA"/>
    <w:rsid w:val="00F951C2"/>
    <w:rsid w:val="00FB6F45"/>
    <w:rsid w:val="00FC03F0"/>
    <w:rsid w:val="00FC49C8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20D3B"/>
  <w15:chartTrackingRefBased/>
  <w15:docId w15:val="{A8C7B44C-6FBC-42E5-A18A-06298E9C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28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52B4"/>
  </w:style>
  <w:style w:type="paragraph" w:styleId="Fuzeile">
    <w:name w:val="footer"/>
    <w:basedOn w:val="Standard"/>
    <w:link w:val="FuzeileZchn"/>
    <w:uiPriority w:val="99"/>
    <w:unhideWhenUsed/>
    <w:rsid w:val="008A5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52B4"/>
  </w:style>
  <w:style w:type="character" w:styleId="Zeilennummer">
    <w:name w:val="line number"/>
    <w:basedOn w:val="Absatz-Standardschriftart"/>
    <w:uiPriority w:val="99"/>
    <w:semiHidden/>
    <w:unhideWhenUsed/>
    <w:rsid w:val="00BA60B9"/>
  </w:style>
  <w:style w:type="paragraph" w:styleId="Listenabsatz">
    <w:name w:val="List Paragraph"/>
    <w:basedOn w:val="Standard"/>
    <w:uiPriority w:val="34"/>
    <w:qFormat/>
    <w:rsid w:val="00EB402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4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Keller</dc:creator>
  <cp:keywords/>
  <dc:description/>
  <cp:lastModifiedBy>Norman Keller</cp:lastModifiedBy>
  <cp:revision>109</cp:revision>
  <cp:lastPrinted>2019-09-06T11:22:00Z</cp:lastPrinted>
  <dcterms:created xsi:type="dcterms:W3CDTF">2019-05-23T10:11:00Z</dcterms:created>
  <dcterms:modified xsi:type="dcterms:W3CDTF">2019-10-03T07:28:00Z</dcterms:modified>
</cp:coreProperties>
</file>