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7A" w:rsidRDefault="00F50B46" w:rsidP="001D6D7A">
      <w:pPr>
        <w:rPr>
          <w:rFonts w:ascii="Arial" w:hAnsi="Arial" w:cs="Arial"/>
          <w:b/>
          <w:sz w:val="28"/>
          <w:szCs w:val="28"/>
          <w:u w:val="single"/>
        </w:rPr>
      </w:pPr>
      <w:r>
        <w:rPr>
          <w:rFonts w:ascii="Arial" w:hAnsi="Arial" w:cs="Arial"/>
          <w:b/>
          <w:sz w:val="28"/>
          <w:szCs w:val="28"/>
          <w:u w:val="single"/>
        </w:rPr>
        <w:t xml:space="preserve">Latein Basisfach - </w:t>
      </w:r>
      <w:r w:rsidR="001D6D7A">
        <w:rPr>
          <w:rFonts w:ascii="Arial" w:hAnsi="Arial" w:cs="Arial"/>
          <w:b/>
          <w:sz w:val="28"/>
          <w:szCs w:val="28"/>
          <w:u w:val="single"/>
        </w:rPr>
        <w:t>Aufgabenvorschlag 4</w:t>
      </w:r>
      <w:r w:rsidR="001D6D7A" w:rsidRPr="00C062CB">
        <w:rPr>
          <w:rFonts w:ascii="Arial" w:hAnsi="Arial" w:cs="Arial"/>
          <w:b/>
          <w:sz w:val="28"/>
          <w:szCs w:val="28"/>
          <w:u w:val="single"/>
        </w:rPr>
        <w:t xml:space="preserve">: </w:t>
      </w:r>
      <w:r w:rsidR="001D6D7A">
        <w:rPr>
          <w:rFonts w:ascii="Arial" w:hAnsi="Arial" w:cs="Arial"/>
          <w:b/>
          <w:sz w:val="28"/>
          <w:szCs w:val="28"/>
          <w:u w:val="single"/>
        </w:rPr>
        <w:t>Seneca und Vergil – des gleichen Geistes Kinder?</w:t>
      </w:r>
    </w:p>
    <w:p w:rsidR="001D6D7A" w:rsidRDefault="001D6D7A" w:rsidP="001D6D7A">
      <w:pPr>
        <w:rPr>
          <w:rFonts w:ascii="Arial" w:hAnsi="Arial" w:cs="Arial"/>
          <w:i/>
          <w:sz w:val="24"/>
          <w:szCs w:val="24"/>
        </w:rPr>
      </w:pPr>
      <w:r w:rsidRPr="001947F5">
        <w:rPr>
          <w:rFonts w:ascii="Arial" w:hAnsi="Arial" w:cs="Arial"/>
          <w:b/>
          <w:i/>
          <w:sz w:val="24"/>
          <w:szCs w:val="24"/>
          <w:lang w:val="la-Latn"/>
        </w:rPr>
        <w:t xml:space="preserve">Hinweis: </w:t>
      </w:r>
      <w:r w:rsidRPr="001947F5">
        <w:rPr>
          <w:rFonts w:ascii="Arial" w:hAnsi="Arial" w:cs="Arial"/>
          <w:i/>
          <w:sz w:val="24"/>
          <w:szCs w:val="24"/>
          <w:lang w:val="la-Latn"/>
        </w:rPr>
        <w:t>Als Schwerpunktthema für den 3-stündigen Kurs wird Vergil, Aeneis</w:t>
      </w:r>
      <w:r>
        <w:rPr>
          <w:rFonts w:ascii="Arial" w:hAnsi="Arial" w:cs="Arial"/>
          <w:i/>
          <w:sz w:val="24"/>
          <w:szCs w:val="24"/>
        </w:rPr>
        <w:t xml:space="preserve"> angenommen, als Übersetzungsautor für den 5-stündigen Kurs Seneca, Philosophische Schriften.</w:t>
      </w:r>
    </w:p>
    <w:p w:rsidR="001D6D7A" w:rsidRDefault="001D6D7A" w:rsidP="001D6D7A">
      <w:pPr>
        <w:pStyle w:val="Listenabsatz"/>
        <w:numPr>
          <w:ilvl w:val="0"/>
          <w:numId w:val="1"/>
        </w:numPr>
        <w:spacing w:after="200" w:line="276" w:lineRule="auto"/>
        <w:rPr>
          <w:rFonts w:ascii="Arial" w:hAnsi="Arial" w:cs="Arial"/>
          <w:sz w:val="24"/>
          <w:szCs w:val="24"/>
        </w:rPr>
      </w:pPr>
      <w:r>
        <w:rPr>
          <w:rFonts w:ascii="Arial" w:hAnsi="Arial" w:cs="Arial"/>
          <w:sz w:val="24"/>
          <w:szCs w:val="24"/>
        </w:rPr>
        <w:t>Es wird insgesamt nur ein Text vorgelegt.</w:t>
      </w:r>
    </w:p>
    <w:p w:rsidR="001D6D7A" w:rsidRDefault="001D6D7A" w:rsidP="001D6D7A">
      <w:pPr>
        <w:pStyle w:val="Listenabsatz"/>
        <w:numPr>
          <w:ilvl w:val="0"/>
          <w:numId w:val="1"/>
        </w:numPr>
        <w:spacing w:after="200" w:line="276" w:lineRule="auto"/>
        <w:rPr>
          <w:rFonts w:ascii="Arial" w:hAnsi="Arial" w:cs="Arial"/>
          <w:sz w:val="24"/>
          <w:szCs w:val="24"/>
        </w:rPr>
      </w:pPr>
      <w:r>
        <w:rPr>
          <w:rFonts w:ascii="Arial" w:hAnsi="Arial" w:cs="Arial"/>
          <w:sz w:val="24"/>
          <w:szCs w:val="24"/>
        </w:rPr>
        <w:t>D</w:t>
      </w:r>
      <w:r w:rsidR="008F7D0B">
        <w:rPr>
          <w:rFonts w:ascii="Arial" w:hAnsi="Arial" w:cs="Arial"/>
          <w:sz w:val="24"/>
          <w:szCs w:val="24"/>
        </w:rPr>
        <w:t>er letzte Teil dieses Textes (29</w:t>
      </w:r>
      <w:r>
        <w:rPr>
          <w:rFonts w:ascii="Arial" w:hAnsi="Arial" w:cs="Arial"/>
          <w:sz w:val="24"/>
          <w:szCs w:val="24"/>
        </w:rPr>
        <w:t xml:space="preserve"> Wörter) ist zu übersetzen.</w:t>
      </w:r>
    </w:p>
    <w:p w:rsidR="001D6D7A" w:rsidRDefault="001D6D7A" w:rsidP="001D6D7A">
      <w:pPr>
        <w:pStyle w:val="Listenabsatz"/>
        <w:numPr>
          <w:ilvl w:val="0"/>
          <w:numId w:val="1"/>
        </w:numPr>
        <w:spacing w:after="200" w:line="276" w:lineRule="auto"/>
        <w:rPr>
          <w:rFonts w:ascii="Arial" w:hAnsi="Arial" w:cs="Arial"/>
          <w:sz w:val="24"/>
          <w:szCs w:val="24"/>
        </w:rPr>
      </w:pPr>
      <w:r>
        <w:rPr>
          <w:rFonts w:ascii="Arial" w:hAnsi="Arial" w:cs="Arial"/>
          <w:sz w:val="24"/>
          <w:szCs w:val="24"/>
        </w:rPr>
        <w:t>Die Aufgaben 1, 2 und 4 lassen sich den AB 1 bzw. 2 zurechnen, Aufgabe 3 dem AB 3.</w:t>
      </w:r>
    </w:p>
    <w:p w:rsidR="001D6D7A" w:rsidRPr="00072C9C" w:rsidRDefault="001D6D7A" w:rsidP="001D6D7A">
      <w:pPr>
        <w:pStyle w:val="Listenabsatz"/>
        <w:numPr>
          <w:ilvl w:val="0"/>
          <w:numId w:val="1"/>
        </w:numPr>
        <w:spacing w:after="200" w:line="276" w:lineRule="auto"/>
        <w:rPr>
          <w:rFonts w:ascii="Arial" w:hAnsi="Arial" w:cs="Arial"/>
          <w:i/>
          <w:sz w:val="24"/>
          <w:szCs w:val="24"/>
        </w:rPr>
      </w:pPr>
      <w:r w:rsidRPr="00072C9C">
        <w:rPr>
          <w:rFonts w:ascii="Arial" w:hAnsi="Arial" w:cs="Arial"/>
          <w:i/>
          <w:sz w:val="24"/>
          <w:szCs w:val="24"/>
        </w:rPr>
        <w:t>Aufgabe 4 schlägt</w:t>
      </w:r>
      <w:r w:rsidR="00072C9C" w:rsidRPr="00072C9C">
        <w:rPr>
          <w:rFonts w:ascii="Arial" w:hAnsi="Arial" w:cs="Arial"/>
          <w:i/>
          <w:sz w:val="24"/>
          <w:szCs w:val="24"/>
        </w:rPr>
        <w:t xml:space="preserve"> den Bogen zum Schwerpunktthema. Sie kann, muss aber nicht während der Vorbereitungszeit bearbeitet werden. Es wird davon ausgegangen, dass sie aufgrund der Vorbereitung im Unterricht spontan beantwortet werden kann.</w:t>
      </w:r>
    </w:p>
    <w:p w:rsidR="001D6D7A" w:rsidRPr="003A3DC2" w:rsidRDefault="001D6D7A" w:rsidP="003A3DC2">
      <w:pPr>
        <w:pStyle w:val="Listenabsatz"/>
        <w:numPr>
          <w:ilvl w:val="0"/>
          <w:numId w:val="1"/>
        </w:numPr>
        <w:spacing w:after="200" w:line="276" w:lineRule="auto"/>
        <w:rPr>
          <w:rFonts w:ascii="Arial" w:hAnsi="Arial" w:cs="Arial"/>
          <w:sz w:val="24"/>
          <w:szCs w:val="24"/>
          <w:lang w:val="la-Latn"/>
        </w:rPr>
      </w:pPr>
      <w:r>
        <w:rPr>
          <w:rFonts w:ascii="Arial" w:hAnsi="Arial" w:cs="Arial"/>
          <w:sz w:val="24"/>
          <w:szCs w:val="24"/>
        </w:rPr>
        <w:t>Die weiterführenden Aufgaben beschäftigen sich mit der Philosoph</w:t>
      </w:r>
      <w:r w:rsidR="003A3DC2">
        <w:rPr>
          <w:rFonts w:ascii="Arial" w:hAnsi="Arial" w:cs="Arial"/>
          <w:sz w:val="24"/>
          <w:szCs w:val="24"/>
        </w:rPr>
        <w:t xml:space="preserve">ie der Stoa </w:t>
      </w:r>
      <w:r w:rsidR="003A3DC2" w:rsidRPr="00A936C1">
        <w:rPr>
          <w:rFonts w:ascii="Arial" w:hAnsi="Arial" w:cs="Arial"/>
          <w:sz w:val="24"/>
          <w:szCs w:val="24"/>
          <w:lang w:val="la-Latn"/>
        </w:rPr>
        <w:t>- bezogen auf den vorgelegten Seneca-Text und die Aeneis.</w:t>
      </w:r>
    </w:p>
    <w:p w:rsidR="001D6D7A" w:rsidRPr="008C096F" w:rsidRDefault="001D6D7A" w:rsidP="001D6D7A">
      <w:pPr>
        <w:ind w:left="360"/>
        <w:rPr>
          <w:rFonts w:ascii="Arial" w:hAnsi="Arial" w:cs="Arial"/>
          <w:b/>
          <w:sz w:val="24"/>
          <w:szCs w:val="24"/>
        </w:rPr>
      </w:pPr>
    </w:p>
    <w:p w:rsidR="001D6D7A" w:rsidRDefault="001D6D7A" w:rsidP="001D6D7A">
      <w:pPr>
        <w:rPr>
          <w:rFonts w:ascii="Arial" w:hAnsi="Arial" w:cs="Arial"/>
          <w:i/>
          <w:sz w:val="24"/>
          <w:szCs w:val="24"/>
        </w:rPr>
      </w:pPr>
    </w:p>
    <w:p w:rsidR="001D6D7A" w:rsidRDefault="001D6D7A" w:rsidP="001D6D7A">
      <w:pPr>
        <w:rPr>
          <w:rFonts w:ascii="Arial" w:hAnsi="Arial" w:cs="Arial"/>
          <w:b/>
          <w:sz w:val="28"/>
          <w:szCs w:val="28"/>
        </w:rPr>
      </w:pPr>
      <w:r>
        <w:rPr>
          <w:rFonts w:ascii="Arial" w:hAnsi="Arial" w:cs="Arial"/>
          <w:b/>
          <w:sz w:val="28"/>
          <w:szCs w:val="28"/>
        </w:rPr>
        <w:t>Aufgaben während der Vorbereitungszeit:</w:t>
      </w:r>
    </w:p>
    <w:p w:rsidR="001D6D7A" w:rsidRPr="00001356" w:rsidRDefault="001D6D7A" w:rsidP="001D6D7A">
      <w:pPr>
        <w:rPr>
          <w:rFonts w:ascii="Arial" w:hAnsi="Arial" w:cs="Arial"/>
          <w:b/>
          <w:sz w:val="24"/>
          <w:szCs w:val="24"/>
        </w:rPr>
      </w:pPr>
    </w:p>
    <w:p w:rsidR="001D6D7A" w:rsidRDefault="001D6D7A" w:rsidP="00F8297C">
      <w:pPr>
        <w:ind w:left="284" w:hanging="284"/>
        <w:rPr>
          <w:rFonts w:ascii="Arial" w:hAnsi="Arial" w:cs="Arial"/>
          <w:sz w:val="24"/>
          <w:szCs w:val="24"/>
        </w:rPr>
      </w:pPr>
      <w:r>
        <w:rPr>
          <w:rFonts w:ascii="Arial" w:hAnsi="Arial" w:cs="Arial"/>
          <w:sz w:val="24"/>
          <w:szCs w:val="24"/>
        </w:rPr>
        <w:t xml:space="preserve">1. Stellen Sie aus den Zeilen </w:t>
      </w:r>
      <w:r w:rsidRPr="00D3778F">
        <w:rPr>
          <w:rFonts w:ascii="Arial" w:hAnsi="Arial" w:cs="Arial"/>
          <w:b/>
          <w:sz w:val="24"/>
          <w:szCs w:val="24"/>
        </w:rPr>
        <w:t>1-5</w:t>
      </w:r>
      <w:r>
        <w:rPr>
          <w:rFonts w:ascii="Arial" w:hAnsi="Arial" w:cs="Arial"/>
          <w:sz w:val="24"/>
          <w:szCs w:val="24"/>
        </w:rPr>
        <w:t xml:space="preserve"> die Merkmale eines </w:t>
      </w:r>
      <w:r w:rsidRPr="00001356">
        <w:rPr>
          <w:rFonts w:ascii="Arial" w:hAnsi="Arial" w:cs="Arial"/>
          <w:i/>
          <w:sz w:val="24"/>
          <w:szCs w:val="24"/>
          <w:lang w:val="la-Latn"/>
        </w:rPr>
        <w:t>aeger animus</w:t>
      </w:r>
      <w:r>
        <w:rPr>
          <w:rFonts w:ascii="Arial" w:hAnsi="Arial" w:cs="Arial"/>
          <w:sz w:val="24"/>
          <w:szCs w:val="24"/>
        </w:rPr>
        <w:t xml:space="preserve"> bzw. der </w:t>
      </w:r>
      <w:r w:rsidRPr="00001356">
        <w:rPr>
          <w:rFonts w:ascii="Arial" w:hAnsi="Arial" w:cs="Arial"/>
          <w:i/>
          <w:sz w:val="24"/>
          <w:szCs w:val="24"/>
          <w:lang w:val="la-Latn"/>
        </w:rPr>
        <w:t>mens composita</w:t>
      </w:r>
      <w:r>
        <w:rPr>
          <w:rFonts w:ascii="Arial" w:hAnsi="Arial" w:cs="Arial"/>
          <w:sz w:val="24"/>
          <w:szCs w:val="24"/>
        </w:rPr>
        <w:t xml:space="preserve"> einander gegenüber (lateinische Textbelege!). </w:t>
      </w:r>
    </w:p>
    <w:p w:rsidR="003321A1" w:rsidRDefault="001D6D7A" w:rsidP="00F8297C">
      <w:pPr>
        <w:ind w:left="284" w:hanging="284"/>
        <w:rPr>
          <w:rFonts w:ascii="Arial" w:hAnsi="Arial" w:cs="Arial"/>
          <w:sz w:val="24"/>
          <w:szCs w:val="24"/>
        </w:rPr>
      </w:pPr>
      <w:r>
        <w:rPr>
          <w:rFonts w:ascii="Arial" w:hAnsi="Arial" w:cs="Arial"/>
          <w:sz w:val="24"/>
          <w:szCs w:val="24"/>
        </w:rPr>
        <w:t xml:space="preserve">2. </w:t>
      </w:r>
      <w:r w:rsidR="003321A1">
        <w:rPr>
          <w:rFonts w:ascii="Arial" w:hAnsi="Arial" w:cs="Arial"/>
          <w:sz w:val="24"/>
          <w:szCs w:val="24"/>
        </w:rPr>
        <w:t xml:space="preserve">Nennen Sie aus den Zeilen </w:t>
      </w:r>
      <w:r w:rsidR="003321A1" w:rsidRPr="003321A1">
        <w:rPr>
          <w:rFonts w:ascii="Arial" w:hAnsi="Arial" w:cs="Arial"/>
          <w:b/>
          <w:sz w:val="24"/>
          <w:szCs w:val="24"/>
        </w:rPr>
        <w:t>1-5</w:t>
      </w:r>
      <w:r w:rsidR="003321A1">
        <w:rPr>
          <w:rFonts w:ascii="Arial" w:hAnsi="Arial" w:cs="Arial"/>
          <w:sz w:val="24"/>
          <w:szCs w:val="24"/>
        </w:rPr>
        <w:t xml:space="preserve"> drei unterschiedliche sprachlich-stilistische Mittel und erläutern Sie die Funktion bei mindestens einem dieser Mittel.</w:t>
      </w:r>
    </w:p>
    <w:p w:rsidR="001D6D7A" w:rsidRDefault="001D6D7A" w:rsidP="003321A1">
      <w:pPr>
        <w:rPr>
          <w:rFonts w:ascii="Arial" w:hAnsi="Arial" w:cs="Arial"/>
          <w:sz w:val="24"/>
          <w:szCs w:val="24"/>
        </w:rPr>
      </w:pPr>
      <w:r>
        <w:rPr>
          <w:rFonts w:ascii="Arial" w:hAnsi="Arial" w:cs="Arial"/>
          <w:sz w:val="24"/>
          <w:szCs w:val="24"/>
        </w:rPr>
        <w:t xml:space="preserve">3. Übersetzen Sie die Zeilen </w:t>
      </w:r>
      <w:r w:rsidRPr="00D3778F">
        <w:rPr>
          <w:rFonts w:ascii="Arial" w:hAnsi="Arial" w:cs="Arial"/>
          <w:b/>
          <w:sz w:val="24"/>
          <w:szCs w:val="24"/>
        </w:rPr>
        <w:t>6-9</w:t>
      </w:r>
      <w:r>
        <w:rPr>
          <w:rFonts w:ascii="Arial" w:hAnsi="Arial" w:cs="Arial"/>
          <w:sz w:val="24"/>
          <w:szCs w:val="24"/>
        </w:rPr>
        <w:t xml:space="preserve"> in angemessenes Deutsch.</w:t>
      </w:r>
    </w:p>
    <w:p w:rsidR="001D6D7A" w:rsidRPr="00490449" w:rsidRDefault="00072C9C" w:rsidP="00072C9C">
      <w:pPr>
        <w:rPr>
          <w:rFonts w:ascii="Arial" w:hAnsi="Arial" w:cs="Arial"/>
          <w:i/>
          <w:sz w:val="24"/>
          <w:szCs w:val="24"/>
          <w:lang w:val="la-Latn"/>
        </w:rPr>
      </w:pPr>
      <w:r w:rsidRPr="00072C9C">
        <w:rPr>
          <w:rFonts w:ascii="Arial" w:hAnsi="Arial" w:cs="Arial"/>
          <w:i/>
          <w:sz w:val="24"/>
          <w:szCs w:val="24"/>
        </w:rPr>
        <w:t>4.</w:t>
      </w:r>
      <w:r w:rsidR="001D6D7A">
        <w:rPr>
          <w:rFonts w:ascii="Arial" w:hAnsi="Arial" w:cs="Arial"/>
          <w:sz w:val="24"/>
          <w:szCs w:val="24"/>
        </w:rPr>
        <w:t xml:space="preserve"> </w:t>
      </w:r>
      <w:r w:rsidR="001D6D7A" w:rsidRPr="00490449">
        <w:rPr>
          <w:rFonts w:ascii="Arial" w:hAnsi="Arial" w:cs="Arial"/>
          <w:i/>
          <w:sz w:val="24"/>
          <w:szCs w:val="24"/>
        </w:rPr>
        <w:t>Erklären Sie auf Grundlag</w:t>
      </w:r>
      <w:r w:rsidR="000A4116">
        <w:rPr>
          <w:rFonts w:ascii="Arial" w:hAnsi="Arial" w:cs="Arial"/>
          <w:i/>
          <w:sz w:val="24"/>
          <w:szCs w:val="24"/>
        </w:rPr>
        <w:t>e Ihrer Lektürekenntnisse, inwieweit</w:t>
      </w:r>
      <w:r w:rsidR="001D6D7A" w:rsidRPr="00490449">
        <w:rPr>
          <w:rFonts w:ascii="Arial" w:hAnsi="Arial" w:cs="Arial"/>
          <w:i/>
          <w:sz w:val="24"/>
          <w:szCs w:val="24"/>
        </w:rPr>
        <w:t xml:space="preserve"> Senecas </w:t>
      </w:r>
      <w:r w:rsidR="001D6D7A" w:rsidRPr="00490449">
        <w:rPr>
          <w:rFonts w:ascii="Arial" w:hAnsi="Arial" w:cs="Arial"/>
          <w:i/>
          <w:sz w:val="24"/>
          <w:szCs w:val="24"/>
          <w:lang w:val="la-Latn"/>
        </w:rPr>
        <w:t xml:space="preserve">Ausführungen für Aeneas </w:t>
      </w:r>
      <w:r w:rsidR="00810B82">
        <w:rPr>
          <w:rFonts w:ascii="Arial" w:hAnsi="Arial" w:cs="Arial"/>
          <w:i/>
          <w:sz w:val="24"/>
          <w:szCs w:val="24"/>
        </w:rPr>
        <w:t>(</w:t>
      </w:r>
      <w:r w:rsidR="001D6D7A" w:rsidRPr="00490449">
        <w:rPr>
          <w:rFonts w:ascii="Arial" w:hAnsi="Arial" w:cs="Arial"/>
          <w:i/>
          <w:sz w:val="24"/>
          <w:szCs w:val="24"/>
          <w:lang w:val="la-Latn"/>
        </w:rPr>
        <w:t>nicht</w:t>
      </w:r>
      <w:r w:rsidR="00810B82">
        <w:rPr>
          <w:rFonts w:ascii="Arial" w:hAnsi="Arial" w:cs="Arial"/>
          <w:i/>
          <w:sz w:val="24"/>
          <w:szCs w:val="24"/>
        </w:rPr>
        <w:t>)</w:t>
      </w:r>
      <w:r w:rsidR="001D6D7A" w:rsidRPr="00490449">
        <w:rPr>
          <w:rFonts w:ascii="Arial" w:hAnsi="Arial" w:cs="Arial"/>
          <w:i/>
          <w:sz w:val="24"/>
          <w:szCs w:val="24"/>
          <w:lang w:val="la-Latn"/>
        </w:rPr>
        <w:t xml:space="preserve"> gelten.</w:t>
      </w:r>
    </w:p>
    <w:p w:rsidR="001D6D7A" w:rsidRPr="00490449" w:rsidRDefault="001D6D7A" w:rsidP="001D6D7A">
      <w:pPr>
        <w:rPr>
          <w:rFonts w:ascii="Arial" w:hAnsi="Arial" w:cs="Arial"/>
          <w:i/>
          <w:sz w:val="24"/>
          <w:szCs w:val="24"/>
        </w:rPr>
      </w:pPr>
    </w:p>
    <w:p w:rsidR="001D6D7A" w:rsidRDefault="001D6D7A" w:rsidP="001D6D7A">
      <w:pPr>
        <w:rPr>
          <w:rFonts w:ascii="Arial" w:hAnsi="Arial" w:cs="Arial"/>
          <w:sz w:val="24"/>
          <w:szCs w:val="24"/>
        </w:rPr>
      </w:pPr>
    </w:p>
    <w:p w:rsidR="001D6D7A" w:rsidRDefault="001D6D7A" w:rsidP="001D6D7A">
      <w:pPr>
        <w:rPr>
          <w:rFonts w:ascii="Arial" w:hAnsi="Arial" w:cs="Arial"/>
          <w:sz w:val="24"/>
          <w:szCs w:val="24"/>
        </w:rPr>
      </w:pPr>
    </w:p>
    <w:p w:rsidR="001D6D7A" w:rsidRDefault="001D6D7A" w:rsidP="001D6D7A">
      <w:pPr>
        <w:rPr>
          <w:rFonts w:ascii="Arial" w:hAnsi="Arial" w:cs="Arial"/>
          <w:sz w:val="24"/>
          <w:szCs w:val="24"/>
        </w:rPr>
      </w:pPr>
    </w:p>
    <w:p w:rsidR="001D6D7A" w:rsidRDefault="001D6D7A" w:rsidP="001D6D7A">
      <w:pPr>
        <w:rPr>
          <w:rFonts w:ascii="Arial" w:hAnsi="Arial" w:cs="Arial"/>
          <w:sz w:val="24"/>
          <w:szCs w:val="24"/>
        </w:rPr>
      </w:pPr>
    </w:p>
    <w:p w:rsidR="001D6D7A" w:rsidRDefault="001D6D7A" w:rsidP="001D6D7A">
      <w:pPr>
        <w:rPr>
          <w:rFonts w:ascii="Arial" w:hAnsi="Arial" w:cs="Arial"/>
          <w:sz w:val="24"/>
          <w:szCs w:val="24"/>
        </w:rPr>
      </w:pPr>
    </w:p>
    <w:p w:rsidR="001D6D7A" w:rsidRDefault="001D6D7A" w:rsidP="001D6D7A">
      <w:pPr>
        <w:rPr>
          <w:rFonts w:ascii="Arial" w:hAnsi="Arial" w:cs="Arial"/>
          <w:sz w:val="24"/>
          <w:szCs w:val="24"/>
        </w:rPr>
      </w:pPr>
    </w:p>
    <w:p w:rsidR="001D6D7A" w:rsidRDefault="001D6D7A" w:rsidP="001D6D7A">
      <w:pPr>
        <w:rPr>
          <w:rFonts w:ascii="Arial" w:hAnsi="Arial" w:cs="Arial"/>
          <w:sz w:val="24"/>
          <w:szCs w:val="24"/>
        </w:rPr>
      </w:pPr>
    </w:p>
    <w:p w:rsidR="001D6D7A" w:rsidRDefault="001D6D7A" w:rsidP="001D6D7A">
      <w:pPr>
        <w:rPr>
          <w:rFonts w:ascii="Arial" w:hAnsi="Arial" w:cs="Arial"/>
          <w:sz w:val="24"/>
          <w:szCs w:val="24"/>
        </w:rPr>
      </w:pPr>
    </w:p>
    <w:p w:rsidR="00447AA9" w:rsidRDefault="00447AA9" w:rsidP="001D6D7A">
      <w:pPr>
        <w:rPr>
          <w:rFonts w:ascii="Arial" w:hAnsi="Arial" w:cs="Arial"/>
          <w:i/>
          <w:sz w:val="24"/>
          <w:szCs w:val="24"/>
        </w:rPr>
        <w:sectPr w:rsidR="00447AA9" w:rsidSect="001D6D7A">
          <w:type w:val="continuous"/>
          <w:pgSz w:w="11906" w:h="16838" w:code="9"/>
          <w:pgMar w:top="1418" w:right="1418" w:bottom="1134" w:left="1418" w:header="709" w:footer="709" w:gutter="0"/>
          <w:cols w:space="708"/>
          <w:docGrid w:linePitch="360"/>
        </w:sectPr>
      </w:pPr>
    </w:p>
    <w:p w:rsidR="00447AA9" w:rsidRDefault="001D6D7A" w:rsidP="001D6D7A">
      <w:pPr>
        <w:rPr>
          <w:rFonts w:ascii="Arial" w:hAnsi="Arial" w:cs="Arial"/>
          <w:i/>
          <w:sz w:val="24"/>
          <w:szCs w:val="24"/>
        </w:rPr>
        <w:sectPr w:rsidR="00447AA9" w:rsidSect="00447AA9">
          <w:type w:val="continuous"/>
          <w:pgSz w:w="16838" w:h="11906" w:orient="landscape" w:code="9"/>
          <w:pgMar w:top="1418" w:right="1134" w:bottom="1418" w:left="1418" w:header="709" w:footer="709" w:gutter="0"/>
          <w:cols w:space="708"/>
          <w:docGrid w:linePitch="360"/>
        </w:sectPr>
      </w:pPr>
      <w:r>
        <w:rPr>
          <w:rFonts w:ascii="Arial" w:hAnsi="Arial" w:cs="Arial"/>
          <w:i/>
          <w:sz w:val="24"/>
          <w:szCs w:val="24"/>
        </w:rPr>
        <w:lastRenderedPageBreak/>
        <w:t xml:space="preserve">Seneca beglückwünscht </w:t>
      </w:r>
      <w:r w:rsidRPr="00BF1A20">
        <w:rPr>
          <w:rFonts w:ascii="Arial" w:hAnsi="Arial" w:cs="Arial"/>
          <w:i/>
          <w:sz w:val="24"/>
          <w:szCs w:val="24"/>
          <w:lang w:val="la-Latn"/>
        </w:rPr>
        <w:t xml:space="preserve">Lucilius </w:t>
      </w:r>
      <w:r>
        <w:rPr>
          <w:rFonts w:ascii="Arial" w:hAnsi="Arial" w:cs="Arial"/>
          <w:i/>
          <w:sz w:val="24"/>
          <w:szCs w:val="24"/>
        </w:rPr>
        <w:t>dazu, dass dieser sein häufiges Herumreisen aufgegeben hat. Denn er ist der Meinung:</w:t>
      </w:r>
    </w:p>
    <w:p w:rsidR="001D6D7A" w:rsidRDefault="001D6D7A" w:rsidP="001D6D7A">
      <w:pPr>
        <w:rPr>
          <w:rFonts w:ascii="Arial" w:hAnsi="Arial" w:cs="Arial"/>
          <w:i/>
          <w:sz w:val="24"/>
          <w:szCs w:val="24"/>
        </w:rPr>
      </w:pPr>
    </w:p>
    <w:p w:rsidR="00447AA9" w:rsidRDefault="00447AA9" w:rsidP="001D6D7A">
      <w:pPr>
        <w:spacing w:line="480" w:lineRule="auto"/>
        <w:rPr>
          <w:rFonts w:ascii="Arial" w:hAnsi="Arial" w:cs="Arial"/>
          <w:sz w:val="24"/>
          <w:szCs w:val="24"/>
          <w:lang w:val="la-Latn"/>
        </w:rPr>
        <w:sectPr w:rsidR="00447AA9" w:rsidSect="00447AA9">
          <w:type w:val="continuous"/>
          <w:pgSz w:w="16838" w:h="11906" w:orient="landscape" w:code="9"/>
          <w:pgMar w:top="1418" w:right="1134" w:bottom="1418" w:left="1418" w:header="709" w:footer="709" w:gutter="0"/>
          <w:cols w:space="708"/>
          <w:docGrid w:linePitch="360"/>
        </w:sectPr>
      </w:pPr>
    </w:p>
    <w:p w:rsidR="001D6D7A" w:rsidRDefault="001D6D7A" w:rsidP="001D6D7A">
      <w:pPr>
        <w:spacing w:line="480" w:lineRule="auto"/>
        <w:rPr>
          <w:rFonts w:ascii="Arial" w:hAnsi="Arial" w:cs="Arial"/>
          <w:sz w:val="24"/>
          <w:szCs w:val="24"/>
          <w:lang w:val="la-Latn"/>
        </w:rPr>
      </w:pPr>
      <w:r w:rsidRPr="00046C01">
        <w:rPr>
          <w:rFonts w:ascii="Arial" w:hAnsi="Arial" w:cs="Arial"/>
          <w:sz w:val="24"/>
          <w:szCs w:val="24"/>
          <w:lang w:val="la-Latn"/>
        </w:rPr>
        <w:t xml:space="preserve">Aegri animi ista </w:t>
      </w:r>
      <w:r w:rsidRPr="000528CA">
        <w:rPr>
          <w:rFonts w:ascii="Arial" w:hAnsi="Arial" w:cs="Arial"/>
          <w:sz w:val="24"/>
          <w:szCs w:val="24"/>
          <w:lang w:val="la-Latn"/>
        </w:rPr>
        <w:t>iactatio</w:t>
      </w:r>
      <w:r w:rsidRPr="00046C01">
        <w:rPr>
          <w:rFonts w:ascii="Arial" w:hAnsi="Arial" w:cs="Arial"/>
          <w:sz w:val="24"/>
          <w:szCs w:val="24"/>
          <w:lang w:val="la-Latn"/>
        </w:rPr>
        <w:t xml:space="preserve"> est: Primum </w:t>
      </w:r>
      <w:r w:rsidRPr="000528CA">
        <w:rPr>
          <w:rFonts w:ascii="Arial" w:hAnsi="Arial" w:cs="Arial"/>
          <w:sz w:val="24"/>
          <w:szCs w:val="24"/>
          <w:lang w:val="la-Latn"/>
        </w:rPr>
        <w:t>argumentum</w:t>
      </w:r>
      <w:r w:rsidRPr="00046C01">
        <w:rPr>
          <w:rFonts w:ascii="Arial" w:hAnsi="Arial" w:cs="Arial"/>
          <w:sz w:val="24"/>
          <w:szCs w:val="24"/>
          <w:lang w:val="la-Latn"/>
        </w:rPr>
        <w:t xml:space="preserve"> </w:t>
      </w:r>
      <w:r w:rsidRPr="000528CA">
        <w:rPr>
          <w:rFonts w:ascii="Arial" w:hAnsi="Arial" w:cs="Arial"/>
          <w:sz w:val="24"/>
          <w:szCs w:val="24"/>
          <w:lang w:val="la-Latn"/>
        </w:rPr>
        <w:t>compositae</w:t>
      </w:r>
      <w:r w:rsidRPr="00046C01">
        <w:rPr>
          <w:rFonts w:ascii="Arial" w:hAnsi="Arial" w:cs="Arial"/>
          <w:sz w:val="24"/>
          <w:szCs w:val="24"/>
          <w:lang w:val="la-Latn"/>
        </w:rPr>
        <w:t xml:space="preserve"> mentis </w:t>
      </w:r>
      <w:r w:rsidRPr="000528CA">
        <w:rPr>
          <w:rFonts w:ascii="Arial" w:hAnsi="Arial" w:cs="Arial"/>
          <w:sz w:val="24"/>
          <w:szCs w:val="24"/>
          <w:lang w:val="la-Latn"/>
        </w:rPr>
        <w:t>consistere</w:t>
      </w:r>
      <w:r w:rsidRPr="00046C01">
        <w:rPr>
          <w:rFonts w:ascii="Arial" w:hAnsi="Arial" w:cs="Arial"/>
          <w:sz w:val="24"/>
          <w:szCs w:val="24"/>
          <w:lang w:val="la-Latn"/>
        </w:rPr>
        <w:t xml:space="preserve"> et secum morari posse existimo. (…) Nusquam est, qui ubique est. Vitam in peregrinatione </w:t>
      </w:r>
      <w:r w:rsidRPr="000528CA">
        <w:rPr>
          <w:rFonts w:ascii="Arial" w:hAnsi="Arial" w:cs="Arial"/>
          <w:sz w:val="24"/>
          <w:szCs w:val="24"/>
          <w:lang w:val="la-Latn"/>
        </w:rPr>
        <w:t>exigentibus</w:t>
      </w:r>
      <w:r w:rsidRPr="00046C01">
        <w:rPr>
          <w:rFonts w:ascii="Arial" w:hAnsi="Arial" w:cs="Arial"/>
          <w:sz w:val="24"/>
          <w:szCs w:val="24"/>
          <w:lang w:val="la-Latn"/>
        </w:rPr>
        <w:t xml:space="preserve"> hoc evenit, ut multa hospitia habeant, nullas amicitias. </w:t>
      </w:r>
    </w:p>
    <w:p w:rsidR="001D6D7A" w:rsidRDefault="001D6D7A" w:rsidP="00C66DDD">
      <w:pPr>
        <w:suppressLineNumbers/>
        <w:rPr>
          <w:rFonts w:ascii="Arial" w:hAnsi="Arial" w:cs="Arial"/>
          <w:i/>
          <w:sz w:val="24"/>
          <w:szCs w:val="24"/>
        </w:rPr>
      </w:pPr>
      <w:r>
        <w:rPr>
          <w:rFonts w:ascii="Arial" w:hAnsi="Arial" w:cs="Arial"/>
          <w:i/>
          <w:sz w:val="24"/>
          <w:szCs w:val="24"/>
        </w:rPr>
        <w:t>Und an anderer Stelle schreibt er zum gleichen Thema:</w:t>
      </w:r>
    </w:p>
    <w:p w:rsidR="001D6D7A" w:rsidRDefault="001D6D7A" w:rsidP="00C66DDD">
      <w:pPr>
        <w:suppressLineNumbers/>
        <w:rPr>
          <w:rFonts w:ascii="Arial" w:hAnsi="Arial" w:cs="Arial"/>
          <w:i/>
          <w:sz w:val="24"/>
          <w:szCs w:val="24"/>
        </w:rPr>
      </w:pPr>
    </w:p>
    <w:p w:rsidR="001D6D7A" w:rsidRDefault="001D6D7A" w:rsidP="001D6D7A">
      <w:pPr>
        <w:spacing w:line="480" w:lineRule="auto"/>
        <w:rPr>
          <w:rFonts w:ascii="Arial" w:hAnsi="Arial" w:cs="Arial"/>
          <w:sz w:val="24"/>
          <w:szCs w:val="24"/>
          <w:lang w:val="la-Latn"/>
        </w:rPr>
      </w:pPr>
      <w:r>
        <w:rPr>
          <w:rFonts w:ascii="Arial" w:hAnsi="Arial" w:cs="Arial"/>
          <w:sz w:val="24"/>
          <w:szCs w:val="24"/>
          <w:lang w:val="la-Latn"/>
        </w:rPr>
        <w:t>Quid</w:t>
      </w:r>
      <w:r w:rsidRPr="00E40D61">
        <w:rPr>
          <w:rFonts w:ascii="Arial" w:hAnsi="Arial" w:cs="Arial"/>
          <w:sz w:val="24"/>
          <w:szCs w:val="24"/>
          <w:lang w:val="la-Latn"/>
        </w:rPr>
        <w:t xml:space="preserve"> novitas </w:t>
      </w:r>
      <w:r w:rsidRPr="00BF1A20">
        <w:rPr>
          <w:rFonts w:ascii="Arial" w:hAnsi="Arial" w:cs="Arial"/>
          <w:sz w:val="24"/>
          <w:szCs w:val="24"/>
          <w:lang w:val="la-Latn"/>
        </w:rPr>
        <w:t>terrarum</w:t>
      </w:r>
      <w:r w:rsidRPr="00447AA9">
        <w:rPr>
          <w:rFonts w:ascii="Arial" w:hAnsi="Arial" w:cs="Arial"/>
          <w:sz w:val="24"/>
          <w:szCs w:val="24"/>
          <w:lang w:val="en-GB"/>
        </w:rPr>
        <w:t xml:space="preserve"> </w:t>
      </w:r>
      <w:r w:rsidRPr="0028088A">
        <w:rPr>
          <w:rFonts w:ascii="Arial" w:hAnsi="Arial" w:cs="Arial"/>
          <w:b/>
          <w:sz w:val="24"/>
          <w:szCs w:val="24"/>
          <w:lang w:val="la-Latn"/>
        </w:rPr>
        <w:t>iuvare</w:t>
      </w:r>
      <w:r w:rsidRPr="00E40D61">
        <w:rPr>
          <w:rFonts w:ascii="Arial" w:hAnsi="Arial" w:cs="Arial"/>
          <w:sz w:val="24"/>
          <w:szCs w:val="24"/>
          <w:lang w:val="la-Latn"/>
        </w:rPr>
        <w:t xml:space="preserve"> potest? </w:t>
      </w:r>
      <w:r w:rsidRPr="008C3CE9">
        <w:rPr>
          <w:rFonts w:ascii="Arial" w:hAnsi="Arial" w:cs="Arial"/>
          <w:b/>
          <w:sz w:val="24"/>
          <w:szCs w:val="24"/>
          <w:lang w:val="la-Latn"/>
        </w:rPr>
        <w:t>In irritum cedit</w:t>
      </w:r>
      <w:r w:rsidRPr="00E40D61">
        <w:rPr>
          <w:rFonts w:ascii="Arial" w:hAnsi="Arial" w:cs="Arial"/>
          <w:sz w:val="24"/>
          <w:szCs w:val="24"/>
          <w:lang w:val="la-Latn"/>
        </w:rPr>
        <w:t xml:space="preserve"> ista </w:t>
      </w:r>
      <w:r w:rsidRPr="001536D7">
        <w:rPr>
          <w:rFonts w:ascii="Arial" w:hAnsi="Arial" w:cs="Arial"/>
          <w:b/>
          <w:sz w:val="24"/>
          <w:szCs w:val="24"/>
          <w:lang w:val="la-Latn"/>
        </w:rPr>
        <w:t>iactatio</w:t>
      </w:r>
      <w:r w:rsidRPr="00E40D61">
        <w:rPr>
          <w:rFonts w:ascii="Arial" w:hAnsi="Arial" w:cs="Arial"/>
          <w:sz w:val="24"/>
          <w:szCs w:val="24"/>
          <w:lang w:val="la-Latn"/>
        </w:rPr>
        <w:t xml:space="preserve">. Quaeris, quare te fuga ista non </w:t>
      </w:r>
      <w:r w:rsidRPr="000528CA">
        <w:rPr>
          <w:rFonts w:ascii="Arial" w:hAnsi="Arial" w:cs="Arial"/>
          <w:b/>
          <w:sz w:val="24"/>
          <w:szCs w:val="24"/>
          <w:lang w:val="la-Latn"/>
        </w:rPr>
        <w:t>adiuvet</w:t>
      </w:r>
      <w:r w:rsidRPr="00E40D61">
        <w:rPr>
          <w:rFonts w:ascii="Arial" w:hAnsi="Arial" w:cs="Arial"/>
          <w:sz w:val="24"/>
          <w:szCs w:val="24"/>
          <w:lang w:val="la-Latn"/>
        </w:rPr>
        <w:t xml:space="preserve">? Tecum fugis. </w:t>
      </w:r>
      <w:r w:rsidRPr="001536D7">
        <w:rPr>
          <w:rFonts w:ascii="Arial" w:hAnsi="Arial" w:cs="Arial"/>
          <w:b/>
          <w:sz w:val="24"/>
          <w:szCs w:val="24"/>
          <w:lang w:val="la-Latn"/>
        </w:rPr>
        <w:t>Onus</w:t>
      </w:r>
      <w:r>
        <w:rPr>
          <w:rFonts w:ascii="Arial" w:hAnsi="Arial" w:cs="Arial"/>
          <w:sz w:val="24"/>
          <w:szCs w:val="24"/>
          <w:lang w:val="la-Latn"/>
        </w:rPr>
        <w:t xml:space="preserve"> animi </w:t>
      </w:r>
      <w:r w:rsidRPr="00E40D61">
        <w:rPr>
          <w:rFonts w:ascii="Arial" w:hAnsi="Arial" w:cs="Arial"/>
          <w:sz w:val="24"/>
          <w:szCs w:val="24"/>
          <w:lang w:val="la-Latn"/>
        </w:rPr>
        <w:t>deponendum est: Non ante</w:t>
      </w:r>
      <w:r w:rsidRPr="00447AA9">
        <w:rPr>
          <w:rFonts w:ascii="Arial" w:hAnsi="Arial" w:cs="Arial"/>
          <w:sz w:val="24"/>
          <w:szCs w:val="24"/>
          <w:lang w:val="en-GB"/>
        </w:rPr>
        <w:t>a</w:t>
      </w:r>
      <w:r w:rsidRPr="00E40D61">
        <w:rPr>
          <w:rFonts w:ascii="Arial" w:hAnsi="Arial" w:cs="Arial"/>
          <w:sz w:val="24"/>
          <w:szCs w:val="24"/>
          <w:lang w:val="la-Latn"/>
        </w:rPr>
        <w:t xml:space="preserve"> tibi ullus placebit locus. </w:t>
      </w:r>
    </w:p>
    <w:p w:rsidR="001D6D7A" w:rsidRDefault="001D6D7A" w:rsidP="001D6D7A">
      <w:pPr>
        <w:spacing w:line="480" w:lineRule="auto"/>
        <w:rPr>
          <w:rFonts w:ascii="Arial" w:hAnsi="Arial" w:cs="Arial"/>
          <w:sz w:val="24"/>
          <w:szCs w:val="24"/>
          <w:lang w:val="la-Latn"/>
        </w:rPr>
      </w:pPr>
      <w:r w:rsidRPr="00E40D61">
        <w:rPr>
          <w:rFonts w:ascii="Arial" w:hAnsi="Arial" w:cs="Arial"/>
          <w:sz w:val="24"/>
          <w:szCs w:val="24"/>
          <w:lang w:val="la-Latn"/>
        </w:rPr>
        <w:t xml:space="preserve">Magis, qualis veneris quam quo, interest. </w:t>
      </w:r>
    </w:p>
    <w:p w:rsidR="00C66DDD" w:rsidRDefault="00C66DDD" w:rsidP="00C66DDD">
      <w:pPr>
        <w:suppressLineNumbers/>
        <w:rPr>
          <w:rFonts w:ascii="Arial" w:hAnsi="Arial" w:cs="Arial"/>
          <w:i/>
          <w:sz w:val="20"/>
          <w:szCs w:val="20"/>
        </w:rPr>
      </w:pPr>
      <w:r>
        <w:rPr>
          <w:rFonts w:ascii="Arial" w:hAnsi="Arial" w:cs="Arial"/>
          <w:i/>
          <w:sz w:val="20"/>
          <w:szCs w:val="20"/>
        </w:rPr>
        <w:t>68 Wörter, 29 zu übersetzen</w:t>
      </w:r>
    </w:p>
    <w:p w:rsidR="00C66DDD" w:rsidRDefault="00C66DDD" w:rsidP="00C66DDD">
      <w:pPr>
        <w:suppressLineNumbers/>
        <w:spacing w:line="480" w:lineRule="auto"/>
        <w:rPr>
          <w:rFonts w:ascii="Arial" w:hAnsi="Arial" w:cs="Arial"/>
          <w:sz w:val="24"/>
          <w:szCs w:val="24"/>
        </w:rPr>
      </w:pPr>
    </w:p>
    <w:p w:rsidR="001D6D7A" w:rsidRPr="000528CA" w:rsidRDefault="001D6D7A" w:rsidP="00C66DDD">
      <w:pPr>
        <w:suppressLineNumbers/>
        <w:spacing w:line="480" w:lineRule="auto"/>
        <w:rPr>
          <w:rFonts w:ascii="Arial" w:hAnsi="Arial" w:cs="Arial"/>
          <w:sz w:val="24"/>
          <w:szCs w:val="24"/>
          <w:lang w:val="la-Latn"/>
        </w:rPr>
      </w:pPr>
      <w:r w:rsidRPr="000528CA">
        <w:rPr>
          <w:rFonts w:ascii="Arial" w:hAnsi="Arial" w:cs="Arial"/>
          <w:sz w:val="24"/>
          <w:szCs w:val="24"/>
          <w:lang w:val="la-Latn"/>
        </w:rPr>
        <w:t xml:space="preserve">Ein Merkmal für einen kranken Charakter ist das Umherreisen. Der erste Beweis für einen wohlgeordneten Geist ist die Fähigkeit innezuhalten und es mit sich selbst aushalten zu können. (…) Nirgendwo ist der, der überall ist. Denen, die ihr Leben im Herumreisen verbringen, geschieht es, dass sie zwar viele Bekanntschaften haben, aber keine Freundschaften. </w:t>
      </w:r>
    </w:p>
    <w:p w:rsidR="00447AA9" w:rsidRDefault="00447AA9" w:rsidP="00C66DDD">
      <w:pPr>
        <w:suppressLineNumbers/>
        <w:spacing w:line="480" w:lineRule="auto"/>
        <w:rPr>
          <w:rFonts w:ascii="Arial" w:hAnsi="Arial" w:cs="Arial"/>
          <w:b/>
          <w:sz w:val="24"/>
          <w:szCs w:val="24"/>
        </w:rPr>
      </w:pPr>
    </w:p>
    <w:p w:rsidR="001D6D7A" w:rsidRPr="00447AA9" w:rsidRDefault="001D6D7A" w:rsidP="00C66DDD">
      <w:pPr>
        <w:suppressLineNumbers/>
        <w:spacing w:before="640" w:line="480" w:lineRule="auto"/>
        <w:rPr>
          <w:rFonts w:ascii="Arial" w:hAnsi="Arial" w:cs="Arial"/>
          <w:sz w:val="24"/>
          <w:szCs w:val="24"/>
        </w:rPr>
      </w:pPr>
      <w:r w:rsidRPr="00BF1A20">
        <w:rPr>
          <w:rFonts w:ascii="Arial" w:hAnsi="Arial" w:cs="Arial"/>
          <w:b/>
          <w:sz w:val="24"/>
          <w:szCs w:val="24"/>
          <w:lang w:val="la-Latn"/>
        </w:rPr>
        <w:t>iuvare</w:t>
      </w:r>
      <w:r>
        <w:rPr>
          <w:rFonts w:ascii="Arial" w:hAnsi="Arial" w:cs="Arial"/>
          <w:b/>
          <w:sz w:val="24"/>
          <w:szCs w:val="24"/>
        </w:rPr>
        <w:t xml:space="preserve">: </w:t>
      </w:r>
      <w:r>
        <w:rPr>
          <w:rFonts w:ascii="Arial" w:hAnsi="Arial" w:cs="Arial"/>
          <w:sz w:val="24"/>
          <w:szCs w:val="24"/>
        </w:rPr>
        <w:t>helfen;</w:t>
      </w:r>
      <w:r>
        <w:rPr>
          <w:rFonts w:ascii="Arial" w:hAnsi="Arial" w:cs="Arial"/>
          <w:b/>
          <w:sz w:val="24"/>
          <w:szCs w:val="24"/>
        </w:rPr>
        <w:t xml:space="preserve"> </w:t>
      </w:r>
      <w:r w:rsidRPr="000528CA">
        <w:rPr>
          <w:rFonts w:ascii="Arial" w:hAnsi="Arial" w:cs="Arial"/>
          <w:b/>
          <w:sz w:val="24"/>
          <w:szCs w:val="24"/>
          <w:lang w:val="la-Latn"/>
        </w:rPr>
        <w:t xml:space="preserve">in irritum cedere: </w:t>
      </w:r>
      <w:r w:rsidRPr="000528CA">
        <w:rPr>
          <w:rFonts w:ascii="Arial" w:hAnsi="Arial" w:cs="Arial"/>
          <w:sz w:val="24"/>
          <w:szCs w:val="24"/>
          <w:lang w:val="la-Latn"/>
        </w:rPr>
        <w:t>scheitern</w:t>
      </w:r>
      <w:r w:rsidR="00447AA9">
        <w:rPr>
          <w:rFonts w:ascii="Arial" w:hAnsi="Arial" w:cs="Arial"/>
          <w:sz w:val="24"/>
          <w:szCs w:val="24"/>
        </w:rPr>
        <w:t xml:space="preserve">                                       </w:t>
      </w:r>
      <w:r w:rsidRPr="000528CA">
        <w:rPr>
          <w:rFonts w:ascii="Arial" w:hAnsi="Arial" w:cs="Arial"/>
          <w:b/>
          <w:sz w:val="24"/>
          <w:szCs w:val="24"/>
          <w:lang w:val="la-Latn"/>
        </w:rPr>
        <w:t xml:space="preserve">iactatio, -onis f.: </w:t>
      </w:r>
      <w:r w:rsidRPr="000528CA">
        <w:rPr>
          <w:rFonts w:ascii="Arial" w:hAnsi="Arial" w:cs="Arial"/>
          <w:sz w:val="24"/>
          <w:szCs w:val="24"/>
          <w:lang w:val="la-Latn"/>
        </w:rPr>
        <w:t>das Herumreisen</w:t>
      </w:r>
      <w:r w:rsidR="00447AA9">
        <w:rPr>
          <w:rFonts w:ascii="Arial" w:hAnsi="Arial" w:cs="Arial"/>
          <w:sz w:val="24"/>
          <w:szCs w:val="24"/>
        </w:rPr>
        <w:t xml:space="preserve">                                                               </w:t>
      </w:r>
      <w:r w:rsidRPr="000528CA">
        <w:rPr>
          <w:rFonts w:ascii="Arial" w:hAnsi="Arial" w:cs="Arial"/>
          <w:sz w:val="24"/>
          <w:szCs w:val="24"/>
          <w:lang w:val="la-Latn"/>
        </w:rPr>
        <w:t xml:space="preserve">; </w:t>
      </w:r>
      <w:r w:rsidRPr="000528CA">
        <w:rPr>
          <w:rFonts w:ascii="Arial" w:hAnsi="Arial" w:cs="Arial"/>
          <w:b/>
          <w:sz w:val="24"/>
          <w:szCs w:val="24"/>
          <w:lang w:val="la-Latn"/>
        </w:rPr>
        <w:t xml:space="preserve">adiuvare + Akk: </w:t>
      </w:r>
      <w:r w:rsidRPr="000528CA">
        <w:rPr>
          <w:rFonts w:ascii="Arial" w:hAnsi="Arial" w:cs="Arial"/>
          <w:sz w:val="24"/>
          <w:szCs w:val="24"/>
          <w:lang w:val="la-Latn"/>
        </w:rPr>
        <w:t>helfen, erleichtern</w:t>
      </w:r>
      <w:r w:rsidR="00447AA9">
        <w:rPr>
          <w:rFonts w:ascii="Arial" w:hAnsi="Arial" w:cs="Arial"/>
          <w:sz w:val="24"/>
          <w:szCs w:val="24"/>
        </w:rPr>
        <w:t xml:space="preserve">; </w:t>
      </w:r>
      <w:r w:rsidR="00447AA9" w:rsidRPr="00447AA9">
        <w:rPr>
          <w:rFonts w:ascii="Arial" w:hAnsi="Arial" w:cs="Arial"/>
          <w:b/>
          <w:sz w:val="24"/>
          <w:szCs w:val="24"/>
          <w:lang w:val="la-Latn"/>
        </w:rPr>
        <w:t xml:space="preserve"> </w:t>
      </w:r>
      <w:r w:rsidR="00447AA9" w:rsidRPr="000528CA">
        <w:rPr>
          <w:rFonts w:ascii="Arial" w:hAnsi="Arial" w:cs="Arial"/>
          <w:b/>
          <w:sz w:val="24"/>
          <w:szCs w:val="24"/>
          <w:lang w:val="la-Latn"/>
        </w:rPr>
        <w:t xml:space="preserve">onus, oneris n.: </w:t>
      </w:r>
      <w:r w:rsidR="00447AA9" w:rsidRPr="000528CA">
        <w:rPr>
          <w:rFonts w:ascii="Arial" w:hAnsi="Arial" w:cs="Arial"/>
          <w:sz w:val="24"/>
          <w:szCs w:val="24"/>
          <w:lang w:val="la-Latn"/>
        </w:rPr>
        <w:t>Last</w:t>
      </w:r>
    </w:p>
    <w:p w:rsidR="00C66DDD" w:rsidRDefault="00C66DDD" w:rsidP="00C66DDD">
      <w:pPr>
        <w:suppressLineNumbers/>
        <w:rPr>
          <w:rFonts w:ascii="Arial" w:hAnsi="Arial" w:cs="Arial"/>
          <w:sz w:val="24"/>
          <w:szCs w:val="24"/>
        </w:rPr>
      </w:pPr>
    </w:p>
    <w:p w:rsidR="001D6D7A" w:rsidRPr="0028088A" w:rsidRDefault="001D6D7A" w:rsidP="00C66DDD">
      <w:pPr>
        <w:suppressLineNumbers/>
        <w:spacing w:before="320"/>
        <w:rPr>
          <w:rFonts w:ascii="Arial" w:hAnsi="Arial" w:cs="Arial"/>
          <w:sz w:val="24"/>
          <w:szCs w:val="24"/>
        </w:rPr>
      </w:pPr>
      <w:r>
        <w:rPr>
          <w:rFonts w:ascii="Arial" w:hAnsi="Arial" w:cs="Arial"/>
          <w:sz w:val="24"/>
          <w:szCs w:val="24"/>
        </w:rPr>
        <w:t>Es ist wichtiger, wie du kommst als wohin.</w:t>
      </w:r>
    </w:p>
    <w:p w:rsidR="00F8297C" w:rsidRDefault="001D6D7A" w:rsidP="00C66DDD">
      <w:pPr>
        <w:suppressLineNumbers/>
        <w:rPr>
          <w:rFonts w:ascii="Arial" w:hAnsi="Arial" w:cs="Arial"/>
          <w:b/>
          <w:i/>
          <w:sz w:val="20"/>
          <w:szCs w:val="20"/>
        </w:rPr>
        <w:sectPr w:rsidR="00F8297C" w:rsidSect="00C66DDD">
          <w:type w:val="continuous"/>
          <w:pgSz w:w="16838" w:h="11906" w:orient="landscape" w:code="9"/>
          <w:pgMar w:top="1418" w:right="1134" w:bottom="1418" w:left="1418" w:header="709" w:footer="709" w:gutter="0"/>
          <w:lnNumType w:countBy="1"/>
          <w:cols w:num="2" w:space="567" w:equalWidth="0">
            <w:col w:w="5670" w:space="567"/>
            <w:col w:w="8049"/>
          </w:cols>
          <w:docGrid w:linePitch="360"/>
        </w:sectPr>
      </w:pPr>
      <w:r>
        <w:rPr>
          <w:rFonts w:ascii="Arial" w:hAnsi="Arial" w:cs="Arial"/>
          <w:b/>
          <w:i/>
          <w:sz w:val="20"/>
          <w:szCs w:val="20"/>
        </w:rPr>
        <w:t xml:space="preserve">Seneca, </w:t>
      </w:r>
      <w:r w:rsidRPr="00462DD9">
        <w:rPr>
          <w:rFonts w:ascii="Arial" w:hAnsi="Arial" w:cs="Arial"/>
          <w:b/>
          <w:i/>
          <w:sz w:val="20"/>
          <w:szCs w:val="20"/>
          <w:lang w:val="la-Latn"/>
        </w:rPr>
        <w:t>epistulae morales</w:t>
      </w:r>
      <w:r>
        <w:rPr>
          <w:rFonts w:ascii="Arial" w:hAnsi="Arial" w:cs="Arial"/>
          <w:b/>
          <w:i/>
          <w:sz w:val="20"/>
          <w:szCs w:val="20"/>
        </w:rPr>
        <w:t xml:space="preserve"> 2 und 28 (Auszüge)</w:t>
      </w:r>
    </w:p>
    <w:p w:rsidR="001D6D7A" w:rsidRDefault="001D6D7A" w:rsidP="00C66DDD">
      <w:pPr>
        <w:suppressLineNumbers/>
        <w:rPr>
          <w:rFonts w:ascii="Arial" w:hAnsi="Arial" w:cs="Arial"/>
          <w:b/>
          <w:i/>
          <w:sz w:val="20"/>
          <w:szCs w:val="20"/>
        </w:rPr>
      </w:pPr>
    </w:p>
    <w:p w:rsidR="00447AA9" w:rsidRDefault="00447AA9" w:rsidP="00F8297C">
      <w:pPr>
        <w:suppressLineNumbers/>
        <w:rPr>
          <w:rFonts w:ascii="Arial" w:hAnsi="Arial" w:cs="Arial"/>
          <w:b/>
          <w:i/>
          <w:sz w:val="20"/>
          <w:szCs w:val="20"/>
        </w:rPr>
      </w:pPr>
    </w:p>
    <w:p w:rsidR="00F8297C" w:rsidRDefault="00F8297C" w:rsidP="00F8297C">
      <w:pPr>
        <w:suppressLineNumbers/>
        <w:rPr>
          <w:rFonts w:ascii="Arial" w:hAnsi="Arial" w:cs="Arial"/>
          <w:b/>
          <w:sz w:val="28"/>
          <w:szCs w:val="28"/>
        </w:rPr>
      </w:pPr>
      <w:r>
        <w:rPr>
          <w:rFonts w:ascii="Arial" w:hAnsi="Arial" w:cs="Arial"/>
          <w:b/>
          <w:sz w:val="28"/>
          <w:szCs w:val="28"/>
        </w:rPr>
        <w:t>Weiterführende Aufgaben (nicht auf dem Aufgabenblatt, das die SuS in der Vorbereitungszeit bearbeiten!):</w:t>
      </w:r>
    </w:p>
    <w:p w:rsidR="00F8297C" w:rsidRDefault="00F8297C" w:rsidP="00F8297C">
      <w:pPr>
        <w:suppressLineNumbers/>
        <w:rPr>
          <w:rFonts w:ascii="Arial" w:hAnsi="Arial" w:cs="Arial"/>
          <w:b/>
          <w:sz w:val="28"/>
          <w:szCs w:val="28"/>
        </w:rPr>
      </w:pPr>
    </w:p>
    <w:p w:rsidR="00F8297C" w:rsidRDefault="00F8297C" w:rsidP="00D3604B">
      <w:pPr>
        <w:suppressLineNumbers/>
        <w:ind w:left="284" w:hanging="284"/>
        <w:rPr>
          <w:rFonts w:ascii="Arial" w:hAnsi="Arial" w:cs="Arial"/>
          <w:sz w:val="24"/>
          <w:szCs w:val="24"/>
        </w:rPr>
      </w:pPr>
      <w:r>
        <w:rPr>
          <w:rFonts w:ascii="Arial" w:hAnsi="Arial" w:cs="Arial"/>
          <w:sz w:val="24"/>
          <w:szCs w:val="24"/>
        </w:rPr>
        <w:t xml:space="preserve">1. Zeigen Sie Elemente der stoischen Philosophie im </w:t>
      </w:r>
      <w:r w:rsidR="009C6DF8">
        <w:rPr>
          <w:rFonts w:ascii="Arial" w:hAnsi="Arial" w:cs="Arial"/>
          <w:sz w:val="24"/>
          <w:szCs w:val="24"/>
        </w:rPr>
        <w:t xml:space="preserve">gesamten </w:t>
      </w:r>
      <w:bookmarkStart w:id="0" w:name="_GoBack"/>
      <w:bookmarkEnd w:id="0"/>
      <w:r>
        <w:rPr>
          <w:rFonts w:ascii="Arial" w:hAnsi="Arial" w:cs="Arial"/>
          <w:sz w:val="24"/>
          <w:szCs w:val="24"/>
        </w:rPr>
        <w:t>Text auf.</w:t>
      </w:r>
    </w:p>
    <w:p w:rsidR="00D3604B" w:rsidRDefault="00D3604B" w:rsidP="00D3604B">
      <w:pPr>
        <w:suppressLineNumbers/>
        <w:ind w:left="284" w:hanging="284"/>
        <w:rPr>
          <w:rFonts w:ascii="Arial" w:hAnsi="Arial" w:cs="Arial"/>
          <w:sz w:val="24"/>
          <w:szCs w:val="24"/>
        </w:rPr>
      </w:pPr>
    </w:p>
    <w:p w:rsidR="00C66DDD" w:rsidRDefault="00F8297C" w:rsidP="00D3604B">
      <w:pPr>
        <w:suppressLineNumbers/>
        <w:ind w:left="284" w:hanging="284"/>
        <w:rPr>
          <w:rFonts w:ascii="Arial" w:hAnsi="Arial" w:cs="Arial"/>
          <w:sz w:val="24"/>
          <w:szCs w:val="24"/>
        </w:rPr>
      </w:pPr>
      <w:r w:rsidRPr="00F45B87">
        <w:rPr>
          <w:rFonts w:ascii="Arial" w:hAnsi="Arial" w:cs="Arial"/>
          <w:sz w:val="24"/>
          <w:szCs w:val="24"/>
          <w:lang w:val="la-Latn"/>
        </w:rPr>
        <w:t>2. Manche Interpreten vertreten die Meinung, Aeneas handle nach stoischen</w:t>
      </w:r>
      <w:r>
        <w:rPr>
          <w:rFonts w:ascii="Arial" w:hAnsi="Arial" w:cs="Arial"/>
          <w:sz w:val="24"/>
          <w:szCs w:val="24"/>
        </w:rPr>
        <w:t xml:space="preserve"> Grundsätzen. Ne</w:t>
      </w:r>
      <w:r w:rsidR="00AB1A12">
        <w:rPr>
          <w:rFonts w:ascii="Arial" w:hAnsi="Arial" w:cs="Arial"/>
          <w:sz w:val="24"/>
          <w:szCs w:val="24"/>
        </w:rPr>
        <w:t>hmen Sie kritisch Stellung dazu.</w:t>
      </w:r>
    </w:p>
    <w:p w:rsidR="00945C6E" w:rsidRDefault="009C6DF8" w:rsidP="00AB1A12"/>
    <w:p w:rsidR="00AB1A12" w:rsidRDefault="00AB1A12" w:rsidP="00AB1A12"/>
    <w:p w:rsidR="00AB1A12" w:rsidRDefault="00AB1A12" w:rsidP="00AB1A12"/>
    <w:sectPr w:rsidR="00AB1A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C4512"/>
    <w:multiLevelType w:val="hybridMultilevel"/>
    <w:tmpl w:val="31D64E9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7A"/>
    <w:rsid w:val="00072C9C"/>
    <w:rsid w:val="000A4116"/>
    <w:rsid w:val="001947F5"/>
    <w:rsid w:val="001D6D7A"/>
    <w:rsid w:val="00312FC2"/>
    <w:rsid w:val="003321A1"/>
    <w:rsid w:val="003A3DC2"/>
    <w:rsid w:val="00447AA9"/>
    <w:rsid w:val="00490449"/>
    <w:rsid w:val="004F3FF2"/>
    <w:rsid w:val="00583647"/>
    <w:rsid w:val="007224EA"/>
    <w:rsid w:val="00810B82"/>
    <w:rsid w:val="008F7D0B"/>
    <w:rsid w:val="009C6DF8"/>
    <w:rsid w:val="009E0AEE"/>
    <w:rsid w:val="00AB1A12"/>
    <w:rsid w:val="00BF1A20"/>
    <w:rsid w:val="00C4776A"/>
    <w:rsid w:val="00C66DDD"/>
    <w:rsid w:val="00D3604B"/>
    <w:rsid w:val="00EA149F"/>
    <w:rsid w:val="00F45B87"/>
    <w:rsid w:val="00F50B46"/>
    <w:rsid w:val="00F70688"/>
    <w:rsid w:val="00F8297C"/>
    <w:rsid w:val="00FD0948"/>
    <w:rsid w:val="00FE3C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9FB69-8561-4314-A63B-57833130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6D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6D7A"/>
    <w:pPr>
      <w:ind w:left="720"/>
      <w:contextualSpacing/>
    </w:pPr>
  </w:style>
  <w:style w:type="character" w:styleId="Zeilennummer">
    <w:name w:val="line number"/>
    <w:basedOn w:val="Absatz-Standardschriftart"/>
    <w:uiPriority w:val="99"/>
    <w:semiHidden/>
    <w:unhideWhenUsed/>
    <w:rsid w:val="00C66DDD"/>
  </w:style>
  <w:style w:type="paragraph" w:styleId="Sprechblasentext">
    <w:name w:val="Balloon Text"/>
    <w:basedOn w:val="Standard"/>
    <w:link w:val="SprechblasentextZchn"/>
    <w:uiPriority w:val="99"/>
    <w:semiHidden/>
    <w:unhideWhenUsed/>
    <w:rsid w:val="000A41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4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2549</Characters>
  <Application>Microsoft Office Word</Application>
  <DocSecurity>0</DocSecurity>
  <Lines>60</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2019-03-04T12:57:00Z</cp:lastPrinted>
  <dcterms:created xsi:type="dcterms:W3CDTF">2019-02-04T08:57:00Z</dcterms:created>
  <dcterms:modified xsi:type="dcterms:W3CDTF">2019-03-04T13:02:00Z</dcterms:modified>
</cp:coreProperties>
</file>