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93EB" w14:textId="0BB84268" w:rsidR="00DF2374" w:rsidRDefault="00003A38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</w:t>
      </w:r>
      <w:r w:rsidR="00F3549A">
        <w:rPr>
          <w:rFonts w:ascii="Arial" w:hAnsi="Arial" w:cs="Arial"/>
          <w:b/>
          <w:bCs/>
          <w:sz w:val="24"/>
          <w:szCs w:val="24"/>
          <w:lang w:val="es-ES"/>
        </w:rPr>
        <w:t>Por qué cantamos</w:t>
      </w:r>
      <w:r w:rsidR="00DF2374" w:rsidRPr="00DF2374">
        <w:rPr>
          <w:rFonts w:ascii="Arial" w:hAnsi="Arial" w:cs="Arial"/>
          <w:b/>
          <w:bCs/>
          <w:sz w:val="24"/>
          <w:szCs w:val="24"/>
          <w:lang w:val="es-ES"/>
        </w:rPr>
        <w:t xml:space="preserve">       </w:t>
      </w:r>
      <w:r w:rsidR="00DF2374" w:rsidRPr="00DF2374">
        <w:rPr>
          <w:rFonts w:ascii="Arial" w:hAnsi="Arial" w:cs="Arial"/>
          <w:sz w:val="24"/>
          <w:szCs w:val="24"/>
          <w:lang w:val="es-ES"/>
        </w:rPr>
        <w:t xml:space="preserve">                  </w:t>
      </w:r>
      <w:r w:rsidR="00F3549A">
        <w:rPr>
          <w:rFonts w:ascii="Arial" w:hAnsi="Arial" w:cs="Arial"/>
          <w:sz w:val="20"/>
          <w:szCs w:val="20"/>
          <w:lang w:val="es-ES"/>
        </w:rPr>
        <w:t>Mario Benedetti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DF2374" w:rsidRPr="0014465B" w14:paraId="7A49B467" w14:textId="77777777" w:rsidTr="009A25F2">
        <w:tc>
          <w:tcPr>
            <w:tcW w:w="5240" w:type="dxa"/>
          </w:tcPr>
          <w:p w14:paraId="068808B2" w14:textId="52DF3A33" w:rsidR="00F3549A" w:rsidRPr="00003A38" w:rsidRDefault="007F0285" w:rsidP="0014465B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  <w:r>
              <w:rPr>
                <w:rFonts w:ascii="Arial" w:eastAsia="Times New Roman" w:hAnsi="Arial" w:cs="Arial"/>
                <w:color w:val="202124"/>
                <w:lang w:val="es-ES" w:eastAsia="de-DE"/>
              </w:rPr>
              <w:t xml:space="preserve">     </w:t>
            </w:r>
            <w:r w:rsidR="00F3549A" w:rsidRPr="00660676">
              <w:rPr>
                <w:rFonts w:ascii="Arial" w:eastAsia="Times New Roman" w:hAnsi="Arial" w:cs="Arial"/>
                <w:color w:val="00B050"/>
                <w:lang w:val="es-ES" w:eastAsia="de-DE"/>
              </w:rPr>
              <w:t>Si</w:t>
            </w:r>
            <w:r w:rsidR="00F3549A" w:rsidRPr="00F3549A">
              <w:rPr>
                <w:rFonts w:ascii="Arial" w:eastAsia="Times New Roman" w:hAnsi="Arial" w:cs="Arial"/>
                <w:color w:val="202124"/>
                <w:lang w:val="es-ES" w:eastAsia="de-DE"/>
              </w:rPr>
              <w:t xml:space="preserve"> cada hora viene con su muerte</w:t>
            </w:r>
            <w:r w:rsidR="00F3549A" w:rsidRPr="00F3549A">
              <w:rPr>
                <w:rFonts w:ascii="Arial" w:eastAsia="Times New Roman" w:hAnsi="Arial" w:cs="Arial"/>
                <w:color w:val="202124"/>
                <w:lang w:val="es-ES" w:eastAsia="de-DE"/>
              </w:rPr>
              <w:br/>
            </w:r>
            <w:r w:rsidRPr="00660676">
              <w:rPr>
                <w:rFonts w:ascii="Arial" w:eastAsia="Times New Roman" w:hAnsi="Arial" w:cs="Arial"/>
                <w:color w:val="00B050"/>
                <w:lang w:val="es-ES" w:eastAsia="de-DE"/>
              </w:rPr>
              <w:t xml:space="preserve">     </w:t>
            </w:r>
          </w:p>
          <w:p w14:paraId="46CD6F45" w14:textId="0F770AD4" w:rsidR="00F3549A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  <w:r>
              <w:rPr>
                <w:rFonts w:ascii="Arial" w:eastAsia="Times New Roman" w:hAnsi="Arial" w:cs="Arial"/>
                <w:color w:val="202124"/>
                <w:lang w:val="es-ES" w:eastAsia="de-DE"/>
              </w:rPr>
              <w:t>(.....)</w:t>
            </w:r>
          </w:p>
          <w:p w14:paraId="10B987E8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5A933C35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ED10C6F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CE86634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14AE72B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055B588A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4F08EA6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8E10DAD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AEC1030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51029FD3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13B2EEB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572B038C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6EB757BA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938331D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345E3CC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67E14176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5CE8D8A7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B1891A2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0CE4143A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0BB69E9F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C897685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08C2BA6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06DB255F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CEA63A8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59AABE0D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5CDCE4EB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9132BEF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13AAC2A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15CD29D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248B64E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86500B7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60207CC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A42A977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54584E17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7391516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2C63516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32EEC37" w14:textId="77777777" w:rsidR="0014465B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0B03A31" w14:textId="77777777" w:rsidR="0014465B" w:rsidRPr="00F3549A" w:rsidRDefault="0014465B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BC24871" w14:textId="084A5106" w:rsidR="0014465B" w:rsidRDefault="0014465B" w:rsidP="0014465B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</w:pPr>
            <w:r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  <w:t xml:space="preserve">      </w:t>
            </w:r>
          </w:p>
          <w:p w14:paraId="2C32051E" w14:textId="35CCD16B" w:rsidR="00F3549A" w:rsidRDefault="00F3549A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  <w:r w:rsidRPr="00003A38">
              <w:rPr>
                <w:rFonts w:ascii="Arial" w:eastAsia="Times New Roman" w:hAnsi="Arial" w:cs="Arial"/>
                <w:color w:val="202124"/>
                <w:lang w:val="es-ES" w:eastAsia="de-DE"/>
              </w:rPr>
              <w:t>d</w:t>
            </w:r>
            <w:r w:rsidRPr="00F3549A">
              <w:rPr>
                <w:rFonts w:ascii="Arial" w:eastAsia="Times New Roman" w:hAnsi="Arial" w:cs="Arial"/>
                <w:color w:val="202124"/>
                <w:lang w:val="es-ES" w:eastAsia="de-DE"/>
              </w:rPr>
              <w:t xml:space="preserve">ejar que la canción se haga </w:t>
            </w:r>
            <w:r w:rsidRPr="00070872">
              <w:rPr>
                <w:rFonts w:ascii="Arial" w:eastAsia="Times New Roman" w:hAnsi="Arial" w:cs="Arial"/>
                <w:color w:val="7030A0"/>
                <w:lang w:val="es-ES" w:eastAsia="de-DE"/>
              </w:rPr>
              <w:t>ceniza</w:t>
            </w:r>
            <w:r w:rsidRPr="00003A38">
              <w:rPr>
                <w:rFonts w:ascii="Arial" w:eastAsia="Times New Roman" w:hAnsi="Arial" w:cs="Arial"/>
                <w:color w:val="202124"/>
                <w:lang w:val="es-ES" w:eastAsia="de-DE"/>
              </w:rPr>
              <w:t>.</w:t>
            </w:r>
          </w:p>
          <w:p w14:paraId="65CBCB09" w14:textId="77777777" w:rsidR="00FE3001" w:rsidRPr="00F3549A" w:rsidRDefault="00FE3001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05A298E" w14:textId="1F722042" w:rsidR="00FE3001" w:rsidRPr="00C220A3" w:rsidRDefault="0014465B" w:rsidP="00FE3001">
            <w:pPr>
              <w:shd w:val="clear" w:color="auto" w:fill="FFFFFF"/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</w:pPr>
            <w:r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  <w:t>d</w:t>
            </w:r>
            <w:r w:rsidR="003F0F49"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  <w:t xml:space="preserve">e </w:t>
            </w:r>
            <w:r w:rsidR="00FE3001"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  <w:t>Mario Benedetti, Antología Poética, Selección y Prólogo de J.Manuel Serrat, Alfaguara, Madrid 2020</w:t>
            </w:r>
            <w:r w:rsidR="003F0F49"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  <w:t>, pág. 126</w:t>
            </w:r>
          </w:p>
          <w:p w14:paraId="6C5ADBB6" w14:textId="0F398C47" w:rsidR="006E6F67" w:rsidRPr="00003A38" w:rsidRDefault="006E6F67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822" w:type="dxa"/>
          </w:tcPr>
          <w:p w14:paraId="00E174DF" w14:textId="4B16E1C2" w:rsidR="008E2234" w:rsidRDefault="008E2234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37780958" w14:textId="41E8198C" w:rsidR="008E2234" w:rsidRDefault="008E2234">
            <w:pPr>
              <w:rPr>
                <w:rFonts w:ascii="Arial" w:hAnsi="Arial" w:cs="Arial"/>
                <w:i/>
                <w:iCs/>
                <w:lang w:val="es-ES"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la cueva de ladrones: die Räuberhöhle</w:t>
            </w:r>
          </w:p>
          <w:p w14:paraId="0028D912" w14:textId="3A1C2669" w:rsidR="008E2234" w:rsidRDefault="008E2234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64FA5DB0" w14:textId="51034821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070BDA">
              <w:rPr>
                <w:rFonts w:ascii="Arial" w:hAnsi="Arial" w:cs="Arial"/>
                <w:i/>
                <w:iCs/>
              </w:rPr>
              <w:t>el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blanco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>: die Zielscheibe</w:t>
            </w:r>
          </w:p>
          <w:p w14:paraId="05F2EA9D" w14:textId="531F4D98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</w:p>
          <w:p w14:paraId="72F0A1C6" w14:textId="147B15CE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</w:p>
          <w:p w14:paraId="51003077" w14:textId="0F501AA7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</w:p>
          <w:p w14:paraId="0F1B2ED8" w14:textId="307F65C6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  <w:r w:rsidRPr="00070BDA">
              <w:rPr>
                <w:rFonts w:ascii="Arial" w:hAnsi="Arial" w:cs="Arial"/>
                <w:i/>
                <w:iCs/>
              </w:rPr>
              <w:t xml:space="preserve">los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bravos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>: die Mutigen</w:t>
            </w:r>
          </w:p>
          <w:p w14:paraId="6CB0780E" w14:textId="48FA9052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</w:p>
          <w:p w14:paraId="4F7F6E88" w14:textId="6B85061F" w:rsidR="008E2234" w:rsidRDefault="008E2234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617E0">
              <w:rPr>
                <w:rFonts w:ascii="Arial" w:hAnsi="Arial" w:cs="Arial"/>
                <w:i/>
                <w:iCs/>
              </w:rPr>
              <w:t>hacerse</w:t>
            </w:r>
            <w:proofErr w:type="spellEnd"/>
            <w:r w:rsidRPr="00C617E0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617E0">
              <w:rPr>
                <w:rFonts w:ascii="Arial" w:hAnsi="Arial" w:cs="Arial"/>
                <w:i/>
                <w:iCs/>
              </w:rPr>
              <w:t>añicos</w:t>
            </w:r>
            <w:proofErr w:type="spellEnd"/>
            <w:r w:rsidRPr="00C617E0">
              <w:rPr>
                <w:rFonts w:ascii="Arial" w:hAnsi="Arial" w:cs="Arial"/>
                <w:i/>
                <w:iCs/>
              </w:rPr>
              <w:t>:</w:t>
            </w:r>
            <w:r w:rsidR="00C617E0" w:rsidRPr="00C617E0">
              <w:rPr>
                <w:rFonts w:ascii="Arial" w:hAnsi="Arial" w:cs="Arial"/>
                <w:i/>
                <w:iCs/>
              </w:rPr>
              <w:t xml:space="preserve"> in Stücke z</w:t>
            </w:r>
            <w:r w:rsidR="00C617E0">
              <w:rPr>
                <w:rFonts w:ascii="Arial" w:hAnsi="Arial" w:cs="Arial"/>
                <w:i/>
                <w:iCs/>
              </w:rPr>
              <w:t>erspringen</w:t>
            </w:r>
          </w:p>
          <w:p w14:paraId="6948C6E0" w14:textId="280263B5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7EB7D28B" w14:textId="61BF0E22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798E21E3" w14:textId="5CB7051D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744C08EA" w14:textId="23FF01FB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08FBAF29" w14:textId="3A7B7B7B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2E3CF161" w14:textId="7304EBF4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3028D7DF" w14:textId="29EE4913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3576272F" w14:textId="3CCA4D2D" w:rsidR="00C617E0" w:rsidRDefault="00C617E0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la </w:t>
            </w:r>
            <w:proofErr w:type="spellStart"/>
            <w:r>
              <w:rPr>
                <w:rFonts w:ascii="Arial" w:hAnsi="Arial" w:cs="Arial"/>
                <w:i/>
                <w:iCs/>
              </w:rPr>
              <w:t>ausencia</w:t>
            </w:r>
            <w:proofErr w:type="spellEnd"/>
            <w:r>
              <w:rPr>
                <w:rFonts w:ascii="Arial" w:hAnsi="Arial" w:cs="Arial"/>
                <w:i/>
                <w:iCs/>
              </w:rPr>
              <w:t>: die Abwesenheit</w:t>
            </w:r>
          </w:p>
          <w:p w14:paraId="37FF8041" w14:textId="61C5EBD5" w:rsidR="00C617E0" w:rsidRPr="00070BDA" w:rsidRDefault="00C617E0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070BDA">
              <w:rPr>
                <w:rFonts w:ascii="Arial" w:hAnsi="Arial" w:cs="Arial"/>
                <w:i/>
                <w:iCs/>
              </w:rPr>
              <w:t>el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desencuentro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 xml:space="preserve">: </w:t>
            </w:r>
            <w:r w:rsidR="00C62C1A" w:rsidRPr="00070BDA">
              <w:rPr>
                <w:rFonts w:ascii="Arial" w:hAnsi="Arial" w:cs="Arial"/>
                <w:i/>
                <w:iCs/>
              </w:rPr>
              <w:t>das Missverständnis</w:t>
            </w:r>
          </w:p>
          <w:p w14:paraId="00F52B7D" w14:textId="58921D78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881743C" w14:textId="19551FD4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1B2CF92" w14:textId="73D1FFC8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5A4EA3A6" w14:textId="15E90B3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28603D1C" w14:textId="0F1525E1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395ADFE3" w14:textId="7F012C33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070BDA">
              <w:rPr>
                <w:rFonts w:ascii="Arial" w:hAnsi="Arial" w:cs="Arial"/>
                <w:i/>
                <w:iCs/>
              </w:rPr>
              <w:t>el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cruel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>: der Grausame</w:t>
            </w:r>
          </w:p>
          <w:p w14:paraId="6B09A55F" w14:textId="6C1A2FA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43A353DD" w14:textId="6BD52DA8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6C458735" w14:textId="4260DBCA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18DC9EA4" w14:textId="62BEAD47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480A635F" w14:textId="5193008A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0F887D7C" w14:textId="0242BF3D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55AF3BAF" w14:textId="3E918F14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12ACF53" w14:textId="126093EC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1E178673" w14:textId="078DA8B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608E647F" w14:textId="51B24B2E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3FFB04E5" w14:textId="1BF78F3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033E42DF" w14:textId="06980B3B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11F37BFA" w14:textId="45F51F7C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  <w:r w:rsidRPr="00070BDA">
              <w:rPr>
                <w:rFonts w:ascii="Arial" w:hAnsi="Arial" w:cs="Arial"/>
                <w:i/>
                <w:iCs/>
              </w:rPr>
              <w:t xml:space="preserve">la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derrota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>: die Niederlage</w:t>
            </w:r>
          </w:p>
          <w:p w14:paraId="67C5AAC4" w14:textId="25350F6D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F9D837D" w14:textId="58CA49C5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637CF20A" w14:textId="4B5E63EA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F2BF2A1" w14:textId="5407F68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5089BCE9" w14:textId="7292CA73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el tallo ( de una planta): der Stiel</w:t>
            </w:r>
          </w:p>
          <w:p w14:paraId="046D81D0" w14:textId="7819A88E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0B643EEF" w14:textId="1FCF074E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4ACF0EFE" w14:textId="4D81B002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el surco: die Furche</w:t>
            </w:r>
          </w:p>
          <w:p w14:paraId="034A16CB" w14:textId="4C5929F6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13AB8F66" w14:textId="37A8FC0B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5B7C7B1E" w14:textId="051B34FE" w:rsidR="00C62C1A" w:rsidRPr="00C617E0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la ceniza: die Asche</w:t>
            </w:r>
          </w:p>
          <w:p w14:paraId="74ABB4F3" w14:textId="2813B54D" w:rsidR="00EC0E05" w:rsidRPr="00C617E0" w:rsidRDefault="00EC0E0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6E6F7FCB" w14:textId="171F2351" w:rsidR="00DF2374" w:rsidRPr="00C617E0" w:rsidRDefault="00DF2374" w:rsidP="00184E6E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74C8F52" w14:textId="12E3A230" w:rsidR="00184E6E" w:rsidRDefault="0014465B" w:rsidP="00184E6E">
      <w:pPr>
        <w:jc w:val="center"/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noProof/>
          <w:sz w:val="16"/>
          <w:szCs w:val="16"/>
          <w:lang w:val="es-ES"/>
        </w:rPr>
        <w:t>imagen</w:t>
      </w:r>
    </w:p>
    <w:p w14:paraId="311F1D98" w14:textId="153699F8" w:rsidR="0001782E" w:rsidRDefault="008B44D1" w:rsidP="008B44D1">
      <w:pPr>
        <w:jc w:val="center"/>
        <w:rPr>
          <w:rFonts w:ascii="Arial" w:hAnsi="Arial" w:cs="Arial"/>
          <w:b/>
          <w:bCs/>
          <w:lang w:val="es-ES"/>
        </w:rPr>
      </w:pPr>
      <w:r w:rsidRPr="008B44D1">
        <w:rPr>
          <w:rFonts w:ascii="Arial" w:hAnsi="Arial" w:cs="Arial"/>
          <w:sz w:val="16"/>
          <w:szCs w:val="16"/>
          <w:lang w:val="es-ES"/>
        </w:rPr>
        <w:t>data:image/jpeg;base64,/9j/4AAQSkZJRgABAQAAAQABAAD/</w:t>
      </w:r>
    </w:p>
    <w:p w14:paraId="6DB4B382" w14:textId="2214EB4E" w:rsidR="0001782E" w:rsidRDefault="00305941" w:rsidP="0001782E">
      <w:pPr>
        <w:rPr>
          <w:rFonts w:ascii="Arial" w:hAnsi="Arial" w:cs="Arial"/>
          <w:color w:val="00B050"/>
          <w:sz w:val="20"/>
          <w:szCs w:val="20"/>
          <w:lang w:val="es-ES"/>
        </w:rPr>
      </w:pPr>
      <w:r w:rsidRPr="00305941">
        <w:rPr>
          <w:rFonts w:ascii="Arial" w:hAnsi="Arial" w:cs="Arial"/>
          <w:color w:val="00B050"/>
          <w:sz w:val="20"/>
          <w:szCs w:val="20"/>
          <w:lang w:val="es-ES"/>
        </w:rPr>
        <w:t>repetición</w:t>
      </w:r>
    </w:p>
    <w:p w14:paraId="631F14DD" w14:textId="332FB7EF" w:rsidR="00305941" w:rsidRDefault="00305941" w:rsidP="0001782E">
      <w:pPr>
        <w:rPr>
          <w:rFonts w:ascii="Arial" w:hAnsi="Arial" w:cs="Arial"/>
          <w:color w:val="FF0000"/>
          <w:sz w:val="20"/>
          <w:szCs w:val="20"/>
          <w:lang w:val="es-ES"/>
        </w:rPr>
      </w:pPr>
      <w:r>
        <w:rPr>
          <w:rFonts w:ascii="Arial" w:hAnsi="Arial" w:cs="Arial"/>
          <w:color w:val="FF0000"/>
          <w:sz w:val="20"/>
          <w:szCs w:val="20"/>
          <w:lang w:val="es-ES"/>
        </w:rPr>
        <w:t>repetición a modo de estribillo</w:t>
      </w:r>
    </w:p>
    <w:p w14:paraId="3851BF96" w14:textId="713E865C" w:rsidR="00305941" w:rsidRDefault="00305941" w:rsidP="0001782E">
      <w:pPr>
        <w:rPr>
          <w:rFonts w:ascii="Arial" w:hAnsi="Arial" w:cs="Arial"/>
          <w:color w:val="7030A0"/>
          <w:sz w:val="20"/>
          <w:szCs w:val="20"/>
          <w:lang w:val="es-ES"/>
        </w:rPr>
      </w:pPr>
      <w:r>
        <w:rPr>
          <w:rFonts w:ascii="Arial" w:hAnsi="Arial" w:cs="Arial"/>
          <w:color w:val="7030A0"/>
          <w:sz w:val="20"/>
          <w:szCs w:val="20"/>
          <w:lang w:val="es-ES"/>
        </w:rPr>
        <w:t>metáfora</w:t>
      </w:r>
    </w:p>
    <w:p w14:paraId="7A8A2924" w14:textId="56EB57BD" w:rsidR="00305941" w:rsidRPr="00305941" w:rsidRDefault="00305941" w:rsidP="0001782E">
      <w:pPr>
        <w:rPr>
          <w:rFonts w:ascii="Arial" w:hAnsi="Arial" w:cs="Arial"/>
          <w:color w:val="00B0F0"/>
          <w:sz w:val="20"/>
          <w:szCs w:val="20"/>
          <w:lang w:val="es-ES"/>
        </w:rPr>
      </w:pPr>
      <w:r>
        <w:rPr>
          <w:rFonts w:ascii="Arial" w:hAnsi="Arial" w:cs="Arial"/>
          <w:color w:val="00B0F0"/>
          <w:sz w:val="20"/>
          <w:szCs w:val="20"/>
          <w:lang w:val="es-ES"/>
        </w:rPr>
        <w:t>aliteración</w:t>
      </w:r>
    </w:p>
    <w:p w14:paraId="6CCE8ECB" w14:textId="77777777" w:rsidR="00E11985" w:rsidRDefault="00E11985" w:rsidP="0001782E">
      <w:pPr>
        <w:rPr>
          <w:rFonts w:ascii="Arial" w:hAnsi="Arial" w:cs="Arial"/>
          <w:b/>
          <w:bCs/>
          <w:color w:val="00B050"/>
          <w:lang w:val="es-ES"/>
        </w:rPr>
      </w:pPr>
    </w:p>
    <w:p w14:paraId="64B8577A" w14:textId="2789CEC8" w:rsidR="0001782E" w:rsidRDefault="00003A38" w:rsidP="0001782E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Por qué cantamos</w:t>
      </w:r>
      <w:r w:rsidR="00E006F8">
        <w:rPr>
          <w:rFonts w:ascii="Arial" w:hAnsi="Arial" w:cs="Arial"/>
          <w:b/>
          <w:bCs/>
          <w:lang w:val="es-ES"/>
        </w:rPr>
        <w:t xml:space="preserve">                                                   de </w:t>
      </w:r>
      <w:r>
        <w:rPr>
          <w:rFonts w:ascii="Arial" w:hAnsi="Arial" w:cs="Arial"/>
          <w:b/>
          <w:bCs/>
          <w:lang w:val="es-ES"/>
        </w:rPr>
        <w:t>Mario Benedetti</w:t>
      </w:r>
    </w:p>
    <w:p w14:paraId="0F00D032" w14:textId="5EFCD1B4" w:rsidR="0001782E" w:rsidRDefault="0001782E" w:rsidP="00E11985">
      <w:pPr>
        <w:pStyle w:val="Listenabsatz"/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E11985">
        <w:rPr>
          <w:rFonts w:ascii="Arial" w:hAnsi="Arial" w:cs="Arial"/>
          <w:b/>
          <w:bCs/>
          <w:sz w:val="24"/>
          <w:szCs w:val="24"/>
          <w:lang w:val="es-ES"/>
        </w:rPr>
        <w:t>Acercarse al poema:</w:t>
      </w:r>
    </w:p>
    <w:p w14:paraId="2B79C40C" w14:textId="20FE53D0" w:rsidR="008A3200" w:rsidRPr="00E11985" w:rsidRDefault="008A3200" w:rsidP="008A3200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Trabajad en parejas.</w:t>
      </w:r>
    </w:p>
    <w:p w14:paraId="2D3FBEB8" w14:textId="478A65DC" w:rsidR="0001782E" w:rsidRDefault="00003A38" w:rsidP="0001782E">
      <w:pPr>
        <w:pStyle w:val="Listenabsatz"/>
        <w:keepNext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  <w:r>
        <w:rPr>
          <w:rFonts w:ascii="Arial" w:eastAsia="Times New Roman" w:hAnsi="Arial" w:cs="Arial"/>
          <w:i/>
          <w:iCs/>
          <w:sz w:val="24"/>
          <w:szCs w:val="20"/>
          <w:lang w:val="es-ES" w:eastAsia="de-DE"/>
        </w:rPr>
        <w:t>Por qué cantamos</w:t>
      </w:r>
      <w:r w:rsidR="0001782E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- </w:t>
      </w:r>
      <w:r w:rsidR="0001782E" w:rsidRPr="003030F6">
        <w:rPr>
          <w:rFonts w:ascii="Arial" w:eastAsia="Times New Roman" w:hAnsi="Arial" w:cs="Arial"/>
          <w:sz w:val="24"/>
          <w:szCs w:val="20"/>
          <w:lang w:val="es-ES" w:eastAsia="de-DE"/>
        </w:rPr>
        <w:t>¿De qué trata un poema con este título? Anota</w:t>
      </w:r>
      <w:r w:rsidR="008A3200">
        <w:rPr>
          <w:rFonts w:ascii="Arial" w:eastAsia="Times New Roman" w:hAnsi="Arial" w:cs="Arial"/>
          <w:sz w:val="24"/>
          <w:szCs w:val="20"/>
          <w:lang w:val="es-ES" w:eastAsia="de-DE"/>
        </w:rPr>
        <w:t>d</w:t>
      </w:r>
      <w:r w:rsidR="0001782E" w:rsidRPr="003030F6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</w:t>
      </w:r>
      <w:r w:rsidR="008A3200">
        <w:rPr>
          <w:rFonts w:ascii="Arial" w:eastAsia="Times New Roman" w:hAnsi="Arial" w:cs="Arial"/>
          <w:sz w:val="24"/>
          <w:szCs w:val="20"/>
          <w:lang w:val="es-ES" w:eastAsia="de-DE"/>
        </w:rPr>
        <w:t xml:space="preserve">vuestras </w:t>
      </w:r>
      <w:r w:rsidR="0001782E" w:rsidRPr="003030F6">
        <w:rPr>
          <w:rFonts w:ascii="Arial" w:eastAsia="Times New Roman" w:hAnsi="Arial" w:cs="Arial"/>
          <w:sz w:val="24"/>
          <w:szCs w:val="20"/>
          <w:lang w:val="es-ES" w:eastAsia="de-DE"/>
        </w:rPr>
        <w:t>asociaciones.</w:t>
      </w:r>
    </w:p>
    <w:p w14:paraId="0184674C" w14:textId="77777777" w:rsidR="0001782E" w:rsidRDefault="0001782E" w:rsidP="0001782E">
      <w:pPr>
        <w:pStyle w:val="Listenabsatz"/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782E" w:rsidRPr="0014465B" w14:paraId="289C8DF4" w14:textId="77777777" w:rsidTr="00501634">
        <w:tc>
          <w:tcPr>
            <w:tcW w:w="9062" w:type="dxa"/>
          </w:tcPr>
          <w:p w14:paraId="1C499DAA" w14:textId="63FFED4D" w:rsidR="0001782E" w:rsidRDefault="0001782E" w:rsidP="00501634">
            <w:pPr>
              <w:rPr>
                <w:color w:val="FF0000"/>
                <w:sz w:val="24"/>
                <w:szCs w:val="24"/>
                <w:lang w:val="es-ES"/>
              </w:rPr>
            </w:pPr>
          </w:p>
          <w:p w14:paraId="5D1AE2E4" w14:textId="77777777" w:rsidR="001010EC" w:rsidRDefault="001010EC" w:rsidP="00501634">
            <w:pPr>
              <w:rPr>
                <w:color w:val="FF0000"/>
                <w:sz w:val="24"/>
                <w:szCs w:val="24"/>
                <w:lang w:val="es-ES"/>
              </w:rPr>
            </w:pPr>
          </w:p>
          <w:p w14:paraId="076390D0" w14:textId="0D46B00A" w:rsidR="001010EC" w:rsidRDefault="001010EC" w:rsidP="00501634">
            <w:pPr>
              <w:rPr>
                <w:color w:val="FF0000"/>
                <w:sz w:val="24"/>
                <w:szCs w:val="24"/>
                <w:lang w:val="es-ES"/>
              </w:rPr>
            </w:pPr>
          </w:p>
          <w:p w14:paraId="173AAAF8" w14:textId="77777777" w:rsidR="001010EC" w:rsidRDefault="001010EC" w:rsidP="00501634">
            <w:pPr>
              <w:rPr>
                <w:color w:val="FF0000"/>
                <w:sz w:val="24"/>
                <w:szCs w:val="24"/>
                <w:lang w:val="es-ES"/>
              </w:rPr>
            </w:pPr>
          </w:p>
          <w:p w14:paraId="47238440" w14:textId="04D7C113" w:rsidR="001010EC" w:rsidRDefault="001010EC" w:rsidP="00501634">
            <w:pPr>
              <w:rPr>
                <w:color w:val="FF0000"/>
                <w:sz w:val="24"/>
                <w:szCs w:val="24"/>
                <w:lang w:val="es-ES"/>
              </w:rPr>
            </w:pPr>
            <w:r>
              <w:rPr>
                <w:color w:val="FF0000"/>
                <w:sz w:val="24"/>
                <w:szCs w:val="24"/>
                <w:lang w:val="es-ES"/>
              </w:rPr>
              <w:t xml:space="preserve">cantar como expresión de </w:t>
            </w:r>
            <w:r w:rsidR="00B6766A">
              <w:rPr>
                <w:color w:val="FF0000"/>
                <w:sz w:val="24"/>
                <w:szCs w:val="24"/>
                <w:lang w:val="es-ES"/>
              </w:rPr>
              <w:t xml:space="preserve">alegría, </w:t>
            </w:r>
            <w:r>
              <w:rPr>
                <w:color w:val="FF0000"/>
                <w:sz w:val="24"/>
                <w:szCs w:val="24"/>
                <w:lang w:val="es-ES"/>
              </w:rPr>
              <w:t xml:space="preserve">esperanza, </w:t>
            </w:r>
            <w:r w:rsidR="00B6766A">
              <w:rPr>
                <w:color w:val="FF0000"/>
                <w:sz w:val="24"/>
                <w:szCs w:val="24"/>
                <w:lang w:val="es-ES"/>
              </w:rPr>
              <w:t>.....</w:t>
            </w:r>
          </w:p>
          <w:p w14:paraId="171D86C2" w14:textId="77777777" w:rsidR="001010EC" w:rsidRDefault="001010EC" w:rsidP="00501634">
            <w:pPr>
              <w:rPr>
                <w:color w:val="FF0000"/>
                <w:sz w:val="24"/>
                <w:szCs w:val="24"/>
                <w:lang w:val="es-ES"/>
              </w:rPr>
            </w:pPr>
          </w:p>
          <w:p w14:paraId="1A5336D2" w14:textId="04B07E71" w:rsidR="001010EC" w:rsidRPr="001010EC" w:rsidRDefault="001010EC" w:rsidP="00501634">
            <w:pPr>
              <w:rPr>
                <w:color w:val="FF0000"/>
                <w:sz w:val="24"/>
                <w:szCs w:val="24"/>
                <w:lang w:val="es-ES"/>
              </w:rPr>
            </w:pPr>
          </w:p>
          <w:p w14:paraId="7B9BF1EA" w14:textId="77777777" w:rsidR="0001782E" w:rsidRDefault="0001782E" w:rsidP="00501634">
            <w:pPr>
              <w:rPr>
                <w:lang w:val="es-ES"/>
              </w:rPr>
            </w:pPr>
          </w:p>
        </w:tc>
      </w:tr>
    </w:tbl>
    <w:p w14:paraId="18FE8B81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C355A6F" w14:textId="7A5FEC66" w:rsidR="0001782E" w:rsidRDefault="0001782E" w:rsidP="0001782E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554A7C">
        <w:rPr>
          <w:rFonts w:ascii="Arial" w:hAnsi="Arial" w:cs="Arial"/>
          <w:sz w:val="24"/>
          <w:szCs w:val="24"/>
          <w:lang w:val="es-ES"/>
        </w:rPr>
        <w:t>Lee</w:t>
      </w:r>
      <w:r w:rsidR="008A3200">
        <w:rPr>
          <w:rFonts w:ascii="Arial" w:hAnsi="Arial" w:cs="Arial"/>
          <w:sz w:val="24"/>
          <w:szCs w:val="24"/>
          <w:lang w:val="es-ES"/>
        </w:rPr>
        <w:t>d</w:t>
      </w:r>
      <w:r w:rsidRPr="00554A7C">
        <w:rPr>
          <w:rFonts w:ascii="Arial" w:hAnsi="Arial" w:cs="Arial"/>
          <w:sz w:val="24"/>
          <w:szCs w:val="24"/>
          <w:lang w:val="es-ES"/>
        </w:rPr>
        <w:t xml:space="preserve"> el poema y contesta</w:t>
      </w:r>
      <w:r w:rsidR="008A3200">
        <w:rPr>
          <w:rFonts w:ascii="Arial" w:hAnsi="Arial" w:cs="Arial"/>
          <w:sz w:val="24"/>
          <w:szCs w:val="24"/>
          <w:lang w:val="es-ES"/>
        </w:rPr>
        <w:t>d</w:t>
      </w:r>
      <w:r w:rsidRPr="00554A7C">
        <w:rPr>
          <w:rFonts w:ascii="Arial" w:hAnsi="Arial" w:cs="Arial"/>
          <w:sz w:val="24"/>
          <w:szCs w:val="24"/>
          <w:lang w:val="es-ES"/>
        </w:rPr>
        <w:t xml:space="preserve"> a las siguientes preguntas</w:t>
      </w:r>
      <w:r>
        <w:rPr>
          <w:rFonts w:ascii="Arial" w:hAnsi="Arial" w:cs="Arial"/>
          <w:sz w:val="24"/>
          <w:szCs w:val="24"/>
          <w:lang w:val="es-ES"/>
        </w:rPr>
        <w:t>:</w:t>
      </w:r>
    </w:p>
    <w:p w14:paraId="35563A5E" w14:textId="77777777" w:rsidR="006071A9" w:rsidRPr="006071A9" w:rsidRDefault="006071A9" w:rsidP="006071A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48374993" w14:textId="720A8406" w:rsidR="0001782E" w:rsidRPr="00B8411C" w:rsidRDefault="0001782E" w:rsidP="0001782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¿Cuál es el tema del poema?</w:t>
      </w:r>
      <w:r w:rsidR="00B6766A">
        <w:rPr>
          <w:rFonts w:ascii="Arial" w:hAnsi="Arial" w:cs="Arial"/>
          <w:sz w:val="24"/>
          <w:szCs w:val="24"/>
          <w:lang w:val="es-ES"/>
        </w:rPr>
        <w:t xml:space="preserve"> </w:t>
      </w:r>
      <w:r w:rsidR="00B6766A">
        <w:rPr>
          <w:rFonts w:ascii="Arial" w:hAnsi="Arial" w:cs="Arial"/>
          <w:color w:val="FF0000"/>
          <w:sz w:val="24"/>
          <w:szCs w:val="24"/>
          <w:lang w:val="es-ES"/>
        </w:rPr>
        <w:t>El poema trata de un país en el que no hay esperanza, en el que los valientes  quedan aislados, y uno puede morir por un francotirador, al mismo tiempo trata del s</w:t>
      </w:r>
      <w:r w:rsidR="00B8411C">
        <w:rPr>
          <w:rFonts w:ascii="Arial" w:hAnsi="Arial" w:cs="Arial"/>
          <w:color w:val="FF0000"/>
          <w:sz w:val="24"/>
          <w:szCs w:val="24"/>
          <w:lang w:val="es-ES"/>
        </w:rPr>
        <w:t>en</w:t>
      </w:r>
      <w:r w:rsidR="00B6766A">
        <w:rPr>
          <w:rFonts w:ascii="Arial" w:hAnsi="Arial" w:cs="Arial"/>
          <w:color w:val="FF0000"/>
          <w:sz w:val="24"/>
          <w:szCs w:val="24"/>
          <w:lang w:val="es-ES"/>
        </w:rPr>
        <w:t>tido que tiene cantar para levantar los ánimos</w:t>
      </w:r>
      <w:r w:rsidR="00B8411C">
        <w:rPr>
          <w:rFonts w:ascii="Arial" w:hAnsi="Arial" w:cs="Arial"/>
          <w:color w:val="FF0000"/>
          <w:sz w:val="24"/>
          <w:szCs w:val="24"/>
          <w:lang w:val="es-ES"/>
        </w:rPr>
        <w:t>,  de cantar por el futuro y por la esperanza</w:t>
      </w:r>
    </w:p>
    <w:p w14:paraId="0C0E77EE" w14:textId="6992463D" w:rsidR="0001782E" w:rsidRDefault="0001782E" w:rsidP="0001782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Describ</w:t>
      </w:r>
      <w:r w:rsidR="008A3200">
        <w:rPr>
          <w:rFonts w:ascii="Arial" w:hAnsi="Arial" w:cs="Arial"/>
          <w:sz w:val="24"/>
          <w:szCs w:val="24"/>
          <w:lang w:val="es-ES"/>
        </w:rPr>
        <w:t>id</w:t>
      </w:r>
      <w:r w:rsidRPr="001A1A56">
        <w:rPr>
          <w:rFonts w:ascii="Arial" w:hAnsi="Arial" w:cs="Arial"/>
          <w:sz w:val="24"/>
          <w:szCs w:val="24"/>
          <w:lang w:val="es-ES"/>
        </w:rPr>
        <w:t xml:space="preserve"> la situación del “yo lírico”.</w:t>
      </w:r>
      <w:r w:rsidR="00EB5DD8">
        <w:rPr>
          <w:rFonts w:ascii="Arial" w:hAnsi="Arial" w:cs="Arial"/>
          <w:sz w:val="24"/>
          <w:szCs w:val="24"/>
          <w:lang w:val="es-ES"/>
        </w:rPr>
        <w:t xml:space="preserve"> </w:t>
      </w:r>
      <w:r w:rsidR="004D1BF4" w:rsidRPr="00003B20">
        <w:rPr>
          <w:rFonts w:ascii="Arial" w:hAnsi="Arial" w:cs="Arial"/>
          <w:sz w:val="24"/>
          <w:szCs w:val="24"/>
          <w:lang w:val="es-ES"/>
        </w:rPr>
        <w:t>Explica</w:t>
      </w:r>
      <w:r w:rsidR="008A3200">
        <w:rPr>
          <w:rFonts w:ascii="Arial" w:hAnsi="Arial" w:cs="Arial"/>
          <w:sz w:val="24"/>
          <w:szCs w:val="24"/>
          <w:lang w:val="es-ES"/>
        </w:rPr>
        <w:t>d</w:t>
      </w:r>
      <w:r w:rsidR="004D1BF4" w:rsidRPr="00003B20">
        <w:rPr>
          <w:rFonts w:ascii="Arial" w:hAnsi="Arial" w:cs="Arial"/>
          <w:sz w:val="24"/>
          <w:szCs w:val="24"/>
          <w:lang w:val="es-ES"/>
        </w:rPr>
        <w:t xml:space="preserve"> por qué</w:t>
      </w:r>
      <w:r w:rsidR="004D1BF4">
        <w:rPr>
          <w:rFonts w:ascii="Arial" w:hAnsi="Arial" w:cs="Arial"/>
          <w:sz w:val="24"/>
          <w:szCs w:val="24"/>
          <w:lang w:val="es-ES"/>
        </w:rPr>
        <w:t xml:space="preserve"> se expresa en</w:t>
      </w:r>
      <w:r w:rsidR="004D1BF4" w:rsidRPr="00003B20">
        <w:rPr>
          <w:rFonts w:ascii="Arial" w:hAnsi="Arial" w:cs="Arial"/>
          <w:sz w:val="24"/>
          <w:szCs w:val="24"/>
          <w:lang w:val="es-ES"/>
        </w:rPr>
        <w:t xml:space="preserve"> la primera persona plural</w:t>
      </w:r>
      <w:r w:rsidR="004D1BF4">
        <w:rPr>
          <w:rFonts w:ascii="Arial" w:hAnsi="Arial" w:cs="Arial"/>
          <w:sz w:val="24"/>
          <w:szCs w:val="24"/>
          <w:lang w:val="es-ES"/>
        </w:rPr>
        <w:t>.</w:t>
      </w:r>
    </w:p>
    <w:p w14:paraId="140F95AD" w14:textId="0BC06F81" w:rsidR="00070BDA" w:rsidRPr="00802CDC" w:rsidRDefault="00E63359" w:rsidP="00802CDC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El “yo lírico” </w:t>
      </w:r>
      <w:r w:rsidR="002973EC">
        <w:rPr>
          <w:rFonts w:ascii="Arial" w:hAnsi="Arial" w:cs="Arial"/>
          <w:color w:val="FF0000"/>
          <w:sz w:val="24"/>
          <w:szCs w:val="24"/>
          <w:lang w:val="es-ES"/>
        </w:rPr>
        <w:t>experimenta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la </w:t>
      </w:r>
      <w:r w:rsidR="002973EC">
        <w:rPr>
          <w:rFonts w:ascii="Arial" w:hAnsi="Arial" w:cs="Arial"/>
          <w:color w:val="FF0000"/>
          <w:sz w:val="24"/>
          <w:szCs w:val="24"/>
          <w:lang w:val="es-ES"/>
        </w:rPr>
        <w:t>fugacidad de la vida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, </w:t>
      </w:r>
      <w:r w:rsidR="002973EC">
        <w:rPr>
          <w:rFonts w:ascii="Arial" w:hAnsi="Arial" w:cs="Arial"/>
          <w:color w:val="FF0000"/>
          <w:sz w:val="24"/>
          <w:szCs w:val="24"/>
          <w:lang w:val="es-ES"/>
        </w:rPr>
        <w:t>un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ambiente malo y </w:t>
      </w:r>
      <w:r w:rsidR="002973EC">
        <w:rPr>
          <w:rFonts w:ascii="Arial" w:hAnsi="Arial" w:cs="Arial"/>
          <w:color w:val="FF0000"/>
          <w:sz w:val="24"/>
          <w:szCs w:val="24"/>
          <w:lang w:val="es-ES"/>
        </w:rPr>
        <w:t xml:space="preserve">el hecho de que uno 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puede morir por un francotirador (primera estrofa)</w:t>
      </w:r>
      <w:r w:rsidR="00C60A64">
        <w:rPr>
          <w:rFonts w:ascii="Arial" w:hAnsi="Arial" w:cs="Arial"/>
          <w:color w:val="FF0000"/>
          <w:sz w:val="24"/>
          <w:szCs w:val="24"/>
          <w:lang w:val="es-ES"/>
        </w:rPr>
        <w:t>. Constata que los valientes se quedan solos y que la patria y la gente están tristes</w:t>
      </w:r>
      <w:r w:rsidR="002973EC">
        <w:rPr>
          <w:rFonts w:ascii="Arial" w:hAnsi="Arial" w:cs="Arial"/>
          <w:color w:val="FF0000"/>
          <w:sz w:val="24"/>
          <w:szCs w:val="24"/>
          <w:lang w:val="es-ES"/>
        </w:rPr>
        <w:t xml:space="preserve"> ( segunda estrofa), que hay conflictos (tercera estrofa). Se pregunta por qué cantamos a pesar de todo esto. Su respuesta es que la naturaleza sigue funcionando como siempre (v.16-17), que lo hacemos por los niños, por el futuro, por el pueblo, por los sobrevivientes y por los muertos (estrofa </w:t>
      </w:r>
      <w:r w:rsidR="00660676">
        <w:rPr>
          <w:rFonts w:ascii="Arial" w:hAnsi="Arial" w:cs="Arial"/>
          <w:color w:val="FF0000"/>
          <w:sz w:val="24"/>
          <w:szCs w:val="24"/>
          <w:lang w:val="es-ES"/>
        </w:rPr>
        <w:t>5</w:t>
      </w:r>
      <w:r w:rsidR="002973EC">
        <w:rPr>
          <w:rFonts w:ascii="Arial" w:hAnsi="Arial" w:cs="Arial"/>
          <w:color w:val="FF0000"/>
          <w:sz w:val="24"/>
          <w:szCs w:val="24"/>
          <w:lang w:val="es-ES"/>
        </w:rPr>
        <w:t>), por la victoria (v.27) y tambi</w:t>
      </w:r>
      <w:r w:rsidR="00660676">
        <w:rPr>
          <w:rFonts w:ascii="Arial" w:hAnsi="Arial" w:cs="Arial"/>
          <w:color w:val="FF0000"/>
          <w:sz w:val="24"/>
          <w:szCs w:val="24"/>
          <w:lang w:val="es-ES"/>
        </w:rPr>
        <w:t>é</w:t>
      </w:r>
      <w:r w:rsidR="002973EC">
        <w:rPr>
          <w:rFonts w:ascii="Arial" w:hAnsi="Arial" w:cs="Arial"/>
          <w:color w:val="FF0000"/>
          <w:sz w:val="24"/>
          <w:szCs w:val="24"/>
          <w:lang w:val="es-ES"/>
        </w:rPr>
        <w:t>n para que la canción no muera.</w:t>
      </w:r>
      <w:r w:rsidR="004D1BF4">
        <w:rPr>
          <w:rFonts w:ascii="Arial" w:hAnsi="Arial" w:cs="Arial"/>
          <w:color w:val="FF0000"/>
          <w:sz w:val="24"/>
          <w:szCs w:val="24"/>
          <w:lang w:val="es-ES"/>
        </w:rPr>
        <w:t xml:space="preserve"> Se expresa en la primera persona plural para hacer ver que no se trata de una experiencia individual sino que está afectada toda la sociedad, en este caso la uruguaya.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0BDA" w:rsidRPr="0014465B" w14:paraId="5D608C47" w14:textId="77777777" w:rsidTr="00CC241B">
        <w:tc>
          <w:tcPr>
            <w:tcW w:w="9062" w:type="dxa"/>
          </w:tcPr>
          <w:p w14:paraId="035D36C2" w14:textId="7777777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bookmarkStart w:id="0" w:name="_Hlk135239190"/>
            <w:r>
              <w:rPr>
                <w:rFonts w:ascii="Arial" w:hAnsi="Arial" w:cs="Arial"/>
                <w:sz w:val="20"/>
                <w:szCs w:val="20"/>
                <w:lang w:val="es-ES"/>
              </w:rPr>
              <w:t>Apoyo lingüístico:</w:t>
            </w:r>
          </w:p>
          <w:p w14:paraId="2A0A654D" w14:textId="7777777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BDD16FB" w14:textId="6059C308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El yo lírico                   </w:t>
            </w:r>
            <w:r w:rsidR="00B8411C">
              <w:rPr>
                <w:rFonts w:ascii="Arial" w:hAnsi="Arial" w:cs="Arial"/>
                <w:sz w:val="20"/>
                <w:szCs w:val="20"/>
                <w:lang w:val="es-ES"/>
              </w:rPr>
              <w:t>se pregunta       por qué</w:t>
            </w:r>
          </w:p>
          <w:p w14:paraId="1BC79D7D" w14:textId="66F156E1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                                    dice/afirma        que....</w:t>
            </w:r>
          </w:p>
          <w:p w14:paraId="53F17317" w14:textId="6BBBCEC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protesta             en contra de....</w:t>
            </w:r>
          </w:p>
          <w:p w14:paraId="70D91969" w14:textId="7777777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expresa             emociones/ sentimientos como p. ej. alegría tristeza, rabia..</w:t>
            </w:r>
          </w:p>
          <w:p w14:paraId="53B0CC1A" w14:textId="7777777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siente                alegría tristeza, miedo, fuerza, inseguridad, confianza,....</w:t>
            </w:r>
          </w:p>
          <w:p w14:paraId="4092DE22" w14:textId="77777777" w:rsidR="00070BDA" w:rsidRPr="00A662B9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bookmarkEnd w:id="0"/>
    </w:tbl>
    <w:p w14:paraId="1B29C784" w14:textId="77777777" w:rsidR="009D060C" w:rsidRDefault="009D060C" w:rsidP="009D060C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07D61D8F" w14:textId="0AED3CE5" w:rsidR="009D060C" w:rsidRPr="009D060C" w:rsidRDefault="009D060C" w:rsidP="009D060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9D060C">
        <w:rPr>
          <w:rFonts w:ascii="Arial" w:hAnsi="Arial" w:cs="Arial"/>
          <w:sz w:val="24"/>
          <w:szCs w:val="24"/>
          <w:lang w:val="es-ES"/>
        </w:rPr>
        <w:t>Resum</w:t>
      </w:r>
      <w:r w:rsidR="008A3200">
        <w:rPr>
          <w:rFonts w:ascii="Arial" w:hAnsi="Arial" w:cs="Arial"/>
          <w:sz w:val="24"/>
          <w:szCs w:val="24"/>
          <w:lang w:val="es-ES"/>
        </w:rPr>
        <w:t>id</w:t>
      </w:r>
      <w:r w:rsidRPr="009D060C">
        <w:rPr>
          <w:rFonts w:ascii="Arial" w:hAnsi="Arial" w:cs="Arial"/>
          <w:sz w:val="24"/>
          <w:szCs w:val="24"/>
          <w:lang w:val="es-ES"/>
        </w:rPr>
        <w:t xml:space="preserve"> y comenta</w:t>
      </w:r>
      <w:r w:rsidR="008A3200">
        <w:rPr>
          <w:rFonts w:ascii="Arial" w:hAnsi="Arial" w:cs="Arial"/>
          <w:sz w:val="24"/>
          <w:szCs w:val="24"/>
          <w:lang w:val="es-ES"/>
        </w:rPr>
        <w:t>d</w:t>
      </w:r>
      <w:r w:rsidRPr="009D060C">
        <w:rPr>
          <w:rFonts w:ascii="Arial" w:hAnsi="Arial" w:cs="Arial"/>
          <w:sz w:val="24"/>
          <w:szCs w:val="24"/>
          <w:lang w:val="es-ES"/>
        </w:rPr>
        <w:t xml:space="preserve"> brevemente el mensaje del poema de Mario Benedetti.</w:t>
      </w:r>
    </w:p>
    <w:p w14:paraId="3C38A388" w14:textId="23CCF3D9" w:rsidR="009D060C" w:rsidRPr="00660676" w:rsidRDefault="001D289A" w:rsidP="009D060C">
      <w:pPr>
        <w:rPr>
          <w:rFonts w:ascii="Arial" w:hAnsi="Arial" w:cs="Arial"/>
          <w:color w:val="FF0000"/>
          <w:sz w:val="24"/>
          <w:szCs w:val="24"/>
          <w:shd w:val="clear" w:color="auto" w:fill="FFFFFF"/>
          <w:lang w:val="es-ES"/>
        </w:rPr>
      </w:pPr>
      <w:r w:rsidRPr="00660676">
        <w:rPr>
          <w:rFonts w:ascii="Arial" w:hAnsi="Arial" w:cs="Arial"/>
          <w:color w:val="FF0000"/>
          <w:sz w:val="24"/>
          <w:szCs w:val="24"/>
          <w:shd w:val="clear" w:color="auto" w:fill="FFFFFF"/>
          <w:lang w:val="es-ES"/>
        </w:rPr>
        <w:t>El poeta se dirige al lector para que se pregunte por qué el pueblo canta si la vida es morir poco a poco, si se vive en un ambiente sucio y la muerte de uno no tiene que ser natural, si los que luchan por mejorar la sociedad se quedan solos.</w:t>
      </w:r>
      <w:r w:rsidRPr="00660676">
        <w:rPr>
          <w:sz w:val="24"/>
          <w:szCs w:val="24"/>
          <w:lang w:val="es-ES"/>
        </w:rPr>
        <w:t xml:space="preserve"> </w:t>
      </w:r>
      <w:r w:rsidRPr="00660676">
        <w:rPr>
          <w:rFonts w:ascii="Arial" w:hAnsi="Arial" w:cs="Arial"/>
          <w:color w:val="FF0000"/>
          <w:sz w:val="24"/>
          <w:szCs w:val="24"/>
          <w:shd w:val="clear" w:color="auto" w:fill="FFFFFF"/>
          <w:lang w:val="es-ES"/>
        </w:rPr>
        <w:t>El pueblo canta, habla, se hace oír para que las nuevas generaciones tengan un futuro y porque hay que recordar a los que luchan por ese futuro y también a los que murieron por ello.</w:t>
      </w:r>
    </w:p>
    <w:p w14:paraId="7778141E" w14:textId="7480E045" w:rsidR="001D289A" w:rsidRPr="00660676" w:rsidRDefault="001D289A" w:rsidP="009D060C">
      <w:pPr>
        <w:rPr>
          <w:rFonts w:ascii="Arial" w:hAnsi="Arial" w:cs="Arial"/>
          <w:color w:val="FF0000"/>
          <w:sz w:val="24"/>
          <w:szCs w:val="24"/>
          <w:shd w:val="clear" w:color="auto" w:fill="FFFFFF"/>
          <w:lang w:val="es-ES"/>
        </w:rPr>
      </w:pPr>
      <w:r w:rsidRPr="00660676">
        <w:rPr>
          <w:rFonts w:ascii="Arial" w:hAnsi="Arial" w:cs="Arial"/>
          <w:color w:val="FF0000"/>
          <w:sz w:val="24"/>
          <w:szCs w:val="24"/>
          <w:shd w:val="clear" w:color="auto" w:fill="FFFFFF"/>
          <w:lang w:val="es-ES"/>
        </w:rPr>
        <w:t>El poeta en el exilio</w:t>
      </w:r>
      <w:r w:rsidR="00660A20" w:rsidRPr="00660676">
        <w:rPr>
          <w:rFonts w:ascii="Arial" w:hAnsi="Arial" w:cs="Arial"/>
          <w:color w:val="FF0000"/>
          <w:sz w:val="24"/>
          <w:szCs w:val="24"/>
          <w:shd w:val="clear" w:color="auto" w:fill="FFFFFF"/>
          <w:lang w:val="es-ES"/>
        </w:rPr>
        <w:t xml:space="preserve"> (Uruguay era entonces una dictadura)</w:t>
      </w:r>
      <w:r w:rsidRPr="00660676">
        <w:rPr>
          <w:rFonts w:ascii="Arial" w:hAnsi="Arial" w:cs="Arial"/>
          <w:color w:val="FF0000"/>
          <w:sz w:val="24"/>
          <w:szCs w:val="24"/>
          <w:shd w:val="clear" w:color="auto" w:fill="FFFFFF"/>
          <w:lang w:val="es-ES"/>
        </w:rPr>
        <w:t xml:space="preserve"> se erige como portavoz de un pueblo que quiere vivir en paz y en libertad.</w:t>
      </w:r>
    </w:p>
    <w:p w14:paraId="63190BA8" w14:textId="2D5FCC56" w:rsidR="00591CAA" w:rsidRPr="00660676" w:rsidRDefault="00591CAA" w:rsidP="009D060C">
      <w:pPr>
        <w:rPr>
          <w:rFonts w:ascii="Arial" w:hAnsi="Arial" w:cs="Arial"/>
          <w:color w:val="FF0000"/>
          <w:sz w:val="24"/>
          <w:szCs w:val="24"/>
          <w:lang w:val="es-ES"/>
        </w:rPr>
      </w:pPr>
      <w:r w:rsidRPr="00660676">
        <w:rPr>
          <w:rFonts w:ascii="Arial" w:hAnsi="Arial" w:cs="Arial"/>
          <w:color w:val="FF0000"/>
          <w:sz w:val="24"/>
          <w:szCs w:val="24"/>
          <w:shd w:val="clear" w:color="auto" w:fill="FFFFFF"/>
          <w:lang w:val="es-ES"/>
        </w:rPr>
        <w:t xml:space="preserve">Este poema fue publicado en la antología </w:t>
      </w:r>
      <w:r w:rsidRPr="00660676">
        <w:rPr>
          <w:rFonts w:ascii="Arial" w:hAnsi="Arial" w:cs="Arial"/>
          <w:i/>
          <w:iCs/>
          <w:color w:val="FF0000"/>
          <w:sz w:val="24"/>
          <w:szCs w:val="24"/>
          <w:shd w:val="clear" w:color="auto" w:fill="FFFFFF"/>
          <w:lang w:val="es-ES"/>
        </w:rPr>
        <w:t>Cotidianas</w:t>
      </w:r>
      <w:r w:rsidRPr="00660676">
        <w:rPr>
          <w:rFonts w:ascii="Arial" w:hAnsi="Arial" w:cs="Arial"/>
          <w:color w:val="FF0000"/>
          <w:sz w:val="24"/>
          <w:szCs w:val="24"/>
          <w:shd w:val="clear" w:color="auto" w:fill="FFFFFF"/>
          <w:lang w:val="es-ES"/>
        </w:rPr>
        <w:t xml:space="preserve"> en 1979.</w:t>
      </w:r>
    </w:p>
    <w:p w14:paraId="09C99AAB" w14:textId="68D487F5" w:rsidR="0001782E" w:rsidRPr="00070BDA" w:rsidRDefault="0001782E" w:rsidP="00070BDA">
      <w:pPr>
        <w:rPr>
          <w:rFonts w:ascii="Arial" w:hAnsi="Arial" w:cs="Arial"/>
          <w:sz w:val="24"/>
          <w:szCs w:val="24"/>
          <w:lang w:val="es-ES"/>
        </w:rPr>
      </w:pPr>
    </w:p>
    <w:p w14:paraId="40678E46" w14:textId="77777777" w:rsidR="009D060C" w:rsidRPr="00DC1877" w:rsidRDefault="009D060C" w:rsidP="009D060C">
      <w:pPr>
        <w:rPr>
          <w:rFonts w:ascii="Arial" w:hAnsi="Arial" w:cs="Arial"/>
          <w:sz w:val="24"/>
          <w:szCs w:val="24"/>
          <w:lang w:val="es-ES"/>
        </w:rPr>
      </w:pPr>
      <w:r w:rsidRPr="00DC1877">
        <w:rPr>
          <w:rFonts w:ascii="Arial" w:hAnsi="Arial" w:cs="Arial"/>
          <w:sz w:val="24"/>
          <w:szCs w:val="24"/>
          <w:lang w:val="es-ES"/>
        </w:rPr>
        <w:t>----------------------------------------------------------------------------------------------------------------</w:t>
      </w:r>
    </w:p>
    <w:p w14:paraId="5FC9DDFB" w14:textId="77777777" w:rsidR="009D060C" w:rsidRPr="00DC1877" w:rsidRDefault="009D060C" w:rsidP="009D060C">
      <w:pPr>
        <w:rPr>
          <w:rFonts w:ascii="Arial" w:hAnsi="Arial" w:cs="Arial"/>
          <w:b/>
          <w:bCs/>
          <w:sz w:val="20"/>
          <w:szCs w:val="20"/>
          <w:lang w:val="es-ES"/>
        </w:rPr>
      </w:pPr>
      <w:bookmarkStart w:id="1" w:name="_Hlk135236131"/>
      <w:r w:rsidRPr="00DC1877">
        <w:rPr>
          <w:rFonts w:ascii="Arial" w:hAnsi="Arial" w:cs="Arial"/>
          <w:b/>
          <w:bCs/>
          <w:sz w:val="20"/>
          <w:szCs w:val="20"/>
          <w:lang w:val="es-ES"/>
        </w:rPr>
        <w:t>opcional</w:t>
      </w:r>
    </w:p>
    <w:p w14:paraId="729AE810" w14:textId="77777777" w:rsidR="00AA1DFA" w:rsidRPr="00AA1DFA" w:rsidRDefault="00AA1DFA" w:rsidP="00AA1DFA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bookmarkStart w:id="2" w:name="_Hlk135324786"/>
      <w:bookmarkEnd w:id="1"/>
      <w:r w:rsidRPr="00AA1DFA">
        <w:rPr>
          <w:rFonts w:ascii="Arial" w:hAnsi="Arial" w:cs="Arial"/>
          <w:sz w:val="24"/>
          <w:szCs w:val="24"/>
          <w:lang w:val="es-ES"/>
        </w:rPr>
        <w:t>Explicad si os parece adecuado para la protagonista del cortometraje en ¡Vamos! ¡Adelante!, Paso a nivel, Unidad 1A y por qué (no).</w:t>
      </w:r>
    </w:p>
    <w:p w14:paraId="5E55DC1F" w14:textId="21987C0D" w:rsidR="009D060C" w:rsidRDefault="009D060C" w:rsidP="00AA1DFA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0D635D56" w14:textId="3DAB0100" w:rsidR="009D060C" w:rsidRPr="002973EC" w:rsidRDefault="002973EC" w:rsidP="002973EC">
      <w:pPr>
        <w:pStyle w:val="Listenabsatz"/>
        <w:spacing w:after="0" w:line="240" w:lineRule="auto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Si bien</w:t>
      </w:r>
      <w:r w:rsidR="00E11985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FF0000"/>
          <w:sz w:val="24"/>
          <w:szCs w:val="24"/>
          <w:lang w:val="es-ES"/>
        </w:rPr>
        <w:t>este poema tiene un trasfondo político, su sentido es levantar los ánimos y enseñar que la vida tiene un sentido en sí mismo y que por eso vale la pena cantar, luchar y ser “un militar de la vida” (v.33)</w:t>
      </w:r>
    </w:p>
    <w:p w14:paraId="1263460F" w14:textId="77777777" w:rsidR="009D060C" w:rsidRDefault="009D060C" w:rsidP="009D060C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7EF8869F" w14:textId="77777777" w:rsidR="009D060C" w:rsidRPr="00522383" w:rsidRDefault="009D060C" w:rsidP="009D060C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bookmarkEnd w:id="2"/>
    <w:p w14:paraId="03BC4925" w14:textId="77777777" w:rsidR="009D060C" w:rsidRDefault="009D060C" w:rsidP="009D060C">
      <w:pPr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  <w:r w:rsidRPr="00E44E03">
        <w:rPr>
          <w:rFonts w:ascii="Arial" w:hAnsi="Arial" w:cs="Arial"/>
          <w:b/>
          <w:bCs/>
          <w:sz w:val="24"/>
          <w:szCs w:val="24"/>
          <w:lang w:val="es-ES"/>
        </w:rPr>
        <w:t>Ahora vamos a analizar cómo la estructura y los recursos estilísticos empleados en el poema expresan su mensaje.</w:t>
      </w:r>
    </w:p>
    <w:p w14:paraId="694EC9C2" w14:textId="208E93B1" w:rsidR="009D060C" w:rsidRPr="00E44E03" w:rsidRDefault="008A3200" w:rsidP="009D060C">
      <w:pPr>
        <w:spacing w:after="0" w:line="240" w:lineRule="auto"/>
        <w:ind w:left="720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Trabajad en grupos de 4.</w:t>
      </w:r>
    </w:p>
    <w:p w14:paraId="0E9F15F5" w14:textId="18C4A55A" w:rsidR="009D060C" w:rsidRDefault="009D060C" w:rsidP="009D060C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E44E03">
        <w:rPr>
          <w:rFonts w:ascii="Arial" w:hAnsi="Arial" w:cs="Arial"/>
          <w:sz w:val="24"/>
          <w:szCs w:val="24"/>
          <w:lang w:val="es-ES"/>
        </w:rPr>
        <w:t>Analiza</w:t>
      </w:r>
      <w:r w:rsidR="008A3200">
        <w:rPr>
          <w:rFonts w:ascii="Arial" w:hAnsi="Arial" w:cs="Arial"/>
          <w:sz w:val="24"/>
          <w:szCs w:val="24"/>
          <w:lang w:val="es-ES"/>
        </w:rPr>
        <w:t>d</w:t>
      </w:r>
      <w:r w:rsidRPr="00E44E03">
        <w:rPr>
          <w:rFonts w:ascii="Arial" w:hAnsi="Arial" w:cs="Arial"/>
          <w:sz w:val="24"/>
          <w:szCs w:val="24"/>
          <w:lang w:val="es-ES"/>
        </w:rPr>
        <w:t xml:space="preserve"> la estructura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E44E03">
        <w:rPr>
          <w:rFonts w:ascii="Arial" w:hAnsi="Arial" w:cs="Arial"/>
          <w:sz w:val="24"/>
          <w:szCs w:val="24"/>
          <w:lang w:val="es-ES"/>
        </w:rPr>
        <w:t>del poema. ¿Se corresponde con el conten</w:t>
      </w:r>
      <w:r>
        <w:rPr>
          <w:rFonts w:ascii="Arial" w:hAnsi="Arial" w:cs="Arial"/>
          <w:sz w:val="24"/>
          <w:szCs w:val="24"/>
          <w:lang w:val="es-ES"/>
        </w:rPr>
        <w:t>ido?</w:t>
      </w:r>
    </w:p>
    <w:p w14:paraId="4A576D56" w14:textId="6F378C0F" w:rsidR="009D060C" w:rsidRDefault="00660676" w:rsidP="00802CDC">
      <w:pPr>
        <w:pStyle w:val="Listenabsatz"/>
        <w:spacing w:after="0" w:line="240" w:lineRule="auto"/>
        <w:rPr>
          <w:rFonts w:ascii="Arial" w:hAnsi="Arial" w:cs="Arial"/>
          <w:color w:val="FF0000"/>
          <w:sz w:val="24"/>
          <w:szCs w:val="24"/>
          <w:lang w:val="es-ES"/>
        </w:rPr>
      </w:pPr>
      <w:r w:rsidRPr="00660676">
        <w:rPr>
          <w:rFonts w:ascii="Arial" w:hAnsi="Arial" w:cs="Arial"/>
          <w:color w:val="FF0000"/>
          <w:sz w:val="24"/>
          <w:szCs w:val="24"/>
          <w:lang w:val="es-ES"/>
        </w:rPr>
        <w:t>El poema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se compone de 8 estrofas con 4 versos cada una, entre las tres primeras estrofas hay un verso, que se repite  a modo de estribillo</w:t>
      </w:r>
      <w:r w:rsidR="00802CDC">
        <w:rPr>
          <w:rFonts w:ascii="Arial" w:hAnsi="Arial" w:cs="Arial"/>
          <w:color w:val="FF0000"/>
          <w:sz w:val="24"/>
          <w:szCs w:val="24"/>
          <w:lang w:val="es-ES"/>
        </w:rPr>
        <w:t>.</w:t>
      </w:r>
    </w:p>
    <w:p w14:paraId="665FF75B" w14:textId="652382FB" w:rsidR="008A3200" w:rsidRPr="008A3200" w:rsidRDefault="008A3200" w:rsidP="008A3200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bookmarkStart w:id="3" w:name="_Hlk136610129"/>
      <w:r w:rsidRPr="008A3200">
        <w:rPr>
          <w:rFonts w:ascii="Arial" w:hAnsi="Arial" w:cs="Arial"/>
          <w:sz w:val="24"/>
          <w:szCs w:val="24"/>
          <w:lang w:val="es-ES"/>
        </w:rPr>
        <w:t xml:space="preserve">Analizad el lenguaje y los recursos estilísticos empleados en el poema. Usad la tabla de recursos estilísticos y de su efecto. Para poner a prueba vuestros conocimientos sobre los recursos estilísticos podéis hacer la siguiente tarea: </w:t>
      </w:r>
      <w:hyperlink r:id="rId7" w:history="1">
        <w:r w:rsidRPr="008A3200">
          <w:rPr>
            <w:rFonts w:ascii="Arial" w:hAnsi="Arial" w:cs="Arial"/>
            <w:color w:val="0563C1" w:themeColor="hyperlink"/>
            <w:sz w:val="24"/>
            <w:szCs w:val="24"/>
            <w:u w:val="single"/>
            <w:lang w:val="es-ES"/>
          </w:rPr>
          <w:t>https://learningapps.org/display?v=p5zjj5d5c23</w:t>
        </w:r>
      </w:hyperlink>
    </w:p>
    <w:p w14:paraId="0AA1507A" w14:textId="77777777" w:rsidR="008A3200" w:rsidRPr="008A3200" w:rsidRDefault="008A3200" w:rsidP="008A3200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699919CE" w14:textId="77777777" w:rsidR="008A3200" w:rsidRPr="008A3200" w:rsidRDefault="008A3200" w:rsidP="008A3200">
      <w:pPr>
        <w:ind w:left="1080"/>
        <w:contextualSpacing/>
        <w:rPr>
          <w:rFonts w:ascii="Arial" w:hAnsi="Arial" w:cs="Arial"/>
          <w:sz w:val="24"/>
          <w:szCs w:val="24"/>
          <w:lang w:val="es-ES"/>
        </w:rPr>
      </w:pPr>
    </w:p>
    <w:p w14:paraId="317FEA99" w14:textId="77777777" w:rsidR="008A3200" w:rsidRPr="008A3200" w:rsidRDefault="008A3200" w:rsidP="008A3200">
      <w:pPr>
        <w:contextualSpacing/>
        <w:rPr>
          <w:rFonts w:ascii="Arial" w:hAnsi="Arial" w:cs="Arial"/>
          <w:sz w:val="24"/>
          <w:szCs w:val="24"/>
          <w:lang w:val="es-ES"/>
        </w:rPr>
      </w:pPr>
      <w:r w:rsidRPr="008A3200">
        <w:rPr>
          <w:rFonts w:ascii="Arial" w:hAnsi="Arial" w:cs="Arial"/>
          <w:noProof/>
          <w:sz w:val="24"/>
          <w:szCs w:val="24"/>
          <w:lang w:val="es-ES"/>
        </w:rPr>
        <w:drawing>
          <wp:inline distT="0" distB="0" distL="0" distR="0" wp14:anchorId="1357C59A" wp14:editId="29446C81">
            <wp:extent cx="883920" cy="883920"/>
            <wp:effectExtent l="0" t="0" r="0" b="0"/>
            <wp:docPr id="205396114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3"/>
    <w:p w14:paraId="2E3EF3AC" w14:textId="77777777" w:rsidR="008A3200" w:rsidRPr="00802CDC" w:rsidRDefault="008A3200" w:rsidP="00802CDC">
      <w:pPr>
        <w:pStyle w:val="Listenabsatz"/>
        <w:spacing w:after="0" w:line="240" w:lineRule="auto"/>
        <w:rPr>
          <w:rFonts w:ascii="Arial" w:hAnsi="Arial" w:cs="Arial"/>
          <w:color w:val="FF0000"/>
          <w:sz w:val="24"/>
          <w:szCs w:val="24"/>
          <w:lang w:val="es-ES"/>
        </w:rPr>
      </w:pPr>
    </w:p>
    <w:p w14:paraId="3D5C8085" w14:textId="0A8B0C50" w:rsidR="00EB5DD8" w:rsidRDefault="00EB5DD8" w:rsidP="00EB5DD8">
      <w:pPr>
        <w:pStyle w:val="Listenabsatz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lastRenderedPageBreak/>
        <w:t>Repetición y paralelismo de la conjunción condicional “si” en las tres primeras estrofas que nos hacen ver las difíciles condiciones en las que se encuentra el yo lírico</w:t>
      </w:r>
    </w:p>
    <w:p w14:paraId="7EF46ACE" w14:textId="1D5F60DD" w:rsidR="00802CDC" w:rsidRDefault="00802CDC" w:rsidP="00EB5DD8">
      <w:pPr>
        <w:pStyle w:val="Listenabsatz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Repetición de la pregunta que le hace el “yo lírico” al lector de “por qué cantamos” </w:t>
      </w:r>
      <w:r w:rsidR="006B521B">
        <w:rPr>
          <w:rFonts w:ascii="Arial" w:hAnsi="Arial" w:cs="Arial"/>
          <w:color w:val="FF0000"/>
          <w:sz w:val="24"/>
          <w:szCs w:val="24"/>
          <w:lang w:val="es-ES"/>
        </w:rPr>
        <w:t>→ refuerza la idea de que en condiciones tan difíciles no es lógico seguir cantando.</w:t>
      </w:r>
    </w:p>
    <w:p w14:paraId="3D6536BF" w14:textId="5D787AFC" w:rsidR="000D6490" w:rsidRDefault="000D6490" w:rsidP="00EB5DD8">
      <w:pPr>
        <w:pStyle w:val="Listenabsatz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Repetición y paralel</w:t>
      </w:r>
      <w:r w:rsidR="005B5D23">
        <w:rPr>
          <w:rFonts w:ascii="Arial" w:hAnsi="Arial" w:cs="Arial"/>
          <w:color w:val="FF0000"/>
          <w:sz w:val="24"/>
          <w:szCs w:val="24"/>
          <w:lang w:val="es-ES"/>
        </w:rPr>
        <w:t>ismo alternante en las estrofas 4,5 y 6 con las respuesta a la pregunta de por qué cantamos con un “cantamos porque”</w:t>
      </w:r>
    </w:p>
    <w:p w14:paraId="10645CFF" w14:textId="49CEC968" w:rsidR="008379C3" w:rsidRDefault="008379C3" w:rsidP="00EB5DD8">
      <w:pPr>
        <w:pStyle w:val="Listenabsatz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Repeticiones de palabras dentro de una misma estrofa o verso, p.ej. “porque” </w:t>
      </w:r>
      <w:r w:rsidR="002347E6">
        <w:rPr>
          <w:rFonts w:ascii="Arial" w:hAnsi="Arial" w:cs="Arial"/>
          <w:color w:val="FF0000"/>
          <w:sz w:val="24"/>
          <w:szCs w:val="24"/>
          <w:lang w:val="es-ES"/>
        </w:rPr>
        <w:t xml:space="preserve"> 3-4 veces en las estrofas 5 y 6 → refuerzan el tono de resistencia y protesta frente a las adversidades </w:t>
      </w:r>
    </w:p>
    <w:p w14:paraId="3168DE94" w14:textId="3F1DBE87" w:rsidR="009D060C" w:rsidRDefault="00D36239" w:rsidP="009D060C">
      <w:pPr>
        <w:pStyle w:val="Listenabsatz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Metáforas: </w:t>
      </w:r>
      <w:r w:rsidRPr="00D36239">
        <w:rPr>
          <w:rFonts w:ascii="Arial" w:hAnsi="Arial" w:cs="Arial"/>
          <w:color w:val="FF0000"/>
          <w:sz w:val="24"/>
          <w:szCs w:val="24"/>
          <w:lang w:val="es-ES"/>
        </w:rPr>
        <w:t>"si el tiempo es una cueva de ladrones"</w:t>
      </w:r>
      <w:r>
        <w:rPr>
          <w:rFonts w:ascii="Arial" w:hAnsi="Arial" w:cs="Arial"/>
          <w:color w:val="FF0000"/>
          <w:sz w:val="24"/>
          <w:szCs w:val="24"/>
          <w:lang w:val="es-ES"/>
        </w:rPr>
        <w:t>→</w:t>
      </w:r>
      <w:r w:rsidRPr="00D36239">
        <w:rPr>
          <w:lang w:val="es-ES"/>
        </w:rPr>
        <w:t xml:space="preserve"> </w:t>
      </w:r>
      <w:r w:rsidRPr="00D36239">
        <w:rPr>
          <w:rFonts w:ascii="Arial" w:hAnsi="Arial" w:cs="Arial"/>
          <w:color w:val="FF0000"/>
          <w:sz w:val="24"/>
          <w:szCs w:val="24"/>
          <w:lang w:val="es-ES"/>
        </w:rPr>
        <w:t xml:space="preserve">El tiempo se describe como una cueva de ladrones, </w:t>
      </w:r>
      <w:r>
        <w:rPr>
          <w:rFonts w:ascii="Arial" w:hAnsi="Arial" w:cs="Arial"/>
          <w:color w:val="FF0000"/>
          <w:sz w:val="24"/>
          <w:szCs w:val="24"/>
          <w:lang w:val="es-ES"/>
        </w:rPr>
        <w:t>es decir que</w:t>
      </w:r>
      <w:r w:rsidRPr="00D36239">
        <w:rPr>
          <w:rFonts w:ascii="Arial" w:hAnsi="Arial" w:cs="Arial"/>
          <w:color w:val="FF0000"/>
          <w:sz w:val="24"/>
          <w:szCs w:val="24"/>
          <w:lang w:val="es-ES"/>
        </w:rPr>
        <w:t xml:space="preserve"> roba constantemente momentos de la vida.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 w:rsidR="00E82386" w:rsidRPr="00E82386">
        <w:rPr>
          <w:rFonts w:ascii="Arial" w:hAnsi="Arial" w:cs="Arial"/>
          <w:color w:val="FF0000"/>
          <w:sz w:val="24"/>
          <w:szCs w:val="24"/>
          <w:lang w:val="es-ES"/>
        </w:rPr>
        <w:t>"la vida es nada más que un blanco móvil"</w:t>
      </w:r>
      <w:r w:rsidR="00E82386">
        <w:rPr>
          <w:rFonts w:ascii="Arial" w:hAnsi="Arial" w:cs="Arial"/>
          <w:color w:val="FF0000"/>
          <w:sz w:val="24"/>
          <w:szCs w:val="24"/>
          <w:lang w:val="es-ES"/>
        </w:rPr>
        <w:t>→ se refiere a que la vida es fugaz y puede ser objetivo de alguien que dispara contra ella.</w:t>
      </w:r>
      <w:r w:rsidR="00BB23FE" w:rsidRPr="00BB23FE">
        <w:rPr>
          <w:lang w:val="es-ES"/>
        </w:rPr>
        <w:t xml:space="preserve"> </w:t>
      </w:r>
      <w:r w:rsidR="00BB23FE" w:rsidRPr="00BB23FE">
        <w:rPr>
          <w:color w:val="FF0000"/>
          <w:lang w:val="es-ES"/>
        </w:rPr>
        <w:t>“</w:t>
      </w:r>
      <w:r w:rsidR="00BB23FE" w:rsidRPr="00BB23FE">
        <w:rPr>
          <w:rFonts w:ascii="Arial" w:hAnsi="Arial" w:cs="Arial"/>
          <w:color w:val="FF0000"/>
          <w:sz w:val="24"/>
          <w:szCs w:val="24"/>
          <w:lang w:val="es-ES"/>
        </w:rPr>
        <w:t>somos militantes de la vida"</w:t>
      </w:r>
      <w:r w:rsidR="00BB23FE">
        <w:rPr>
          <w:rFonts w:ascii="Arial" w:hAnsi="Arial" w:cs="Arial"/>
          <w:color w:val="FF0000"/>
          <w:sz w:val="24"/>
          <w:szCs w:val="24"/>
          <w:lang w:val="es-ES"/>
        </w:rPr>
        <w:t>→ se destaca el compromiso con y la lucha por la vida.</w:t>
      </w:r>
      <w:r w:rsidR="006B13B4" w:rsidRPr="006B13B4">
        <w:rPr>
          <w:lang w:val="es-ES"/>
        </w:rPr>
        <w:t xml:space="preserve"> </w:t>
      </w:r>
      <w:r w:rsidR="006B13B4" w:rsidRPr="006B13B4">
        <w:rPr>
          <w:color w:val="FF0000"/>
          <w:lang w:val="es-ES"/>
        </w:rPr>
        <w:t>“</w:t>
      </w:r>
      <w:r w:rsidR="006B13B4" w:rsidRPr="006B13B4">
        <w:rPr>
          <w:rFonts w:ascii="Arial" w:hAnsi="Arial" w:cs="Arial"/>
          <w:color w:val="FF0000"/>
          <w:sz w:val="24"/>
          <w:szCs w:val="24"/>
          <w:lang w:val="es-ES"/>
        </w:rPr>
        <w:t>porque llueve sobre el surco"</w:t>
      </w:r>
      <w:r w:rsidR="006B13B4">
        <w:rPr>
          <w:rFonts w:ascii="Arial" w:hAnsi="Arial" w:cs="Arial"/>
          <w:color w:val="FF0000"/>
          <w:sz w:val="24"/>
          <w:szCs w:val="24"/>
          <w:lang w:val="es-ES"/>
        </w:rPr>
        <w:t>→</w:t>
      </w:r>
      <w:r w:rsidR="006B3EBE" w:rsidRPr="006B3EBE">
        <w:rPr>
          <w:lang w:val="es-ES"/>
        </w:rPr>
        <w:t xml:space="preserve"> </w:t>
      </w:r>
      <w:r w:rsidR="006B3EBE" w:rsidRPr="006B3EBE">
        <w:rPr>
          <w:rFonts w:ascii="Arial" w:hAnsi="Arial" w:cs="Arial"/>
          <w:color w:val="FF0000"/>
          <w:sz w:val="24"/>
          <w:szCs w:val="24"/>
          <w:lang w:val="es-ES"/>
        </w:rPr>
        <w:t>El surco representa la tierra cultivada y la agricultura, simbolizando la esperanza y la prosperidad.</w:t>
      </w:r>
      <w:r w:rsidR="00070872">
        <w:rPr>
          <w:rFonts w:ascii="Arial" w:hAnsi="Arial" w:cs="Arial"/>
          <w:color w:val="FF0000"/>
          <w:sz w:val="24"/>
          <w:szCs w:val="24"/>
          <w:lang w:val="es-ES"/>
        </w:rPr>
        <w:t xml:space="preserve"> “la ceniza”→ simboliza la muerte</w:t>
      </w:r>
      <w:r w:rsidR="00531E54">
        <w:rPr>
          <w:rFonts w:ascii="Arial" w:hAnsi="Arial" w:cs="Arial"/>
          <w:color w:val="FF0000"/>
          <w:sz w:val="24"/>
          <w:szCs w:val="24"/>
          <w:lang w:val="es-ES"/>
        </w:rPr>
        <w:t>.</w:t>
      </w:r>
    </w:p>
    <w:p w14:paraId="24AB8333" w14:textId="77777777" w:rsidR="00531E54" w:rsidRPr="00D77F8F" w:rsidRDefault="00531E54" w:rsidP="00531E54">
      <w:pPr>
        <w:pStyle w:val="Listenabsatz"/>
        <w:ind w:left="1080"/>
        <w:rPr>
          <w:rFonts w:ascii="Arial" w:hAnsi="Arial" w:cs="Arial"/>
          <w:color w:val="FF0000"/>
          <w:sz w:val="24"/>
          <w:szCs w:val="24"/>
          <w:lang w:val="es-ES"/>
        </w:rPr>
      </w:pPr>
    </w:p>
    <w:p w14:paraId="05CA6965" w14:textId="759458EB" w:rsidR="0001782E" w:rsidRDefault="0001782E" w:rsidP="00D650B2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D650B2">
        <w:rPr>
          <w:rFonts w:ascii="Arial" w:hAnsi="Arial" w:cs="Arial"/>
          <w:b/>
          <w:bCs/>
          <w:sz w:val="24"/>
          <w:szCs w:val="24"/>
          <w:lang w:val="es-ES"/>
        </w:rPr>
        <w:t>Preparando la recitación.</w:t>
      </w:r>
    </w:p>
    <w:p w14:paraId="2BA0A407" w14:textId="77777777" w:rsidR="008A3200" w:rsidRDefault="008A3200" w:rsidP="008A3200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6771D5A1" w14:textId="77777777" w:rsidR="008A3200" w:rsidRDefault="008A3200" w:rsidP="008A3200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344465">
        <w:rPr>
          <w:rFonts w:ascii="Arial" w:hAnsi="Arial" w:cs="Arial"/>
          <w:sz w:val="24"/>
          <w:szCs w:val="24"/>
          <w:lang w:val="es-ES"/>
        </w:rPr>
        <w:t xml:space="preserve">IMPORTANTE: ¿Qué mensaje y qué emociones queréis transmitir </w:t>
      </w:r>
      <w:r>
        <w:rPr>
          <w:rFonts w:ascii="Arial" w:hAnsi="Arial" w:cs="Arial"/>
          <w:sz w:val="24"/>
          <w:szCs w:val="24"/>
          <w:lang w:val="es-ES"/>
        </w:rPr>
        <w:t xml:space="preserve">vosotros </w:t>
      </w:r>
      <w:r w:rsidRPr="00344465">
        <w:rPr>
          <w:rFonts w:ascii="Arial" w:hAnsi="Arial" w:cs="Arial"/>
          <w:sz w:val="24"/>
          <w:szCs w:val="24"/>
          <w:lang w:val="es-ES"/>
        </w:rPr>
        <w:t>en vuestro videoclip?</w:t>
      </w:r>
    </w:p>
    <w:p w14:paraId="151D8271" w14:textId="77777777" w:rsidR="008A3200" w:rsidRPr="00344465" w:rsidRDefault="008A3200" w:rsidP="008A3200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3200" w:rsidRPr="00344465" w14:paraId="70D90413" w14:textId="77777777" w:rsidTr="00521860">
        <w:tc>
          <w:tcPr>
            <w:tcW w:w="9067" w:type="dxa"/>
          </w:tcPr>
          <w:p w14:paraId="2821F3AE" w14:textId="77777777" w:rsidR="008A3200" w:rsidRPr="00344465" w:rsidRDefault="008A3200" w:rsidP="00521860">
            <w:pPr>
              <w:spacing w:after="160" w:line="259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34446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Nuestro mensaje:</w:t>
            </w:r>
          </w:p>
          <w:p w14:paraId="398E30C1" w14:textId="77777777" w:rsidR="008A3200" w:rsidRPr="00D650B2" w:rsidRDefault="008A3200" w:rsidP="00521860">
            <w:pPr>
              <w:spacing w:after="160" w:line="259" w:lineRule="auto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Individuelle Lösungen</w:t>
            </w:r>
          </w:p>
          <w:p w14:paraId="1EF12E16" w14:textId="77777777" w:rsidR="008A3200" w:rsidRPr="00344465" w:rsidRDefault="008A3200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581D0E5" w14:textId="77777777" w:rsidR="008A3200" w:rsidRPr="00344465" w:rsidRDefault="008A3200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0379EF0" w14:textId="77777777" w:rsidR="008A3200" w:rsidRPr="00344465" w:rsidRDefault="008A3200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55182209" w14:textId="77777777" w:rsidR="001B1361" w:rsidRPr="008A3200" w:rsidRDefault="001B1361" w:rsidP="008A3200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13A07E8" w14:textId="27666EB7" w:rsidR="0001782E" w:rsidRDefault="0001782E" w:rsidP="009D060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Trabaja</w:t>
      </w:r>
      <w:r w:rsidR="008A3200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con </w:t>
      </w:r>
      <w:r w:rsidR="005462DB" w:rsidRPr="001B1361">
        <w:rPr>
          <w:rFonts w:ascii="Arial" w:hAnsi="Arial" w:cs="Arial"/>
          <w:b/>
          <w:bCs/>
          <w:sz w:val="24"/>
          <w:szCs w:val="24"/>
          <w:lang w:val="es-ES"/>
        </w:rPr>
        <w:t>la ficha_M_10_c</w:t>
      </w:r>
      <w:r w:rsidRPr="001B1361">
        <w:rPr>
          <w:rFonts w:ascii="Arial" w:hAnsi="Arial" w:cs="Arial"/>
          <w:b/>
          <w:bCs/>
          <w:sz w:val="24"/>
          <w:szCs w:val="24"/>
          <w:lang w:val="es-ES"/>
        </w:rPr>
        <w:t>ómo recitar un poema</w:t>
      </w:r>
      <w:r>
        <w:rPr>
          <w:rFonts w:ascii="Arial" w:hAnsi="Arial" w:cs="Arial"/>
          <w:sz w:val="24"/>
          <w:szCs w:val="24"/>
          <w:lang w:val="es-ES"/>
        </w:rPr>
        <w:t xml:space="preserve"> y a</w:t>
      </w:r>
      <w:r w:rsidRPr="004A4C32">
        <w:rPr>
          <w:rFonts w:ascii="Arial" w:hAnsi="Arial" w:cs="Arial"/>
          <w:sz w:val="24"/>
          <w:szCs w:val="24"/>
          <w:lang w:val="es-ES"/>
        </w:rPr>
        <w:t>plica</w:t>
      </w:r>
      <w:r w:rsidR="008A3200">
        <w:rPr>
          <w:rFonts w:ascii="Arial" w:hAnsi="Arial" w:cs="Arial"/>
          <w:sz w:val="24"/>
          <w:szCs w:val="24"/>
          <w:lang w:val="es-ES"/>
        </w:rPr>
        <w:t>d</w:t>
      </w:r>
      <w:r w:rsidRPr="004A4C32">
        <w:rPr>
          <w:rFonts w:ascii="Arial" w:hAnsi="Arial" w:cs="Arial"/>
          <w:sz w:val="24"/>
          <w:szCs w:val="24"/>
          <w:lang w:val="es-ES"/>
        </w:rPr>
        <w:t xml:space="preserve"> l</w:t>
      </w:r>
      <w:r>
        <w:rPr>
          <w:rFonts w:ascii="Arial" w:hAnsi="Arial" w:cs="Arial"/>
          <w:sz w:val="24"/>
          <w:szCs w:val="24"/>
          <w:lang w:val="es-ES"/>
        </w:rPr>
        <w:t>as 8 claves de una buena recitación.</w:t>
      </w:r>
    </w:p>
    <w:p w14:paraId="6A4E27CD" w14:textId="77777777" w:rsidR="0001782E" w:rsidRPr="004A4C32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359E03A" w14:textId="43EA20DC" w:rsidR="0001782E" w:rsidRDefault="008A3200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</w:t>
      </w:r>
      <w:r w:rsidR="0001782E" w:rsidRPr="004A4C32">
        <w:rPr>
          <w:rFonts w:ascii="Arial" w:hAnsi="Arial" w:cs="Arial"/>
          <w:sz w:val="24"/>
          <w:szCs w:val="24"/>
          <w:lang w:val="es-ES"/>
        </w:rPr>
        <w:t>arca</w:t>
      </w:r>
      <w:r>
        <w:rPr>
          <w:rFonts w:ascii="Arial" w:hAnsi="Arial" w:cs="Arial"/>
          <w:sz w:val="24"/>
          <w:szCs w:val="24"/>
          <w:lang w:val="es-ES"/>
        </w:rPr>
        <w:t>d</w:t>
      </w:r>
      <w:r w:rsidR="0001782E" w:rsidRPr="004A4C32">
        <w:rPr>
          <w:rFonts w:ascii="Arial" w:hAnsi="Arial" w:cs="Arial"/>
          <w:sz w:val="24"/>
          <w:szCs w:val="24"/>
          <w:lang w:val="es-ES"/>
        </w:rPr>
        <w:t xml:space="preserve"> los signos de puntuación</w:t>
      </w:r>
      <w:r w:rsidR="0001782E">
        <w:rPr>
          <w:rFonts w:ascii="Arial" w:hAnsi="Arial" w:cs="Arial"/>
          <w:sz w:val="24"/>
          <w:szCs w:val="24"/>
          <w:lang w:val="es-ES"/>
        </w:rPr>
        <w:t xml:space="preserve"> con un color.</w:t>
      </w:r>
    </w:p>
    <w:p w14:paraId="72060D2B" w14:textId="77777777" w:rsidR="009D060C" w:rsidRDefault="009D060C" w:rsidP="009D060C">
      <w:pPr>
        <w:rPr>
          <w:rFonts w:ascii="Arial" w:hAnsi="Arial" w:cs="Arial"/>
          <w:sz w:val="24"/>
          <w:szCs w:val="24"/>
          <w:lang w:val="es-ES"/>
        </w:rPr>
      </w:pPr>
    </w:p>
    <w:p w14:paraId="1681E502" w14:textId="252E6259" w:rsidR="009D060C" w:rsidRPr="00344465" w:rsidRDefault="009D060C" w:rsidP="009D060C">
      <w:pPr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s-ES"/>
        </w:rPr>
      </w:pPr>
      <w:bookmarkStart w:id="4" w:name="_Hlk135241306"/>
      <w:r w:rsidRPr="00344465">
        <w:rPr>
          <w:rFonts w:ascii="Arial" w:hAnsi="Arial" w:cs="Arial"/>
          <w:sz w:val="24"/>
          <w:szCs w:val="24"/>
          <w:lang w:val="es-ES"/>
        </w:rPr>
        <w:t>Marca</w:t>
      </w:r>
      <w:r w:rsidR="008A3200">
        <w:rPr>
          <w:rFonts w:ascii="Arial" w:hAnsi="Arial" w:cs="Arial"/>
          <w:sz w:val="24"/>
          <w:szCs w:val="24"/>
          <w:lang w:val="es-ES"/>
        </w:rPr>
        <w:t>d</w:t>
      </w:r>
      <w:r w:rsidRPr="00344465">
        <w:rPr>
          <w:rFonts w:ascii="Arial" w:hAnsi="Arial" w:cs="Arial"/>
          <w:sz w:val="24"/>
          <w:szCs w:val="24"/>
          <w:lang w:val="es-ES"/>
        </w:rPr>
        <w:t xml:space="preserve"> también con un color las palabras clave (muchas veces son palabras con valor estilístico), esto </w:t>
      </w:r>
      <w:r w:rsidR="008A3200">
        <w:rPr>
          <w:rFonts w:ascii="Arial" w:hAnsi="Arial" w:cs="Arial"/>
          <w:sz w:val="24"/>
          <w:szCs w:val="24"/>
          <w:lang w:val="es-ES"/>
        </w:rPr>
        <w:t>os</w:t>
      </w:r>
      <w:r w:rsidRPr="00344465">
        <w:rPr>
          <w:rFonts w:ascii="Arial" w:hAnsi="Arial" w:cs="Arial"/>
          <w:sz w:val="24"/>
          <w:szCs w:val="24"/>
          <w:lang w:val="es-ES"/>
        </w:rPr>
        <w:t xml:space="preserve"> ayudará a expresar el mensaje y a memorizar</w:t>
      </w:r>
      <w:r>
        <w:rPr>
          <w:rFonts w:ascii="Arial" w:hAnsi="Arial" w:cs="Arial"/>
          <w:sz w:val="24"/>
          <w:szCs w:val="24"/>
          <w:lang w:val="es-ES"/>
        </w:rPr>
        <w:t xml:space="preserve"> el poema</w:t>
      </w:r>
      <w:r w:rsidRPr="00344465">
        <w:rPr>
          <w:rFonts w:ascii="Arial" w:hAnsi="Arial" w:cs="Arial"/>
          <w:sz w:val="24"/>
          <w:szCs w:val="24"/>
          <w:lang w:val="es-ES"/>
        </w:rPr>
        <w:t>.</w:t>
      </w:r>
    </w:p>
    <w:bookmarkEnd w:id="4"/>
    <w:p w14:paraId="103B2A76" w14:textId="77777777" w:rsidR="009D060C" w:rsidRPr="00344465" w:rsidRDefault="009D060C" w:rsidP="009D060C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0E5A4B1A" w14:textId="670CAF81" w:rsidR="009D060C" w:rsidRPr="009D060C" w:rsidRDefault="009D060C" w:rsidP="009D060C">
      <w:pPr>
        <w:rPr>
          <w:rFonts w:ascii="Arial" w:hAnsi="Arial" w:cs="Arial"/>
          <w:sz w:val="24"/>
          <w:szCs w:val="24"/>
          <w:lang w:val="es-ES"/>
        </w:rPr>
      </w:pPr>
    </w:p>
    <w:p w14:paraId="39FBFB78" w14:textId="77777777" w:rsidR="0001782E" w:rsidRPr="004A4C32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CAE6CA6" w14:textId="2CBA46F3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→ ¡practica</w:t>
      </w:r>
      <w:r w:rsidR="008A3200">
        <w:rPr>
          <w:rFonts w:ascii="Arial" w:hAnsi="Arial" w:cs="Arial"/>
          <w:b/>
          <w:bCs/>
          <w:sz w:val="24"/>
          <w:szCs w:val="24"/>
          <w:lang w:val="es-ES"/>
        </w:rPr>
        <w:t>d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muchas veces! (en casa, con </w:t>
      </w:r>
      <w:r w:rsidR="008A3200">
        <w:rPr>
          <w:rFonts w:ascii="Arial" w:hAnsi="Arial" w:cs="Arial"/>
          <w:b/>
          <w:bCs/>
          <w:sz w:val="24"/>
          <w:szCs w:val="24"/>
          <w:lang w:val="es-ES"/>
        </w:rPr>
        <w:t>vuestr@</w:t>
      </w:r>
      <w:r>
        <w:rPr>
          <w:rFonts w:ascii="Arial" w:hAnsi="Arial" w:cs="Arial"/>
          <w:b/>
          <w:bCs/>
          <w:sz w:val="24"/>
          <w:szCs w:val="24"/>
          <w:lang w:val="es-ES"/>
        </w:rPr>
        <w:t>s compañer@s)</w:t>
      </w:r>
    </w:p>
    <w:p w14:paraId="3484A2FB" w14:textId="77777777" w:rsidR="001B1361" w:rsidRDefault="001B1361" w:rsidP="001B1361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0059DE64" w14:textId="77777777" w:rsidR="001B1361" w:rsidRDefault="001B1361" w:rsidP="001B1361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4FCC278" w14:textId="3B44A01A" w:rsidR="0001782E" w:rsidRPr="001B1361" w:rsidRDefault="0001782E" w:rsidP="001B1361">
      <w:pPr>
        <w:pStyle w:val="Listenabsatz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1B1361">
        <w:rPr>
          <w:rFonts w:ascii="Arial" w:hAnsi="Arial" w:cs="Arial"/>
          <w:b/>
          <w:bCs/>
          <w:sz w:val="24"/>
          <w:szCs w:val="24"/>
          <w:lang w:val="es-ES"/>
        </w:rPr>
        <w:t>Preparando el videoclip</w:t>
      </w:r>
      <w:r w:rsidR="009A25F2" w:rsidRPr="001B1361">
        <w:rPr>
          <w:rFonts w:ascii="Arial" w:hAnsi="Arial" w:cs="Arial"/>
          <w:b/>
          <w:bCs/>
          <w:sz w:val="24"/>
          <w:szCs w:val="24"/>
          <w:lang w:val="es-ES"/>
        </w:rPr>
        <w:t>.</w:t>
      </w:r>
    </w:p>
    <w:p w14:paraId="5FBD4D09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C412B22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para el audio:</w:t>
      </w:r>
    </w:p>
    <w:p w14:paraId="6B20A186" w14:textId="77777777" w:rsidR="0001782E" w:rsidRPr="00D84729" w:rsidRDefault="0001782E" w:rsidP="009D060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Necesitáis un sitio tranquilo para la grabación. Trabajad en pareja, así uno se concentra en recitar y la otra persona en grabar.</w:t>
      </w:r>
    </w:p>
    <w:p w14:paraId="5DE17A5A" w14:textId="77777777" w:rsidR="0001782E" w:rsidRPr="0001782E" w:rsidRDefault="0001782E" w:rsidP="0001782E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para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el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vídeo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>:</w:t>
      </w:r>
    </w:p>
    <w:p w14:paraId="2E1FC575" w14:textId="77777777" w:rsidR="0001782E" w:rsidRPr="007E4E49" w:rsidRDefault="0001782E" w:rsidP="0001782E">
      <w:pPr>
        <w:rPr>
          <w:rFonts w:ascii="Arial" w:hAnsi="Arial" w:cs="Arial"/>
          <w:sz w:val="16"/>
          <w:szCs w:val="16"/>
        </w:rPr>
      </w:pPr>
      <w:r w:rsidRPr="007E4E49">
        <w:rPr>
          <w:rFonts w:ascii="Arial" w:hAnsi="Arial" w:cs="Arial"/>
          <w:sz w:val="16"/>
          <w:szCs w:val="16"/>
        </w:rPr>
        <w:t xml:space="preserve">in Anlehnung an </w:t>
      </w:r>
      <w:bookmarkStart w:id="5" w:name="_Hlk127868664"/>
      <w:r w:rsidRPr="007E4E49">
        <w:rPr>
          <w:rFonts w:ascii="Arial" w:hAnsi="Arial" w:cs="Arial"/>
          <w:sz w:val="16"/>
          <w:szCs w:val="16"/>
        </w:rPr>
        <w:t>A. C</w:t>
      </w:r>
      <w:r>
        <w:rPr>
          <w:rFonts w:ascii="Arial" w:hAnsi="Arial" w:cs="Arial"/>
          <w:sz w:val="16"/>
          <w:szCs w:val="16"/>
        </w:rPr>
        <w:t>alvo Do -</w:t>
      </w:r>
      <w:proofErr w:type="spellStart"/>
      <w:r>
        <w:rPr>
          <w:rFonts w:ascii="Arial" w:hAnsi="Arial" w:cs="Arial"/>
          <w:sz w:val="16"/>
          <w:szCs w:val="16"/>
        </w:rPr>
        <w:t>Allo</w:t>
      </w:r>
      <w:proofErr w:type="spellEnd"/>
      <w:r>
        <w:rPr>
          <w:rFonts w:ascii="Arial" w:hAnsi="Arial" w:cs="Arial"/>
          <w:sz w:val="16"/>
          <w:szCs w:val="16"/>
        </w:rPr>
        <w:t>/</w:t>
      </w:r>
      <w:proofErr w:type="gramStart"/>
      <w:r>
        <w:rPr>
          <w:rFonts w:ascii="Arial" w:hAnsi="Arial" w:cs="Arial"/>
          <w:sz w:val="16"/>
          <w:szCs w:val="16"/>
        </w:rPr>
        <w:t>K..</w:t>
      </w:r>
      <w:proofErr w:type="spellStart"/>
      <w:r>
        <w:rPr>
          <w:rFonts w:ascii="Arial" w:hAnsi="Arial" w:cs="Arial"/>
          <w:sz w:val="16"/>
          <w:szCs w:val="16"/>
        </w:rPr>
        <w:t>Kräling</w:t>
      </w:r>
      <w:proofErr w:type="spellEnd"/>
      <w:proofErr w:type="gramEnd"/>
      <w:r>
        <w:rPr>
          <w:rFonts w:ascii="Arial" w:hAnsi="Arial" w:cs="Arial"/>
          <w:sz w:val="16"/>
          <w:szCs w:val="16"/>
        </w:rPr>
        <w:t xml:space="preserve">/H. </w:t>
      </w:r>
      <w:proofErr w:type="spellStart"/>
      <w:r>
        <w:rPr>
          <w:rFonts w:ascii="Arial" w:hAnsi="Arial" w:cs="Arial"/>
          <w:sz w:val="16"/>
          <w:szCs w:val="16"/>
        </w:rPr>
        <w:t>Pachale</w:t>
      </w:r>
      <w:proofErr w:type="spellEnd"/>
      <w:r>
        <w:rPr>
          <w:rFonts w:ascii="Arial" w:hAnsi="Arial" w:cs="Arial"/>
          <w:sz w:val="16"/>
          <w:szCs w:val="16"/>
        </w:rPr>
        <w:t xml:space="preserve"> in Literarturwerkstatt Spanisch, Stuttgart 2020</w:t>
      </w:r>
      <w:bookmarkEnd w:id="5"/>
    </w:p>
    <w:p w14:paraId="13E6EF86" w14:textId="3F24D348" w:rsidR="0001782E" w:rsidRPr="007E4E49" w:rsidRDefault="009D060C" w:rsidP="009D060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Buscad</w:t>
      </w:r>
      <w:r w:rsidR="0001782E">
        <w:rPr>
          <w:rFonts w:ascii="Arial" w:hAnsi="Arial" w:cs="Arial"/>
          <w:sz w:val="24"/>
          <w:szCs w:val="24"/>
          <w:lang w:val="es-ES"/>
        </w:rPr>
        <w:t xml:space="preserve"> ideas para interpretar visualmente el poema.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782E" w14:paraId="46727C8B" w14:textId="77777777" w:rsidTr="00501634">
        <w:tc>
          <w:tcPr>
            <w:tcW w:w="9062" w:type="dxa"/>
            <w:gridSpan w:val="3"/>
            <w:shd w:val="clear" w:color="auto" w:fill="BFBFBF" w:themeFill="background1" w:themeFillShade="BF"/>
          </w:tcPr>
          <w:p w14:paraId="1D7FAF3D" w14:textId="574BA00F" w:rsidR="0001782E" w:rsidRPr="00B32FC5" w:rsidRDefault="008B44D1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Por qué cantamos</w:t>
            </w:r>
          </w:p>
        </w:tc>
      </w:tr>
      <w:tr w:rsidR="0001782E" w14:paraId="4AAE03F6" w14:textId="77777777" w:rsidTr="00501634">
        <w:tc>
          <w:tcPr>
            <w:tcW w:w="3020" w:type="dxa"/>
          </w:tcPr>
          <w:p w14:paraId="3120C1FB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palabras</w:t>
            </w:r>
          </w:p>
        </w:tc>
        <w:tc>
          <w:tcPr>
            <w:tcW w:w="3021" w:type="dxa"/>
          </w:tcPr>
          <w:p w14:paraId="50BE79B9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Imágenes/asociaciones</w:t>
            </w:r>
          </w:p>
        </w:tc>
        <w:tc>
          <w:tcPr>
            <w:tcW w:w="3021" w:type="dxa"/>
          </w:tcPr>
          <w:p w14:paraId="3650893F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sonidos</w:t>
            </w:r>
          </w:p>
        </w:tc>
      </w:tr>
      <w:tr w:rsidR="0001782E" w14:paraId="545EE69E" w14:textId="77777777" w:rsidTr="00501634">
        <w:tc>
          <w:tcPr>
            <w:tcW w:w="3020" w:type="dxa"/>
          </w:tcPr>
          <w:p w14:paraId="10DAD88D" w14:textId="4D001A97" w:rsidR="0001782E" w:rsidRDefault="00CE40A2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la cueva de ladrones</w:t>
            </w:r>
          </w:p>
        </w:tc>
        <w:tc>
          <w:tcPr>
            <w:tcW w:w="3021" w:type="dxa"/>
          </w:tcPr>
          <w:p w14:paraId="36B24714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705DAA65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56114A8C" w14:textId="77777777" w:rsidTr="00501634">
        <w:tc>
          <w:tcPr>
            <w:tcW w:w="3020" w:type="dxa"/>
          </w:tcPr>
          <w:p w14:paraId="57C2140A" w14:textId="7AF2C711" w:rsidR="0001782E" w:rsidRDefault="00CE40A2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el río</w:t>
            </w:r>
          </w:p>
        </w:tc>
        <w:tc>
          <w:tcPr>
            <w:tcW w:w="3021" w:type="dxa"/>
          </w:tcPr>
          <w:p w14:paraId="4B8798E7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2C01A485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23F4AF62" w14:textId="77777777" w:rsidTr="00501634">
        <w:tc>
          <w:tcPr>
            <w:tcW w:w="3020" w:type="dxa"/>
          </w:tcPr>
          <w:p w14:paraId="7065BA98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........</w:t>
            </w:r>
          </w:p>
        </w:tc>
        <w:tc>
          <w:tcPr>
            <w:tcW w:w="3021" w:type="dxa"/>
          </w:tcPr>
          <w:p w14:paraId="09B43BFA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626DA8E1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4A250CFA" w14:textId="77777777" w:rsidTr="00501634">
        <w:tc>
          <w:tcPr>
            <w:tcW w:w="3020" w:type="dxa"/>
          </w:tcPr>
          <w:p w14:paraId="7CF90ECD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79B9C442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66AB067E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0A6FC0AB" w14:textId="77777777" w:rsidR="0001782E" w:rsidRPr="00B32FC5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7C3F1E88" w14:textId="57E6127C" w:rsidR="0001782E" w:rsidRDefault="0001782E" w:rsidP="009D060C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Ordenad vuestras ideas, discutidlas con </w:t>
      </w:r>
      <w:r w:rsidR="00995E45">
        <w:rPr>
          <w:rFonts w:ascii="Arial" w:hAnsi="Arial" w:cs="Arial"/>
          <w:lang w:val="es-ES"/>
        </w:rPr>
        <w:t>vuestr@s</w:t>
      </w:r>
      <w:r>
        <w:rPr>
          <w:rFonts w:ascii="Arial" w:hAnsi="Arial" w:cs="Arial"/>
          <w:lang w:val="es-ES"/>
        </w:rPr>
        <w:t xml:space="preserve"> compañer@</w:t>
      </w:r>
      <w:r w:rsidR="00995E45">
        <w:rPr>
          <w:rFonts w:ascii="Arial" w:hAnsi="Arial" w:cs="Arial"/>
          <w:lang w:val="es-ES"/>
        </w:rPr>
        <w:t>s</w:t>
      </w:r>
      <w:r>
        <w:rPr>
          <w:rFonts w:ascii="Arial" w:hAnsi="Arial" w:cs="Arial"/>
          <w:lang w:val="es-ES"/>
        </w:rPr>
        <w:t xml:space="preserve">, podéis </w:t>
      </w:r>
      <w:r w:rsidR="009D060C">
        <w:rPr>
          <w:rFonts w:ascii="Arial" w:hAnsi="Arial" w:cs="Arial"/>
          <w:lang w:val="es-ES"/>
        </w:rPr>
        <w:t xml:space="preserve">tomar </w:t>
      </w:r>
      <w:r>
        <w:rPr>
          <w:rFonts w:ascii="Arial" w:hAnsi="Arial" w:cs="Arial"/>
          <w:lang w:val="es-ES"/>
        </w:rPr>
        <w:t>apuntes, escribir o dibujar un guion (véase tabla abajo).</w:t>
      </w:r>
    </w:p>
    <w:p w14:paraId="487C2AC2" w14:textId="77777777" w:rsidR="009D060C" w:rsidRDefault="009D060C" w:rsidP="009D060C">
      <w:pPr>
        <w:pStyle w:val="Listenabsatz"/>
        <w:rPr>
          <w:rFonts w:ascii="Arial" w:hAnsi="Arial" w:cs="Arial"/>
          <w:lang w:val="es-ES"/>
        </w:rPr>
      </w:pPr>
    </w:p>
    <w:p w14:paraId="1C835360" w14:textId="77777777" w:rsidR="0001782E" w:rsidRDefault="0001782E" w:rsidP="009D060C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Buscad o cread el material visual necesario.</w:t>
      </w:r>
    </w:p>
    <w:p w14:paraId="273DDF02" w14:textId="77777777" w:rsidR="009D060C" w:rsidRPr="009D060C" w:rsidRDefault="009D060C" w:rsidP="009D060C">
      <w:pPr>
        <w:pStyle w:val="Listenabsatz"/>
        <w:rPr>
          <w:rFonts w:ascii="Arial" w:hAnsi="Arial" w:cs="Arial"/>
          <w:lang w:val="es-ES"/>
        </w:rPr>
      </w:pPr>
    </w:p>
    <w:p w14:paraId="1E225C5B" w14:textId="77777777" w:rsidR="009D060C" w:rsidRDefault="009D060C" w:rsidP="009D060C">
      <w:pPr>
        <w:pStyle w:val="Listenabsatz"/>
        <w:rPr>
          <w:rFonts w:ascii="Arial" w:hAnsi="Arial" w:cs="Arial"/>
          <w:lang w:val="es-ES"/>
        </w:rPr>
      </w:pPr>
    </w:p>
    <w:p w14:paraId="75224909" w14:textId="77777777" w:rsidR="0001782E" w:rsidRDefault="0001782E" w:rsidP="009D060C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Apuntad las fuentes del material que usáis  para poder volver a encontrarlo mejor  y para hacerlas transparentes.</w:t>
      </w:r>
    </w:p>
    <w:p w14:paraId="69777CFD" w14:textId="77777777" w:rsidR="009D060C" w:rsidRDefault="009D060C" w:rsidP="009D060C">
      <w:pPr>
        <w:ind w:left="360"/>
        <w:rPr>
          <w:rFonts w:ascii="Arial" w:hAnsi="Arial" w:cs="Arial"/>
          <w:lang w:val="es-ES"/>
        </w:rPr>
      </w:pPr>
    </w:p>
    <w:p w14:paraId="128940A7" w14:textId="6E3648DA" w:rsidR="009D060C" w:rsidRPr="009D060C" w:rsidRDefault="009D060C" w:rsidP="009D060C">
      <w:pPr>
        <w:ind w:left="360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Guion: </w:t>
      </w:r>
    </w:p>
    <w:tbl>
      <w:tblPr>
        <w:tblStyle w:val="Tabellenraster"/>
        <w:tblW w:w="10348" w:type="dxa"/>
        <w:tblInd w:w="-714" w:type="dxa"/>
        <w:tblLook w:val="04A0" w:firstRow="1" w:lastRow="0" w:firstColumn="1" w:lastColumn="0" w:noHBand="0" w:noVBand="1"/>
      </w:tblPr>
      <w:tblGrid>
        <w:gridCol w:w="2583"/>
        <w:gridCol w:w="2379"/>
        <w:gridCol w:w="1843"/>
        <w:gridCol w:w="3543"/>
      </w:tblGrid>
      <w:tr w:rsidR="009D060C" w14:paraId="25323F23" w14:textId="77777777" w:rsidTr="009D060C">
        <w:tc>
          <w:tcPr>
            <w:tcW w:w="2583" w:type="dxa"/>
          </w:tcPr>
          <w:p w14:paraId="256B11BF" w14:textId="37806C93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Texto</w:t>
            </w:r>
          </w:p>
        </w:tc>
        <w:tc>
          <w:tcPr>
            <w:tcW w:w="2379" w:type="dxa"/>
          </w:tcPr>
          <w:p w14:paraId="5010B1A1" w14:textId="69741589" w:rsidR="009D060C" w:rsidRPr="00935EB0" w:rsidRDefault="009D060C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Toma del vídeo</w:t>
            </w:r>
          </w:p>
        </w:tc>
        <w:tc>
          <w:tcPr>
            <w:tcW w:w="1843" w:type="dxa"/>
          </w:tcPr>
          <w:p w14:paraId="2B7B5DBC" w14:textId="77777777" w:rsidR="009D060C" w:rsidRPr="00935EB0" w:rsidRDefault="009D060C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 w:rsidRPr="00935EB0">
              <w:rPr>
                <w:rFonts w:ascii="Arial" w:hAnsi="Arial" w:cs="Arial"/>
                <w:b/>
                <w:bCs/>
                <w:lang w:val="es-ES"/>
              </w:rPr>
              <w:t>Material</w:t>
            </w:r>
          </w:p>
        </w:tc>
        <w:tc>
          <w:tcPr>
            <w:tcW w:w="3543" w:type="dxa"/>
          </w:tcPr>
          <w:p w14:paraId="36C7AC85" w14:textId="77777777" w:rsidR="009D060C" w:rsidRPr="00935EB0" w:rsidRDefault="009D060C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 w:rsidRPr="00935EB0">
              <w:rPr>
                <w:rFonts w:ascii="Arial" w:hAnsi="Arial" w:cs="Arial"/>
                <w:b/>
                <w:bCs/>
                <w:lang w:val="es-ES"/>
              </w:rPr>
              <w:t>Fuente</w:t>
            </w:r>
          </w:p>
        </w:tc>
      </w:tr>
      <w:tr w:rsidR="009D060C" w:rsidRPr="0014465B" w14:paraId="444A2B0B" w14:textId="77777777" w:rsidTr="009D060C">
        <w:tc>
          <w:tcPr>
            <w:tcW w:w="2583" w:type="dxa"/>
          </w:tcPr>
          <w:p w14:paraId="39BA5346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noProof/>
                <w:lang w:val="es-ES"/>
              </w:rPr>
            </w:pPr>
          </w:p>
        </w:tc>
        <w:tc>
          <w:tcPr>
            <w:tcW w:w="2379" w:type="dxa"/>
          </w:tcPr>
          <w:p w14:paraId="13ACECDF" w14:textId="41D1BF70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43" w:type="dxa"/>
          </w:tcPr>
          <w:p w14:paraId="6C07E19A" w14:textId="7DB5D0AC" w:rsidR="009D060C" w:rsidRPr="00CB0325" w:rsidRDefault="009D060C" w:rsidP="00501634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Imagen de una cueva ( de ladrones)</w:t>
            </w:r>
          </w:p>
          <w:p w14:paraId="0566D2CD" w14:textId="39410929" w:rsidR="009D060C" w:rsidRDefault="009D060C" w:rsidP="00501634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54B1ADB5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3543" w:type="dxa"/>
          </w:tcPr>
          <w:p w14:paraId="25BC4FB2" w14:textId="3647AD0B" w:rsidR="009D060C" w:rsidRPr="00A20432" w:rsidRDefault="009D060C" w:rsidP="0016134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A160F">
              <w:rPr>
                <w:rFonts w:ascii="Arial" w:hAnsi="Arial" w:cs="Arial"/>
                <w:sz w:val="16"/>
                <w:szCs w:val="16"/>
                <w:lang w:val="es-ES"/>
              </w:rPr>
              <w:t>https://encrypted-tbn0.gstatic.com/images?q=tbn:ANd9GcQkV2</w:t>
            </w:r>
          </w:p>
        </w:tc>
      </w:tr>
      <w:tr w:rsidR="009D060C" w:rsidRPr="0014465B" w14:paraId="476DC9CC" w14:textId="77777777" w:rsidTr="009D060C">
        <w:tc>
          <w:tcPr>
            <w:tcW w:w="2583" w:type="dxa"/>
          </w:tcPr>
          <w:p w14:paraId="1AA4B19D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6A9C2A58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29257863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37282498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2379" w:type="dxa"/>
          </w:tcPr>
          <w:p w14:paraId="6C62147E" w14:textId="3C19719B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43" w:type="dxa"/>
          </w:tcPr>
          <w:p w14:paraId="09B91B44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3543" w:type="dxa"/>
          </w:tcPr>
          <w:p w14:paraId="1D57ABFD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  <w:tr w:rsidR="009D060C" w:rsidRPr="0014465B" w14:paraId="400D8793" w14:textId="77777777" w:rsidTr="009D060C">
        <w:tc>
          <w:tcPr>
            <w:tcW w:w="2583" w:type="dxa"/>
          </w:tcPr>
          <w:p w14:paraId="137A5D39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1D680B80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4D9501A3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0ED0A8AF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2379" w:type="dxa"/>
          </w:tcPr>
          <w:p w14:paraId="59E37C7C" w14:textId="1A10BA88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43" w:type="dxa"/>
          </w:tcPr>
          <w:p w14:paraId="072B9809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3543" w:type="dxa"/>
          </w:tcPr>
          <w:p w14:paraId="2E7455D5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</w:tbl>
    <w:p w14:paraId="1F5EE88F" w14:textId="77777777" w:rsidR="001B1361" w:rsidRDefault="001B1361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5B26C49D" w14:textId="2671A370" w:rsidR="0001782E" w:rsidRPr="00D650B2" w:rsidRDefault="001747DE" w:rsidP="001B1361">
      <w:pPr>
        <w:pStyle w:val="Listenabsatz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D650B2">
        <w:rPr>
          <w:rFonts w:ascii="Arial" w:hAnsi="Arial" w:cs="Arial"/>
          <w:b/>
          <w:bCs/>
          <w:sz w:val="24"/>
          <w:szCs w:val="24"/>
          <w:lang w:val="es-ES"/>
        </w:rPr>
        <w:t>Elabora</w:t>
      </w:r>
      <w:r w:rsidR="008A3200">
        <w:rPr>
          <w:rFonts w:ascii="Arial" w:hAnsi="Arial" w:cs="Arial"/>
          <w:b/>
          <w:bCs/>
          <w:sz w:val="24"/>
          <w:szCs w:val="24"/>
          <w:lang w:val="es-ES"/>
        </w:rPr>
        <w:t>d</w:t>
      </w:r>
      <w:r w:rsidR="0001782E" w:rsidRPr="00D650B2">
        <w:rPr>
          <w:rFonts w:ascii="Arial" w:hAnsi="Arial" w:cs="Arial"/>
          <w:b/>
          <w:bCs/>
          <w:sz w:val="24"/>
          <w:szCs w:val="24"/>
          <w:lang w:val="es-ES"/>
        </w:rPr>
        <w:t xml:space="preserve"> el vídeo.</w:t>
      </w:r>
    </w:p>
    <w:p w14:paraId="47C90D7F" w14:textId="7E14C403" w:rsidR="009A25F2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Según la aplicación que vayáis a usar existen diferentes tutoriales que os pueden ayudar.</w:t>
      </w:r>
    </w:p>
    <w:p w14:paraId="4E32D439" w14:textId="77777777" w:rsidR="0001782E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806893">
        <w:rPr>
          <w:rFonts w:ascii="Arial" w:hAnsi="Arial" w:cs="Arial"/>
        </w:rPr>
        <w:lastRenderedPageBreak/>
        <w:t>A. Calvo Do -</w:t>
      </w:r>
      <w:proofErr w:type="spellStart"/>
      <w:r w:rsidRPr="00806893">
        <w:rPr>
          <w:rFonts w:ascii="Arial" w:hAnsi="Arial" w:cs="Arial"/>
        </w:rPr>
        <w:t>Allo</w:t>
      </w:r>
      <w:proofErr w:type="spellEnd"/>
      <w:r w:rsidRPr="00806893">
        <w:rPr>
          <w:rFonts w:ascii="Arial" w:hAnsi="Arial" w:cs="Arial"/>
        </w:rPr>
        <w:t>/</w:t>
      </w:r>
      <w:proofErr w:type="gramStart"/>
      <w:r w:rsidRPr="00806893">
        <w:rPr>
          <w:rFonts w:ascii="Arial" w:hAnsi="Arial" w:cs="Arial"/>
        </w:rPr>
        <w:t>K..</w:t>
      </w:r>
      <w:proofErr w:type="spellStart"/>
      <w:r w:rsidRPr="00806893">
        <w:rPr>
          <w:rFonts w:ascii="Arial" w:hAnsi="Arial" w:cs="Arial"/>
        </w:rPr>
        <w:t>Kräling</w:t>
      </w:r>
      <w:proofErr w:type="spellEnd"/>
      <w:proofErr w:type="gramEnd"/>
      <w:r w:rsidRPr="00806893">
        <w:rPr>
          <w:rFonts w:ascii="Arial" w:hAnsi="Arial" w:cs="Arial"/>
        </w:rPr>
        <w:t xml:space="preserve">/H. </w:t>
      </w:r>
      <w:proofErr w:type="spellStart"/>
      <w:r w:rsidRPr="00806893">
        <w:rPr>
          <w:rFonts w:ascii="Arial" w:hAnsi="Arial" w:cs="Arial"/>
        </w:rPr>
        <w:t>Pachale</w:t>
      </w:r>
      <w:proofErr w:type="spellEnd"/>
      <w:r w:rsidRPr="00806893">
        <w:rPr>
          <w:rFonts w:ascii="Arial" w:hAnsi="Arial" w:cs="Arial"/>
        </w:rPr>
        <w:t xml:space="preserve"> in Literarturwerkstatt Spanisch, Stuttgart 2020, S. 30-31 </w:t>
      </w:r>
      <w:proofErr w:type="spellStart"/>
      <w:r w:rsidRPr="00806893">
        <w:rPr>
          <w:rFonts w:ascii="Arial" w:hAnsi="Arial" w:cs="Arial"/>
        </w:rPr>
        <w:t>con</w:t>
      </w:r>
      <w:proofErr w:type="spellEnd"/>
      <w:r w:rsidRPr="00806893">
        <w:rPr>
          <w:rFonts w:ascii="Arial" w:hAnsi="Arial" w:cs="Arial"/>
        </w:rPr>
        <w:t xml:space="preserve"> </w:t>
      </w:r>
      <w:proofErr w:type="spellStart"/>
      <w:r w:rsidRPr="00806893">
        <w:rPr>
          <w:rFonts w:ascii="Arial" w:hAnsi="Arial" w:cs="Arial"/>
        </w:rPr>
        <w:t>tutoriales</w:t>
      </w:r>
      <w:proofErr w:type="spellEnd"/>
      <w:r w:rsidRPr="00806893">
        <w:rPr>
          <w:rFonts w:ascii="Arial" w:hAnsi="Arial" w:cs="Arial"/>
        </w:rPr>
        <w:t xml:space="preserve"> in Klett</w:t>
      </w:r>
      <w:r>
        <w:rPr>
          <w:rFonts w:ascii="Arial" w:hAnsi="Arial" w:cs="Arial"/>
        </w:rPr>
        <w:t>-</w:t>
      </w:r>
      <w:proofErr w:type="spellStart"/>
      <w:r w:rsidRPr="00806893">
        <w:rPr>
          <w:rFonts w:ascii="Arial" w:hAnsi="Arial" w:cs="Arial"/>
        </w:rPr>
        <w:t>Augmented</w:t>
      </w:r>
      <w:proofErr w:type="spellEnd"/>
      <w:r>
        <w:rPr>
          <w:rFonts w:ascii="Arial" w:hAnsi="Arial" w:cs="Arial"/>
        </w:rPr>
        <w:t>-App</w:t>
      </w:r>
    </w:p>
    <w:p w14:paraId="0F045FDC" w14:textId="77777777" w:rsidR="0001782E" w:rsidRPr="00806893" w:rsidRDefault="0001782E" w:rsidP="0001782E">
      <w:pPr>
        <w:pStyle w:val="Listenabsatz"/>
        <w:ind w:left="1080"/>
        <w:rPr>
          <w:rFonts w:ascii="Arial" w:hAnsi="Arial" w:cs="Arial"/>
        </w:rPr>
      </w:pPr>
    </w:p>
    <w:p w14:paraId="35DE2389" w14:textId="77777777" w:rsidR="0001782E" w:rsidRPr="009A4BF3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9A4BF3">
        <w:rPr>
          <w:rFonts w:ascii="Arial" w:hAnsi="Arial" w:cs="Arial"/>
          <w:sz w:val="24"/>
          <w:szCs w:val="24"/>
        </w:rPr>
        <w:t>Stop</w:t>
      </w:r>
      <w:proofErr w:type="spellEnd"/>
      <w:r w:rsidRPr="009A4BF3">
        <w:rPr>
          <w:rFonts w:ascii="Arial" w:hAnsi="Arial" w:cs="Arial"/>
          <w:sz w:val="24"/>
          <w:szCs w:val="24"/>
        </w:rPr>
        <w:t xml:space="preserve"> Motion: </w:t>
      </w:r>
      <w:hyperlink r:id="rId9" w:history="1">
        <w:r w:rsidRPr="009A4BF3">
          <w:rPr>
            <w:rStyle w:val="Hyperlink"/>
            <w:rFonts w:ascii="Arial" w:hAnsi="Arial" w:cs="Arial"/>
            <w:sz w:val="24"/>
            <w:szCs w:val="24"/>
          </w:rPr>
          <w:t>https://www.youtube.com/watch?v=au0kJy_o3CU</w:t>
        </w:r>
      </w:hyperlink>
    </w:p>
    <w:p w14:paraId="2606037B" w14:textId="77777777" w:rsidR="0001782E" w:rsidRPr="009A4BF3" w:rsidRDefault="0001782E" w:rsidP="0001782E">
      <w:pPr>
        <w:pStyle w:val="Listenabsatz"/>
        <w:rPr>
          <w:rFonts w:ascii="Arial" w:eastAsia="Times New Roman" w:hAnsi="Arial" w:cs="Arial"/>
          <w:color w:val="0F0F0F"/>
          <w:kern w:val="36"/>
          <w:sz w:val="24"/>
          <w:szCs w:val="24"/>
          <w:lang w:eastAsia="de-DE"/>
        </w:rPr>
      </w:pPr>
    </w:p>
    <w:p w14:paraId="4FC04ED0" w14:textId="77777777" w:rsidR="0001782E" w:rsidRPr="009A4BF3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9A4BF3">
        <w:rPr>
          <w:rFonts w:ascii="Arial" w:eastAsia="Times New Roman" w:hAnsi="Arial" w:cs="Arial"/>
          <w:color w:val="0F0F0F"/>
          <w:kern w:val="36"/>
          <w:sz w:val="24"/>
          <w:szCs w:val="24"/>
          <w:lang w:val="es-ES" w:eastAsia="de-DE"/>
        </w:rPr>
        <w:t>iMovie | Como editar un video en iPhone y iPad</w:t>
      </w:r>
      <w:r w:rsidRPr="009A4BF3">
        <w:rPr>
          <w:rFonts w:ascii="Arial" w:hAnsi="Arial" w:cs="Arial"/>
          <w:sz w:val="24"/>
          <w:szCs w:val="24"/>
          <w:lang w:val="es-ES"/>
        </w:rPr>
        <w:t xml:space="preserve"> </w:t>
      </w:r>
      <w:hyperlink r:id="rId10" w:history="1">
        <w:r w:rsidRPr="005364B5">
          <w:rPr>
            <w:rStyle w:val="Hyperlink"/>
            <w:rFonts w:ascii="Arial" w:eastAsia="Times New Roman" w:hAnsi="Arial" w:cs="Arial"/>
            <w:kern w:val="36"/>
            <w:sz w:val="24"/>
            <w:szCs w:val="24"/>
            <w:lang w:val="es-ES" w:eastAsia="de-DE"/>
          </w:rPr>
          <w:t>https://www.youtube.com/watch?v=3sFq0ApMoNI</w:t>
        </w:r>
      </w:hyperlink>
    </w:p>
    <w:p w14:paraId="1F9C6632" w14:textId="77777777" w:rsidR="0001782E" w:rsidRPr="009A4BF3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4E093D77" w14:textId="77777777" w:rsidR="0001782E" w:rsidRPr="009A4BF3" w:rsidRDefault="0001782E" w:rsidP="0001782E">
      <w:pPr>
        <w:pStyle w:val="Listenabsatz"/>
        <w:ind w:left="1080"/>
        <w:rPr>
          <w:rFonts w:ascii="Arial" w:hAnsi="Arial" w:cs="Arial"/>
          <w:sz w:val="24"/>
          <w:szCs w:val="24"/>
          <w:lang w:val="es-ES"/>
        </w:rPr>
      </w:pPr>
    </w:p>
    <w:p w14:paraId="7CB724F1" w14:textId="6CF2DC9C" w:rsidR="008A3200" w:rsidRPr="008A3200" w:rsidRDefault="008A3200" w:rsidP="008A3200">
      <w:pPr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  <w:r w:rsidRPr="008A3200">
        <w:rPr>
          <w:rFonts w:ascii="Arial" w:hAnsi="Arial" w:cs="Arial"/>
          <w:b/>
          <w:bCs/>
          <w:sz w:val="24"/>
          <w:szCs w:val="24"/>
          <w:lang w:val="es-ES"/>
        </w:rPr>
        <w:t xml:space="preserve">Presentad y evaluad vuestros videos con la </w:t>
      </w:r>
      <w:r w:rsidRPr="006335F3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ficha_M05</w:t>
      </w:r>
      <w:r w:rsidR="006335F3" w:rsidRPr="006335F3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_evaluar un</w:t>
      </w:r>
      <w:r w:rsidR="006335F3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6335F3" w:rsidRPr="006335F3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videoclip</w:t>
      </w:r>
      <w:r w:rsidRPr="008A3200">
        <w:rPr>
          <w:rFonts w:ascii="Arial" w:hAnsi="Arial" w:cs="Arial"/>
          <w:b/>
          <w:bCs/>
          <w:sz w:val="24"/>
          <w:szCs w:val="24"/>
          <w:lang w:val="es-ES"/>
        </w:rPr>
        <w:t xml:space="preserve"> en clase.</w:t>
      </w:r>
    </w:p>
    <w:p w14:paraId="19112984" w14:textId="77777777" w:rsidR="008A3200" w:rsidRPr="008A3200" w:rsidRDefault="008A3200" w:rsidP="008A3200">
      <w:pPr>
        <w:rPr>
          <w:rFonts w:ascii="Arial" w:hAnsi="Arial" w:cs="Arial"/>
          <w:sz w:val="24"/>
          <w:szCs w:val="24"/>
          <w:lang w:val="es-ES"/>
        </w:rPr>
      </w:pPr>
    </w:p>
    <w:p w14:paraId="42725916" w14:textId="77777777" w:rsidR="008A3200" w:rsidRPr="008A3200" w:rsidRDefault="008A3200" w:rsidP="008A3200">
      <w:pPr>
        <w:spacing w:after="0" w:line="240" w:lineRule="auto"/>
        <w:rPr>
          <w:rFonts w:ascii="Arial" w:eastAsia="MS Mincho" w:hAnsi="Arial" w:cs="Arial"/>
          <w:sz w:val="24"/>
          <w:szCs w:val="24"/>
          <w:lang w:val="es-ES" w:eastAsia="ja-JP"/>
        </w:rPr>
      </w:pPr>
    </w:p>
    <w:p w14:paraId="37D07A4F" w14:textId="77777777" w:rsidR="008A3200" w:rsidRPr="008A3200" w:rsidRDefault="008A3200" w:rsidP="008A3200">
      <w:pPr>
        <w:spacing w:after="0" w:line="240" w:lineRule="auto"/>
        <w:jc w:val="center"/>
        <w:rPr>
          <w:rFonts w:ascii="Arial" w:eastAsia="MS Mincho" w:hAnsi="Arial" w:cs="Arial"/>
          <w:sz w:val="16"/>
          <w:szCs w:val="16"/>
          <w:lang w:val="es-ES" w:eastAsia="ja-JP"/>
        </w:rPr>
      </w:pPr>
    </w:p>
    <w:p w14:paraId="5387EC00" w14:textId="77777777" w:rsidR="0001782E" w:rsidRPr="009A4BF3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3E4B109B" w14:textId="77777777" w:rsidR="00FE671F" w:rsidRPr="00EB2A19" w:rsidRDefault="00FE671F">
      <w:pPr>
        <w:rPr>
          <w:rFonts w:ascii="Arial" w:hAnsi="Arial" w:cs="Arial"/>
          <w:sz w:val="24"/>
          <w:szCs w:val="24"/>
          <w:lang w:val="es-ES"/>
        </w:rPr>
      </w:pPr>
    </w:p>
    <w:p w14:paraId="333DD0FE" w14:textId="77777777" w:rsidR="00DF2374" w:rsidRPr="00EB2A19" w:rsidRDefault="00DF2374">
      <w:pPr>
        <w:rPr>
          <w:rFonts w:ascii="Arial" w:hAnsi="Arial" w:cs="Arial"/>
          <w:sz w:val="24"/>
          <w:szCs w:val="24"/>
          <w:lang w:val="es-ES"/>
        </w:rPr>
      </w:pPr>
    </w:p>
    <w:p w14:paraId="7B38E19C" w14:textId="46868F8C" w:rsidR="00DF2374" w:rsidRPr="00EB2A19" w:rsidRDefault="00DF2374">
      <w:pPr>
        <w:rPr>
          <w:rFonts w:ascii="Arial" w:hAnsi="Arial" w:cs="Arial"/>
          <w:sz w:val="24"/>
          <w:szCs w:val="24"/>
          <w:lang w:val="es-ES"/>
        </w:rPr>
      </w:pPr>
      <w:r w:rsidRPr="00EB2A19">
        <w:rPr>
          <w:rFonts w:ascii="Arial" w:hAnsi="Arial" w:cs="Arial"/>
          <w:sz w:val="24"/>
          <w:szCs w:val="24"/>
          <w:lang w:val="es-ES"/>
        </w:rPr>
        <w:t xml:space="preserve">                                           </w:t>
      </w:r>
    </w:p>
    <w:sectPr w:rsidR="00DF2374" w:rsidRPr="00EB2A19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C9B3D" w14:textId="77777777" w:rsidR="00500C33" w:rsidRDefault="00500C33" w:rsidP="00AB3554">
      <w:pPr>
        <w:spacing w:after="0" w:line="240" w:lineRule="auto"/>
      </w:pPr>
      <w:r>
        <w:separator/>
      </w:r>
    </w:p>
  </w:endnote>
  <w:endnote w:type="continuationSeparator" w:id="0">
    <w:p w14:paraId="6CA3814A" w14:textId="77777777" w:rsidR="00500C33" w:rsidRDefault="00500C33" w:rsidP="00AB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9B153" w14:textId="77777777" w:rsidR="00500C33" w:rsidRDefault="00500C33" w:rsidP="00AB3554">
      <w:pPr>
        <w:spacing w:after="0" w:line="240" w:lineRule="auto"/>
      </w:pPr>
      <w:r>
        <w:separator/>
      </w:r>
    </w:p>
  </w:footnote>
  <w:footnote w:type="continuationSeparator" w:id="0">
    <w:p w14:paraId="3F870AE2" w14:textId="77777777" w:rsidR="00500C33" w:rsidRDefault="00500C33" w:rsidP="00AB3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7E00" w14:textId="2AAA152E" w:rsidR="003F0F49" w:rsidRDefault="003F0F49" w:rsidP="003F0F49">
    <w:pPr>
      <w:pStyle w:val="Kopfzeile"/>
      <w:rPr>
        <w:rFonts w:ascii="Arial" w:hAnsi="Arial" w:cs="Arial"/>
        <w:sz w:val="16"/>
        <w:szCs w:val="16"/>
        <w:lang w:val="es-ES"/>
      </w:rPr>
    </w:pP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43775E09" wp14:editId="555F640C">
          <wp:simplePos x="0" y="0"/>
          <wp:positionH relativeFrom="column">
            <wp:posOffset>5381625</wp:posOffset>
          </wp:positionH>
          <wp:positionV relativeFrom="paragraph">
            <wp:posOffset>-238760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9</w:t>
    </w:r>
    <w:r w:rsidRPr="00460660">
      <w:rPr>
        <w:rFonts w:ascii="Arial" w:hAnsi="Arial" w:cs="Arial"/>
        <w:sz w:val="16"/>
        <w:szCs w:val="16"/>
        <w:lang w:val="es-ES"/>
      </w:rPr>
      <w:t>_LJ3_VA_</w:t>
    </w:r>
    <w:r>
      <w:rPr>
        <w:rFonts w:ascii="Arial" w:hAnsi="Arial" w:cs="Arial"/>
        <w:sz w:val="16"/>
        <w:szCs w:val="16"/>
        <w:lang w:val="es-ES"/>
      </w:rPr>
      <w:t>Trabajar con poemas_Por qué cantamos_SOL_</w:t>
    </w:r>
    <w:r w:rsidRPr="00460660">
      <w:rPr>
        <w:rFonts w:ascii="Arial" w:hAnsi="Arial" w:cs="Arial"/>
        <w:sz w:val="16"/>
        <w:szCs w:val="16"/>
        <w:lang w:val="es-ES"/>
      </w:rPr>
      <w:t>2023_05_19</w:t>
    </w:r>
    <w:r>
      <w:rPr>
        <w:rFonts w:ascii="Arial" w:hAnsi="Arial" w:cs="Arial"/>
        <w:sz w:val="16"/>
        <w:szCs w:val="16"/>
        <w:lang w:val="es-ES"/>
      </w:rPr>
      <w:t xml:space="preserve">                                                     </w:t>
    </w:r>
  </w:p>
  <w:p w14:paraId="7B1F8117" w14:textId="6B9EBAF6" w:rsidR="00AB3554" w:rsidRPr="00AB3554" w:rsidRDefault="003F0F49" w:rsidP="003F0F49">
    <w:pPr>
      <w:pStyle w:val="Kopfzeile"/>
      <w:rPr>
        <w:lang w:val="es-ES"/>
      </w:rPr>
    </w:pPr>
    <w:r w:rsidRPr="003874B3">
      <w:rPr>
        <w:rFonts w:ascii="Arial" w:eastAsia="Times New Roman" w:hAnsi="Arial" w:cs="Arial"/>
        <w:sz w:val="16"/>
        <w:szCs w:val="16"/>
        <w:lang w:eastAsia="de-DE"/>
      </w:rPr>
      <w:t>KG / Aufbau literarischer Kompetenz (Spanisch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4364A"/>
    <w:multiLevelType w:val="hybridMultilevel"/>
    <w:tmpl w:val="0BC25BFE"/>
    <w:lvl w:ilvl="0" w:tplc="60BA1FD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DD7"/>
    <w:multiLevelType w:val="hybridMultilevel"/>
    <w:tmpl w:val="63288A8A"/>
    <w:lvl w:ilvl="0" w:tplc="EF44B2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92663"/>
    <w:multiLevelType w:val="hybridMultilevel"/>
    <w:tmpl w:val="6DB63A0C"/>
    <w:lvl w:ilvl="0" w:tplc="664E556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4F1F82"/>
    <w:multiLevelType w:val="hybridMultilevel"/>
    <w:tmpl w:val="83A49BF8"/>
    <w:lvl w:ilvl="0" w:tplc="F47837A0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33494"/>
    <w:multiLevelType w:val="hybridMultilevel"/>
    <w:tmpl w:val="9B28B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C6322"/>
    <w:multiLevelType w:val="hybridMultilevel"/>
    <w:tmpl w:val="B2FA972C"/>
    <w:lvl w:ilvl="0" w:tplc="1690E74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1B25A6"/>
    <w:multiLevelType w:val="hybridMultilevel"/>
    <w:tmpl w:val="2E26EE00"/>
    <w:lvl w:ilvl="0" w:tplc="AC12DCD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17253"/>
    <w:multiLevelType w:val="hybridMultilevel"/>
    <w:tmpl w:val="9B28B5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335825">
    <w:abstractNumId w:val="7"/>
  </w:num>
  <w:num w:numId="2" w16cid:durableId="2001810653">
    <w:abstractNumId w:val="8"/>
  </w:num>
  <w:num w:numId="3" w16cid:durableId="1090928106">
    <w:abstractNumId w:val="2"/>
  </w:num>
  <w:num w:numId="4" w16cid:durableId="1384058170">
    <w:abstractNumId w:val="4"/>
  </w:num>
  <w:num w:numId="5" w16cid:durableId="1439519375">
    <w:abstractNumId w:val="0"/>
  </w:num>
  <w:num w:numId="6" w16cid:durableId="1759785378">
    <w:abstractNumId w:val="6"/>
  </w:num>
  <w:num w:numId="7" w16cid:durableId="780534446">
    <w:abstractNumId w:val="1"/>
  </w:num>
  <w:num w:numId="8" w16cid:durableId="791940956">
    <w:abstractNumId w:val="3"/>
  </w:num>
  <w:num w:numId="9" w16cid:durableId="425002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54"/>
    <w:rsid w:val="00003A38"/>
    <w:rsid w:val="0001782E"/>
    <w:rsid w:val="0004292E"/>
    <w:rsid w:val="00070872"/>
    <w:rsid w:val="00070BDA"/>
    <w:rsid w:val="000915C0"/>
    <w:rsid w:val="000D6490"/>
    <w:rsid w:val="001010EC"/>
    <w:rsid w:val="0014465B"/>
    <w:rsid w:val="00161343"/>
    <w:rsid w:val="001747DE"/>
    <w:rsid w:val="00184E6E"/>
    <w:rsid w:val="001A1C14"/>
    <w:rsid w:val="001B1361"/>
    <w:rsid w:val="001D289A"/>
    <w:rsid w:val="00213255"/>
    <w:rsid w:val="00213E48"/>
    <w:rsid w:val="002347E6"/>
    <w:rsid w:val="002973EC"/>
    <w:rsid w:val="002C5D83"/>
    <w:rsid w:val="002D2226"/>
    <w:rsid w:val="00305941"/>
    <w:rsid w:val="00356ECE"/>
    <w:rsid w:val="00396B31"/>
    <w:rsid w:val="003F0F49"/>
    <w:rsid w:val="00447F96"/>
    <w:rsid w:val="004D1BF4"/>
    <w:rsid w:val="004D1CC1"/>
    <w:rsid w:val="00500C33"/>
    <w:rsid w:val="00522056"/>
    <w:rsid w:val="005228A0"/>
    <w:rsid w:val="00531E54"/>
    <w:rsid w:val="005462DB"/>
    <w:rsid w:val="00591CAA"/>
    <w:rsid w:val="00596A9C"/>
    <w:rsid w:val="005A160F"/>
    <w:rsid w:val="005B5D23"/>
    <w:rsid w:val="005F3D81"/>
    <w:rsid w:val="006071A9"/>
    <w:rsid w:val="00626B0D"/>
    <w:rsid w:val="006335F3"/>
    <w:rsid w:val="00660676"/>
    <w:rsid w:val="00660A20"/>
    <w:rsid w:val="006B13B4"/>
    <w:rsid w:val="006B3EBE"/>
    <w:rsid w:val="006B521B"/>
    <w:rsid w:val="006B55D6"/>
    <w:rsid w:val="006E6F67"/>
    <w:rsid w:val="0071420A"/>
    <w:rsid w:val="007F0285"/>
    <w:rsid w:val="00802CDC"/>
    <w:rsid w:val="008067E5"/>
    <w:rsid w:val="008379C3"/>
    <w:rsid w:val="00877819"/>
    <w:rsid w:val="008A3200"/>
    <w:rsid w:val="008B0B34"/>
    <w:rsid w:val="008B0E10"/>
    <w:rsid w:val="008B44D1"/>
    <w:rsid w:val="008E2234"/>
    <w:rsid w:val="00995E45"/>
    <w:rsid w:val="009A25F2"/>
    <w:rsid w:val="009D060C"/>
    <w:rsid w:val="00A20432"/>
    <w:rsid w:val="00A22006"/>
    <w:rsid w:val="00AA1DFA"/>
    <w:rsid w:val="00AB3554"/>
    <w:rsid w:val="00B40CDB"/>
    <w:rsid w:val="00B6766A"/>
    <w:rsid w:val="00B8411C"/>
    <w:rsid w:val="00BB23FE"/>
    <w:rsid w:val="00C60A64"/>
    <w:rsid w:val="00C617E0"/>
    <w:rsid w:val="00C62C1A"/>
    <w:rsid w:val="00C816B3"/>
    <w:rsid w:val="00CD572F"/>
    <w:rsid w:val="00CE40A2"/>
    <w:rsid w:val="00D26B8C"/>
    <w:rsid w:val="00D36239"/>
    <w:rsid w:val="00D5294D"/>
    <w:rsid w:val="00D650B2"/>
    <w:rsid w:val="00D77F8F"/>
    <w:rsid w:val="00DF2374"/>
    <w:rsid w:val="00E006F8"/>
    <w:rsid w:val="00E11985"/>
    <w:rsid w:val="00E63359"/>
    <w:rsid w:val="00E82386"/>
    <w:rsid w:val="00EB2A19"/>
    <w:rsid w:val="00EB5DD8"/>
    <w:rsid w:val="00EC0E05"/>
    <w:rsid w:val="00F11367"/>
    <w:rsid w:val="00F23089"/>
    <w:rsid w:val="00F3549A"/>
    <w:rsid w:val="00F67CA8"/>
    <w:rsid w:val="00FE3001"/>
    <w:rsid w:val="00FE671F"/>
    <w:rsid w:val="00FF5E00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946F"/>
  <w15:chartTrackingRefBased/>
  <w15:docId w15:val="{21F571FB-46F1-4D80-837A-688C0861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3554"/>
  </w:style>
  <w:style w:type="paragraph" w:styleId="Fuzeile">
    <w:name w:val="footer"/>
    <w:basedOn w:val="Standard"/>
    <w:link w:val="FuzeileZchn"/>
    <w:uiPriority w:val="99"/>
    <w:unhideWhenUsed/>
    <w:rsid w:val="00AB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3554"/>
  </w:style>
  <w:style w:type="table" w:styleId="Tabellenraster">
    <w:name w:val="Table Grid"/>
    <w:basedOn w:val="NormaleTabelle"/>
    <w:uiPriority w:val="39"/>
    <w:rsid w:val="00DF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782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178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8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000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601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014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86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3464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52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3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232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76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932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91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66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34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87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5zjj5d5c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3sFq0ApMo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u0kJy_o3C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1081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73</cp:revision>
  <cp:lastPrinted>2023-05-19T13:15:00Z</cp:lastPrinted>
  <dcterms:created xsi:type="dcterms:W3CDTF">2023-02-20T14:00:00Z</dcterms:created>
  <dcterms:modified xsi:type="dcterms:W3CDTF">2023-08-15T11:49:00Z</dcterms:modified>
</cp:coreProperties>
</file>