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A236C" w14:textId="6ED19DEA" w:rsidR="00D071E8" w:rsidRDefault="00857D8F">
      <w:pPr>
        <w:rPr>
          <w:rFonts w:cstheme="minorHAnsi"/>
          <w:b/>
          <w:sz w:val="24"/>
          <w:szCs w:val="24"/>
        </w:rPr>
      </w:pPr>
      <w:r w:rsidRPr="00EF1634">
        <w:rPr>
          <w:rFonts w:cstheme="minorHAnsi"/>
          <w:b/>
          <w:sz w:val="24"/>
          <w:szCs w:val="24"/>
        </w:rPr>
        <w:t xml:space="preserve">Unterrichtseinheit „Leer </w:t>
      </w:r>
      <w:proofErr w:type="spellStart"/>
      <w:r w:rsidRPr="00EF1634">
        <w:rPr>
          <w:rFonts w:cstheme="minorHAnsi"/>
          <w:b/>
          <w:sz w:val="24"/>
          <w:szCs w:val="24"/>
        </w:rPr>
        <w:t>junt@s</w:t>
      </w:r>
      <w:proofErr w:type="spellEnd"/>
      <w:r w:rsidRPr="00EF1634">
        <w:rPr>
          <w:rFonts w:cstheme="minorHAnsi"/>
          <w:b/>
          <w:sz w:val="24"/>
          <w:szCs w:val="24"/>
        </w:rPr>
        <w:t>“</w:t>
      </w:r>
    </w:p>
    <w:p w14:paraId="6B43AC80" w14:textId="77777777" w:rsidR="00656100" w:rsidRDefault="0011607A" w:rsidP="0011607A">
      <w:pPr>
        <w:spacing w:line="23" w:lineRule="atLeast"/>
        <w:rPr>
          <w:rFonts w:ascii="Calibri" w:hAnsi="Calibri" w:cs="Calibri"/>
          <w:b/>
          <w:bCs/>
          <w:sz w:val="24"/>
          <w:szCs w:val="24"/>
        </w:rPr>
      </w:pPr>
      <w:r w:rsidRPr="0011607A">
        <w:rPr>
          <w:rFonts w:ascii="Calibri" w:hAnsi="Calibri" w:cs="Calibri"/>
          <w:b/>
          <w:bCs/>
          <w:sz w:val="24"/>
          <w:szCs w:val="24"/>
        </w:rPr>
        <w:t>Aufgabe:</w:t>
      </w:r>
    </w:p>
    <w:p w14:paraId="71CE8748" w14:textId="77777777" w:rsidR="00656100" w:rsidRDefault="0011607A" w:rsidP="00656100">
      <w:pPr>
        <w:pStyle w:val="Listenabsatz"/>
        <w:numPr>
          <w:ilvl w:val="0"/>
          <w:numId w:val="17"/>
        </w:numPr>
        <w:spacing w:line="23" w:lineRule="atLeast"/>
        <w:rPr>
          <w:rFonts w:ascii="Calibri" w:hAnsi="Calibri" w:cs="Calibri"/>
          <w:bCs/>
          <w:sz w:val="24"/>
          <w:szCs w:val="24"/>
        </w:rPr>
      </w:pPr>
      <w:r w:rsidRPr="00656100">
        <w:rPr>
          <w:rFonts w:ascii="Calibri" w:hAnsi="Calibri" w:cs="Calibri"/>
          <w:bCs/>
          <w:sz w:val="24"/>
          <w:szCs w:val="24"/>
        </w:rPr>
        <w:t xml:space="preserve">jede/r </w:t>
      </w:r>
      <w:proofErr w:type="spellStart"/>
      <w:r w:rsidRPr="00656100">
        <w:rPr>
          <w:rFonts w:ascii="Calibri" w:hAnsi="Calibri" w:cs="Calibri"/>
          <w:bCs/>
          <w:sz w:val="24"/>
          <w:szCs w:val="24"/>
        </w:rPr>
        <w:t>SuS</w:t>
      </w:r>
      <w:proofErr w:type="spellEnd"/>
      <w:r w:rsidRPr="00656100">
        <w:rPr>
          <w:rFonts w:ascii="Calibri" w:hAnsi="Calibri" w:cs="Calibri"/>
          <w:bCs/>
          <w:sz w:val="24"/>
          <w:szCs w:val="24"/>
        </w:rPr>
        <w:t xml:space="preserve"> liest </w:t>
      </w:r>
      <w:r w:rsidRPr="00656100">
        <w:rPr>
          <w:rFonts w:ascii="Calibri" w:hAnsi="Calibri" w:cs="Calibri"/>
          <w:b/>
          <w:bCs/>
          <w:sz w:val="24"/>
          <w:szCs w:val="24"/>
        </w:rPr>
        <w:t>min. eine Ganzschrift</w:t>
      </w:r>
      <w:r w:rsidRPr="00656100">
        <w:rPr>
          <w:rFonts w:ascii="Calibri" w:hAnsi="Calibri" w:cs="Calibri"/>
          <w:bCs/>
          <w:sz w:val="24"/>
          <w:szCs w:val="24"/>
        </w:rPr>
        <w:t xml:space="preserve"> in Eigenregie</w:t>
      </w:r>
    </w:p>
    <w:p w14:paraId="0DB8B0FD" w14:textId="70428BF3" w:rsidR="0011607A" w:rsidRPr="00656100" w:rsidRDefault="0011607A" w:rsidP="00656100">
      <w:pPr>
        <w:pStyle w:val="Listenabsatz"/>
        <w:numPr>
          <w:ilvl w:val="0"/>
          <w:numId w:val="17"/>
        </w:numPr>
        <w:spacing w:line="23" w:lineRule="atLeast"/>
        <w:rPr>
          <w:rFonts w:ascii="Calibri" w:hAnsi="Calibri" w:cs="Calibri"/>
          <w:bCs/>
          <w:sz w:val="24"/>
          <w:szCs w:val="24"/>
        </w:rPr>
      </w:pPr>
      <w:r w:rsidRPr="00656100">
        <w:rPr>
          <w:rFonts w:ascii="Calibri" w:hAnsi="Calibri" w:cs="Calibri"/>
          <w:bCs/>
          <w:sz w:val="24"/>
          <w:szCs w:val="24"/>
        </w:rPr>
        <w:t xml:space="preserve">jede/r </w:t>
      </w:r>
      <w:proofErr w:type="spellStart"/>
      <w:r w:rsidRPr="00656100">
        <w:rPr>
          <w:rFonts w:ascii="Calibri" w:hAnsi="Calibri" w:cs="Calibri"/>
          <w:bCs/>
          <w:sz w:val="24"/>
          <w:szCs w:val="24"/>
        </w:rPr>
        <w:t>SuS</w:t>
      </w:r>
      <w:proofErr w:type="spellEnd"/>
      <w:r w:rsidRPr="00656100">
        <w:rPr>
          <w:rFonts w:ascii="Calibri" w:hAnsi="Calibri" w:cs="Calibri"/>
          <w:bCs/>
          <w:sz w:val="24"/>
          <w:szCs w:val="24"/>
        </w:rPr>
        <w:t xml:space="preserve"> erstellt ein digitales (Option A) oder analoges (Option B) Dossier.</w:t>
      </w:r>
    </w:p>
    <w:p w14:paraId="05B267CA" w14:textId="77777777" w:rsidR="00656100" w:rsidRDefault="00A8527E">
      <w:pPr>
        <w:rPr>
          <w:rFonts w:cstheme="minorHAnsi"/>
          <w:sz w:val="24"/>
          <w:szCs w:val="24"/>
        </w:rPr>
      </w:pPr>
      <w:r w:rsidRPr="0011607A">
        <w:rPr>
          <w:rFonts w:cstheme="minorHAnsi"/>
          <w:b/>
          <w:sz w:val="24"/>
          <w:szCs w:val="24"/>
        </w:rPr>
        <w:t>Zeitpunkt</w:t>
      </w:r>
      <w:r>
        <w:rPr>
          <w:rFonts w:cstheme="minorHAnsi"/>
          <w:sz w:val="24"/>
          <w:szCs w:val="24"/>
        </w:rPr>
        <w:t>:</w:t>
      </w:r>
      <w:r w:rsidR="00913C45">
        <w:rPr>
          <w:rFonts w:cstheme="minorHAnsi"/>
          <w:sz w:val="24"/>
          <w:szCs w:val="24"/>
        </w:rPr>
        <w:t xml:space="preserve"> </w:t>
      </w:r>
    </w:p>
    <w:p w14:paraId="631A1935" w14:textId="77777777" w:rsidR="00656100" w:rsidRPr="00656100" w:rsidRDefault="00913C45" w:rsidP="00656100">
      <w:pPr>
        <w:pStyle w:val="Listenabsatz"/>
        <w:numPr>
          <w:ilvl w:val="0"/>
          <w:numId w:val="17"/>
        </w:numPr>
        <w:rPr>
          <w:rFonts w:cstheme="minorHAnsi"/>
          <w:i/>
          <w:sz w:val="24"/>
          <w:szCs w:val="24"/>
        </w:rPr>
      </w:pPr>
      <w:r w:rsidRPr="00656100">
        <w:rPr>
          <w:rFonts w:cstheme="minorHAnsi"/>
          <w:sz w:val="24"/>
          <w:szCs w:val="24"/>
        </w:rPr>
        <w:t>im 2. Lernjahr</w:t>
      </w:r>
      <w:r w:rsidR="00A8527E" w:rsidRPr="00656100">
        <w:rPr>
          <w:rFonts w:cstheme="minorHAnsi"/>
          <w:sz w:val="24"/>
          <w:szCs w:val="24"/>
        </w:rPr>
        <w:t xml:space="preserve"> (</w:t>
      </w:r>
      <w:r w:rsidR="0011607A" w:rsidRPr="00656100">
        <w:rPr>
          <w:rFonts w:cstheme="minorHAnsi"/>
          <w:sz w:val="24"/>
          <w:szCs w:val="24"/>
        </w:rPr>
        <w:t xml:space="preserve">Vorschlag: </w:t>
      </w:r>
      <w:r w:rsidR="00656100" w:rsidRPr="00656100">
        <w:rPr>
          <w:rFonts w:cstheme="minorHAnsi"/>
          <w:sz w:val="24"/>
          <w:szCs w:val="24"/>
        </w:rPr>
        <w:t xml:space="preserve">entweder </w:t>
      </w:r>
      <w:r w:rsidR="0011607A" w:rsidRPr="00656100">
        <w:rPr>
          <w:rFonts w:cstheme="minorHAnsi"/>
          <w:sz w:val="24"/>
          <w:szCs w:val="24"/>
        </w:rPr>
        <w:t>Einführung vor den Weihnachtsferien oder</w:t>
      </w:r>
      <w:r w:rsidR="00A8527E" w:rsidRPr="00656100">
        <w:rPr>
          <w:rFonts w:cstheme="minorHAnsi"/>
          <w:sz w:val="24"/>
          <w:szCs w:val="24"/>
        </w:rPr>
        <w:t xml:space="preserve"> </w:t>
      </w:r>
      <w:r w:rsidR="008E0535" w:rsidRPr="00656100">
        <w:rPr>
          <w:rFonts w:cstheme="minorHAnsi"/>
          <w:sz w:val="24"/>
          <w:szCs w:val="24"/>
        </w:rPr>
        <w:t xml:space="preserve">Beginn </w:t>
      </w:r>
      <w:r w:rsidR="00A8527E" w:rsidRPr="00656100">
        <w:rPr>
          <w:rFonts w:cstheme="minorHAnsi"/>
          <w:sz w:val="24"/>
          <w:szCs w:val="24"/>
        </w:rPr>
        <w:t>im 2. Halbjahr)</w:t>
      </w:r>
      <w:r w:rsidR="0011607A" w:rsidRPr="00656100">
        <w:rPr>
          <w:rFonts w:cstheme="minorHAnsi"/>
          <w:sz w:val="24"/>
          <w:szCs w:val="24"/>
        </w:rPr>
        <w:t xml:space="preserve">; </w:t>
      </w:r>
    </w:p>
    <w:p w14:paraId="02DE63D2" w14:textId="77777777" w:rsidR="00656100" w:rsidRPr="00656100" w:rsidRDefault="00656100" w:rsidP="00656100">
      <w:pPr>
        <w:pStyle w:val="Listenabsatz"/>
        <w:numPr>
          <w:ilvl w:val="0"/>
          <w:numId w:val="17"/>
        </w:numPr>
        <w:rPr>
          <w:rFonts w:cstheme="minorHAnsi"/>
          <w:i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Die </w:t>
      </w:r>
      <w:proofErr w:type="spellStart"/>
      <w:r>
        <w:rPr>
          <w:rFonts w:cstheme="minorHAnsi"/>
          <w:sz w:val="24"/>
          <w:szCs w:val="24"/>
        </w:rPr>
        <w:t>SuS</w:t>
      </w:r>
      <w:proofErr w:type="spellEnd"/>
      <w:r>
        <w:rPr>
          <w:rFonts w:cstheme="minorHAnsi"/>
          <w:sz w:val="24"/>
          <w:szCs w:val="24"/>
        </w:rPr>
        <w:t xml:space="preserve"> lesen </w:t>
      </w:r>
      <w:r w:rsidR="0011607A" w:rsidRPr="00656100">
        <w:rPr>
          <w:rFonts w:cstheme="minorHAnsi"/>
          <w:sz w:val="24"/>
          <w:szCs w:val="24"/>
        </w:rPr>
        <w:t>b</w:t>
      </w:r>
      <w:r w:rsidR="00913C45" w:rsidRPr="00656100">
        <w:rPr>
          <w:rFonts w:cstheme="minorHAnsi"/>
          <w:sz w:val="24"/>
          <w:szCs w:val="24"/>
        </w:rPr>
        <w:t>egleitend zum Unterricht</w:t>
      </w:r>
      <w:r w:rsidR="0011607A" w:rsidRPr="00656100">
        <w:rPr>
          <w:rFonts w:cstheme="minorHAnsi"/>
          <w:sz w:val="24"/>
          <w:szCs w:val="24"/>
        </w:rPr>
        <w:t xml:space="preserve"> / </w:t>
      </w:r>
      <w:r w:rsidR="008E0535" w:rsidRPr="00656100">
        <w:rPr>
          <w:rFonts w:cstheme="minorHAnsi"/>
          <w:sz w:val="24"/>
          <w:szCs w:val="24"/>
        </w:rPr>
        <w:t xml:space="preserve">zur </w:t>
      </w:r>
      <w:r w:rsidR="0011607A" w:rsidRPr="00656100">
        <w:rPr>
          <w:rFonts w:cstheme="minorHAnsi"/>
          <w:sz w:val="24"/>
          <w:szCs w:val="24"/>
        </w:rPr>
        <w:t>Lehrbucharbeit</w:t>
      </w:r>
      <w:r w:rsidR="00913C45" w:rsidRPr="00656100">
        <w:rPr>
          <w:rFonts w:cstheme="minorHAnsi"/>
          <w:sz w:val="24"/>
          <w:szCs w:val="24"/>
        </w:rPr>
        <w:t xml:space="preserve">; </w:t>
      </w:r>
    </w:p>
    <w:p w14:paraId="6F20C7BF" w14:textId="6C770E26" w:rsidR="0011607A" w:rsidRPr="00B42508" w:rsidRDefault="00656100" w:rsidP="007A77D5">
      <w:pPr>
        <w:pStyle w:val="Listenabsatz"/>
        <w:numPr>
          <w:ilvl w:val="0"/>
          <w:numId w:val="17"/>
        </w:numPr>
        <w:rPr>
          <w:rFonts w:cstheme="minorHAnsi"/>
          <w:b/>
          <w:sz w:val="24"/>
          <w:szCs w:val="24"/>
        </w:rPr>
      </w:pPr>
      <w:r w:rsidRPr="00B42508">
        <w:rPr>
          <w:rFonts w:cstheme="minorHAnsi"/>
          <w:sz w:val="24"/>
          <w:szCs w:val="24"/>
        </w:rPr>
        <w:t>I</w:t>
      </w:r>
      <w:r w:rsidR="00913C45" w:rsidRPr="00B42508">
        <w:rPr>
          <w:rFonts w:cstheme="minorHAnsi"/>
          <w:sz w:val="24"/>
          <w:szCs w:val="24"/>
        </w:rPr>
        <w:t xml:space="preserve">mmer wieder </w:t>
      </w:r>
      <w:r w:rsidRPr="00B42508">
        <w:rPr>
          <w:rFonts w:cstheme="minorHAnsi"/>
          <w:sz w:val="24"/>
          <w:szCs w:val="24"/>
        </w:rPr>
        <w:t xml:space="preserve">werden </w:t>
      </w:r>
      <w:r w:rsidR="00913C45" w:rsidRPr="00B42508">
        <w:rPr>
          <w:rFonts w:cstheme="minorHAnsi"/>
          <w:sz w:val="24"/>
          <w:szCs w:val="24"/>
        </w:rPr>
        <w:t xml:space="preserve">Sequenzen </w:t>
      </w:r>
      <w:r w:rsidRPr="00B42508">
        <w:rPr>
          <w:rFonts w:cstheme="minorHAnsi"/>
          <w:sz w:val="24"/>
          <w:szCs w:val="24"/>
        </w:rPr>
        <w:t xml:space="preserve">der Unterrichtseinheit </w:t>
      </w:r>
      <w:r w:rsidR="00913C45" w:rsidRPr="00B42508">
        <w:rPr>
          <w:rFonts w:cstheme="minorHAnsi"/>
          <w:sz w:val="24"/>
          <w:szCs w:val="24"/>
        </w:rPr>
        <w:t>im Plenum</w:t>
      </w:r>
      <w:r w:rsidRPr="00B42508">
        <w:rPr>
          <w:rFonts w:cstheme="minorHAnsi"/>
          <w:sz w:val="24"/>
          <w:szCs w:val="24"/>
        </w:rPr>
        <w:t xml:space="preserve"> besprochen</w:t>
      </w:r>
      <w:r w:rsidR="0011607A" w:rsidRPr="00B42508">
        <w:rPr>
          <w:rFonts w:cstheme="minorHAnsi"/>
          <w:sz w:val="24"/>
          <w:szCs w:val="24"/>
        </w:rPr>
        <w:t>;</w:t>
      </w:r>
      <w:r w:rsidR="001064E2" w:rsidRPr="00B42508">
        <w:rPr>
          <w:rFonts w:cstheme="minorHAnsi"/>
          <w:sz w:val="24"/>
          <w:szCs w:val="24"/>
        </w:rPr>
        <w:t xml:space="preserve"> </w:t>
      </w:r>
      <w:r w:rsidR="0011607A" w:rsidRPr="00B42508">
        <w:rPr>
          <w:rFonts w:cstheme="minorHAnsi"/>
          <w:b/>
          <w:sz w:val="24"/>
          <w:szCs w:val="24"/>
        </w:rPr>
        <w:t xml:space="preserve">Lesekoffer: </w:t>
      </w:r>
    </w:p>
    <w:p w14:paraId="473D3E29" w14:textId="3168076E" w:rsidR="00D55D22" w:rsidRPr="00B42508" w:rsidRDefault="00D55D22" w:rsidP="0011607A">
      <w:pPr>
        <w:pStyle w:val="Listenabsatz"/>
        <w:numPr>
          <w:ilvl w:val="0"/>
          <w:numId w:val="5"/>
        </w:numPr>
        <w:rPr>
          <w:rFonts w:cstheme="minorHAnsi"/>
          <w:sz w:val="24"/>
          <w:szCs w:val="24"/>
        </w:rPr>
      </w:pPr>
      <w:r w:rsidRPr="00B42508">
        <w:rPr>
          <w:rFonts w:cstheme="minorHAnsi"/>
          <w:sz w:val="24"/>
          <w:szCs w:val="24"/>
        </w:rPr>
        <w:t xml:space="preserve">Den </w:t>
      </w:r>
      <w:proofErr w:type="spellStart"/>
      <w:r w:rsidRPr="00B42508">
        <w:rPr>
          <w:rFonts w:cstheme="minorHAnsi"/>
          <w:sz w:val="24"/>
          <w:szCs w:val="24"/>
        </w:rPr>
        <w:t>SuS</w:t>
      </w:r>
      <w:proofErr w:type="spellEnd"/>
      <w:r w:rsidRPr="00B42508">
        <w:rPr>
          <w:rFonts w:cstheme="minorHAnsi"/>
          <w:sz w:val="24"/>
          <w:szCs w:val="24"/>
        </w:rPr>
        <w:t xml:space="preserve"> werden ca. </w:t>
      </w:r>
      <w:r w:rsidR="00DF4376" w:rsidRPr="00B42508">
        <w:rPr>
          <w:rFonts w:cstheme="minorHAnsi"/>
          <w:sz w:val="24"/>
          <w:szCs w:val="24"/>
        </w:rPr>
        <w:t>10 verschiedene Lektüren</w:t>
      </w:r>
      <w:r w:rsidR="0011607A" w:rsidRPr="00B42508">
        <w:rPr>
          <w:rFonts w:cstheme="minorHAnsi"/>
          <w:sz w:val="24"/>
          <w:szCs w:val="24"/>
        </w:rPr>
        <w:t xml:space="preserve"> </w:t>
      </w:r>
      <w:r w:rsidR="0011607A" w:rsidRPr="00B42508">
        <w:rPr>
          <w:rFonts w:ascii="Calibri" w:hAnsi="Calibri" w:cs="Calibri"/>
          <w:bCs/>
          <w:sz w:val="24"/>
          <w:szCs w:val="24"/>
        </w:rPr>
        <w:t>(auf Niveau A1 / A2 / A2+)</w:t>
      </w:r>
      <w:r w:rsidRPr="00B42508">
        <w:rPr>
          <w:rFonts w:ascii="Calibri" w:hAnsi="Calibri" w:cs="Calibri"/>
          <w:bCs/>
          <w:sz w:val="24"/>
          <w:szCs w:val="24"/>
        </w:rPr>
        <w:t xml:space="preserve"> angeboten;</w:t>
      </w:r>
    </w:p>
    <w:p w14:paraId="75323DBC" w14:textId="77777777" w:rsidR="00B42508" w:rsidRPr="00B42508" w:rsidRDefault="00D55D22" w:rsidP="0030164A">
      <w:pPr>
        <w:pStyle w:val="Listenabsatz"/>
        <w:numPr>
          <w:ilvl w:val="0"/>
          <w:numId w:val="5"/>
        </w:numPr>
        <w:spacing w:line="23" w:lineRule="atLeast"/>
        <w:rPr>
          <w:rFonts w:ascii="Calibri" w:hAnsi="Calibri" w:cs="Calibri"/>
          <w:bCs/>
          <w:sz w:val="24"/>
          <w:szCs w:val="24"/>
        </w:rPr>
      </w:pPr>
      <w:r w:rsidRPr="00B42508">
        <w:rPr>
          <w:rFonts w:cstheme="minorHAnsi"/>
          <w:sz w:val="24"/>
          <w:szCs w:val="24"/>
        </w:rPr>
        <w:t>J</w:t>
      </w:r>
      <w:r w:rsidR="00DF4376" w:rsidRPr="00B42508">
        <w:rPr>
          <w:rFonts w:cstheme="minorHAnsi"/>
          <w:sz w:val="24"/>
          <w:szCs w:val="24"/>
        </w:rPr>
        <w:t xml:space="preserve">ede Lektüre ist </w:t>
      </w:r>
      <w:r w:rsidR="0033330C" w:rsidRPr="00B42508">
        <w:rPr>
          <w:rFonts w:cstheme="minorHAnsi"/>
          <w:sz w:val="24"/>
          <w:szCs w:val="24"/>
        </w:rPr>
        <w:t xml:space="preserve">ca. </w:t>
      </w:r>
      <w:r w:rsidR="00DF4376" w:rsidRPr="00B42508">
        <w:rPr>
          <w:rFonts w:cstheme="minorHAnsi"/>
          <w:sz w:val="24"/>
          <w:szCs w:val="24"/>
        </w:rPr>
        <w:t>4x vorhanden</w:t>
      </w:r>
      <w:r w:rsidRPr="00B42508">
        <w:rPr>
          <w:rFonts w:cstheme="minorHAnsi"/>
          <w:sz w:val="24"/>
          <w:szCs w:val="24"/>
        </w:rPr>
        <w:t xml:space="preserve">. </w:t>
      </w:r>
    </w:p>
    <w:p w14:paraId="12EB26EC" w14:textId="28D4579F" w:rsidR="0011607A" w:rsidRPr="00B42508" w:rsidRDefault="00E034B1" w:rsidP="0030164A">
      <w:pPr>
        <w:pStyle w:val="Listenabsatz"/>
        <w:numPr>
          <w:ilvl w:val="0"/>
          <w:numId w:val="5"/>
        </w:numPr>
        <w:spacing w:line="23" w:lineRule="atLeast"/>
        <w:rPr>
          <w:rFonts w:ascii="Calibri" w:hAnsi="Calibri" w:cs="Calibri"/>
          <w:bCs/>
          <w:sz w:val="24"/>
          <w:szCs w:val="24"/>
        </w:rPr>
      </w:pPr>
      <w:r w:rsidRPr="00B42508">
        <w:rPr>
          <w:rFonts w:ascii="Calibri" w:hAnsi="Calibri" w:cs="Calibri"/>
          <w:bCs/>
          <w:sz w:val="24"/>
          <w:szCs w:val="24"/>
        </w:rPr>
        <w:t xml:space="preserve">Die Lektüre sollten </w:t>
      </w:r>
      <w:r w:rsidR="0011607A" w:rsidRPr="00B42508">
        <w:rPr>
          <w:rFonts w:ascii="Calibri" w:hAnsi="Calibri" w:cs="Calibri"/>
          <w:bCs/>
          <w:sz w:val="24"/>
          <w:szCs w:val="24"/>
        </w:rPr>
        <w:t xml:space="preserve">unterschiedliche Genre (Krimis, </w:t>
      </w:r>
      <w:proofErr w:type="spellStart"/>
      <w:r w:rsidR="0011607A" w:rsidRPr="00B42508">
        <w:rPr>
          <w:rFonts w:ascii="Calibri" w:hAnsi="Calibri" w:cs="Calibri"/>
          <w:bCs/>
          <w:sz w:val="24"/>
          <w:szCs w:val="24"/>
        </w:rPr>
        <w:t>novela</w:t>
      </w:r>
      <w:proofErr w:type="spellEnd"/>
      <w:r w:rsidR="0011607A" w:rsidRPr="00B42508">
        <w:rPr>
          <w:rFonts w:ascii="Calibri" w:hAnsi="Calibri" w:cs="Calibri"/>
          <w:bCs/>
          <w:sz w:val="24"/>
          <w:szCs w:val="24"/>
        </w:rPr>
        <w:t xml:space="preserve"> </w:t>
      </w:r>
      <w:proofErr w:type="spellStart"/>
      <w:r w:rsidR="0011607A" w:rsidRPr="00B42508">
        <w:rPr>
          <w:rFonts w:ascii="Calibri" w:hAnsi="Calibri" w:cs="Calibri"/>
          <w:bCs/>
          <w:sz w:val="24"/>
          <w:szCs w:val="24"/>
        </w:rPr>
        <w:t>gráfica</w:t>
      </w:r>
      <w:proofErr w:type="spellEnd"/>
      <w:r w:rsidR="0011607A" w:rsidRPr="00B42508">
        <w:rPr>
          <w:rFonts w:ascii="Calibri" w:hAnsi="Calibri" w:cs="Calibri"/>
          <w:bCs/>
          <w:sz w:val="24"/>
          <w:szCs w:val="24"/>
        </w:rPr>
        <w:t>, etc.)</w:t>
      </w:r>
      <w:r w:rsidRPr="00B42508">
        <w:rPr>
          <w:rFonts w:ascii="Calibri" w:hAnsi="Calibri" w:cs="Calibri"/>
          <w:bCs/>
          <w:sz w:val="24"/>
          <w:szCs w:val="24"/>
        </w:rPr>
        <w:t xml:space="preserve"> umfassen.</w:t>
      </w:r>
    </w:p>
    <w:p w14:paraId="6240F84F" w14:textId="6B9B4587" w:rsidR="0011607A" w:rsidRPr="00D85A5E" w:rsidRDefault="0011607A" w:rsidP="0011607A">
      <w:pPr>
        <w:pStyle w:val="Listenabsatz"/>
        <w:numPr>
          <w:ilvl w:val="0"/>
          <w:numId w:val="5"/>
        </w:numPr>
        <w:spacing w:line="23" w:lineRule="atLeast"/>
        <w:rPr>
          <w:rFonts w:cstheme="minorHAnsi"/>
          <w:sz w:val="24"/>
          <w:szCs w:val="24"/>
        </w:rPr>
      </w:pPr>
      <w:r w:rsidRPr="0011607A">
        <w:rPr>
          <w:rFonts w:ascii="Calibri" w:hAnsi="Calibri" w:cs="Calibri"/>
          <w:bCs/>
          <w:sz w:val="24"/>
          <w:szCs w:val="24"/>
        </w:rPr>
        <w:t xml:space="preserve">fakultativ: </w:t>
      </w:r>
      <w:r w:rsidR="00E034B1">
        <w:rPr>
          <w:rFonts w:ascii="Calibri" w:hAnsi="Calibri" w:cs="Calibri"/>
          <w:bCs/>
          <w:sz w:val="24"/>
          <w:szCs w:val="24"/>
        </w:rPr>
        <w:t xml:space="preserve">Es können </w:t>
      </w:r>
      <w:r w:rsidRPr="0011607A">
        <w:rPr>
          <w:rFonts w:ascii="Calibri" w:hAnsi="Calibri" w:cs="Calibri"/>
          <w:bCs/>
          <w:sz w:val="24"/>
          <w:szCs w:val="24"/>
        </w:rPr>
        <w:t>auch Lektüre</w:t>
      </w:r>
      <w:r w:rsidR="00E034B1">
        <w:rPr>
          <w:rFonts w:ascii="Calibri" w:hAnsi="Calibri" w:cs="Calibri"/>
          <w:bCs/>
          <w:sz w:val="24"/>
          <w:szCs w:val="24"/>
        </w:rPr>
        <w:t xml:space="preserve">n </w:t>
      </w:r>
      <w:r w:rsidRPr="00D85A5E">
        <w:rPr>
          <w:rFonts w:ascii="Calibri" w:hAnsi="Calibri" w:cs="Calibri"/>
          <w:bCs/>
          <w:sz w:val="24"/>
          <w:szCs w:val="24"/>
        </w:rPr>
        <w:t>integrier</w:t>
      </w:r>
      <w:r w:rsidR="00E034B1">
        <w:rPr>
          <w:rFonts w:ascii="Calibri" w:hAnsi="Calibri" w:cs="Calibri"/>
          <w:bCs/>
          <w:sz w:val="24"/>
          <w:szCs w:val="24"/>
        </w:rPr>
        <w:t>t werden</w:t>
      </w:r>
      <w:r w:rsidRPr="00D85A5E">
        <w:rPr>
          <w:rFonts w:ascii="Calibri" w:hAnsi="Calibri" w:cs="Calibri"/>
          <w:bCs/>
          <w:sz w:val="24"/>
          <w:szCs w:val="24"/>
        </w:rPr>
        <w:t>, die im Team gelesen werden</w:t>
      </w:r>
      <w:r w:rsidR="00E034B1">
        <w:rPr>
          <w:rFonts w:ascii="Calibri" w:hAnsi="Calibri" w:cs="Calibri"/>
          <w:bCs/>
          <w:sz w:val="24"/>
          <w:szCs w:val="24"/>
        </w:rPr>
        <w:t xml:space="preserve"> können</w:t>
      </w:r>
      <w:r w:rsidR="00153DBD">
        <w:rPr>
          <w:rFonts w:ascii="Calibri" w:hAnsi="Calibri" w:cs="Calibri"/>
          <w:bCs/>
          <w:sz w:val="24"/>
          <w:szCs w:val="24"/>
        </w:rPr>
        <w:t xml:space="preserve"> (entsprechend müssten dann die Aufgaben </w:t>
      </w:r>
      <w:r w:rsidR="00955EC3">
        <w:rPr>
          <w:rFonts w:ascii="Calibri" w:hAnsi="Calibri" w:cs="Calibri"/>
          <w:bCs/>
          <w:sz w:val="24"/>
          <w:szCs w:val="24"/>
        </w:rPr>
        <w:t>im Team unterschiedlich verteilt</w:t>
      </w:r>
      <w:r w:rsidR="00153DBD">
        <w:rPr>
          <w:rFonts w:ascii="Calibri" w:hAnsi="Calibri" w:cs="Calibri"/>
          <w:bCs/>
          <w:sz w:val="24"/>
          <w:szCs w:val="24"/>
        </w:rPr>
        <w:t xml:space="preserve"> werden)</w:t>
      </w:r>
    </w:p>
    <w:p w14:paraId="7182E0F6" w14:textId="7624628B" w:rsidR="0011607A" w:rsidRPr="00D85A5E" w:rsidRDefault="00DB7793" w:rsidP="0011607A">
      <w:pPr>
        <w:pStyle w:val="Listenabsatz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Hier finden Sie eine mögliche Auswahl / Vorschlägen</w:t>
      </w:r>
      <w:r w:rsidR="0011607A" w:rsidRPr="00D85A5E">
        <w:rPr>
          <w:sz w:val="24"/>
          <w:szCs w:val="24"/>
        </w:rPr>
        <w:t xml:space="preserve"> an Lektüren: </w:t>
      </w:r>
      <w:r w:rsidR="0011607A" w:rsidRPr="00D85A5E">
        <w:rPr>
          <w:sz w:val="24"/>
          <w:szCs w:val="24"/>
        </w:rPr>
        <w:br/>
      </w:r>
      <w:hyperlink r:id="rId7" w:anchor="/2/pad/edit/0QswCyLGkTcgPwMSFqwWr6Yb/" w:history="1">
        <w:r w:rsidR="0011607A" w:rsidRPr="00D85A5E">
          <w:rPr>
            <w:rStyle w:val="Hyperlink"/>
            <w:sz w:val="24"/>
            <w:szCs w:val="24"/>
          </w:rPr>
          <w:t>https://cryptpad.fr/pad/#/2/pad/edit/0QswCyLGkTcgPwMSFqwWr6Yb/</w:t>
        </w:r>
      </w:hyperlink>
    </w:p>
    <w:p w14:paraId="44FD3DA5" w14:textId="35F6A9ED" w:rsidR="00913C45" w:rsidRPr="00765143" w:rsidRDefault="00765143">
      <w:pPr>
        <w:rPr>
          <w:rFonts w:cstheme="minorHAnsi"/>
          <w:i/>
          <w:sz w:val="24"/>
          <w:szCs w:val="24"/>
        </w:rPr>
      </w:pPr>
      <w:r w:rsidRPr="00765143">
        <w:rPr>
          <w:rFonts w:cstheme="minorHAnsi"/>
          <w:i/>
          <w:sz w:val="24"/>
          <w:szCs w:val="24"/>
          <w:u w:val="single"/>
        </w:rPr>
        <w:t>Hinweis</w:t>
      </w:r>
      <w:r w:rsidRPr="00765143">
        <w:rPr>
          <w:rFonts w:cstheme="minorHAnsi"/>
          <w:i/>
          <w:sz w:val="24"/>
          <w:szCs w:val="24"/>
        </w:rPr>
        <w:t xml:space="preserve">: grau hinterlegte </w:t>
      </w:r>
      <w:r>
        <w:rPr>
          <w:rFonts w:cstheme="minorHAnsi"/>
          <w:i/>
          <w:sz w:val="24"/>
          <w:szCs w:val="24"/>
        </w:rPr>
        <w:t>Projekteinheiten</w:t>
      </w:r>
      <w:r w:rsidRPr="00765143">
        <w:rPr>
          <w:rFonts w:cstheme="minorHAnsi"/>
          <w:i/>
          <w:sz w:val="24"/>
          <w:szCs w:val="24"/>
        </w:rPr>
        <w:t xml:space="preserve"> finden</w:t>
      </w:r>
      <w:r w:rsidR="00153DBD">
        <w:rPr>
          <w:rFonts w:cstheme="minorHAnsi"/>
          <w:i/>
          <w:sz w:val="24"/>
          <w:szCs w:val="24"/>
        </w:rPr>
        <w:t xml:space="preserve"> während der Unterrichtszeit</w:t>
      </w:r>
      <w:r w:rsidRPr="00765143">
        <w:rPr>
          <w:rFonts w:cstheme="minorHAnsi"/>
          <w:i/>
          <w:sz w:val="24"/>
          <w:szCs w:val="24"/>
        </w:rPr>
        <w:t xml:space="preserve"> statt; weiß hinterlegte </w:t>
      </w:r>
      <w:r>
        <w:rPr>
          <w:rFonts w:cstheme="minorHAnsi"/>
          <w:i/>
          <w:sz w:val="24"/>
          <w:szCs w:val="24"/>
        </w:rPr>
        <w:t xml:space="preserve">Projekteinheiten </w:t>
      </w:r>
      <w:r w:rsidRPr="00765143">
        <w:rPr>
          <w:rFonts w:cstheme="minorHAnsi"/>
          <w:i/>
          <w:sz w:val="24"/>
          <w:szCs w:val="24"/>
        </w:rPr>
        <w:t xml:space="preserve">können entweder innerhalb des Unterrichts als sog. </w:t>
      </w:r>
      <w:proofErr w:type="spellStart"/>
      <w:r w:rsidRPr="00765143">
        <w:rPr>
          <w:rFonts w:cstheme="minorHAnsi"/>
          <w:i/>
          <w:sz w:val="24"/>
          <w:szCs w:val="24"/>
        </w:rPr>
        <w:t>silent</w:t>
      </w:r>
      <w:proofErr w:type="spellEnd"/>
      <w:r w:rsidRPr="00765143">
        <w:rPr>
          <w:rFonts w:cstheme="minorHAnsi"/>
          <w:i/>
          <w:sz w:val="24"/>
          <w:szCs w:val="24"/>
        </w:rPr>
        <w:t xml:space="preserve"> </w:t>
      </w:r>
      <w:proofErr w:type="spellStart"/>
      <w:r w:rsidRPr="00765143">
        <w:rPr>
          <w:rFonts w:cstheme="minorHAnsi"/>
          <w:i/>
          <w:sz w:val="24"/>
          <w:szCs w:val="24"/>
        </w:rPr>
        <w:t>reading</w:t>
      </w:r>
      <w:proofErr w:type="spellEnd"/>
      <w:r w:rsidRPr="00765143">
        <w:rPr>
          <w:rFonts w:cstheme="minorHAnsi"/>
          <w:i/>
          <w:sz w:val="24"/>
          <w:szCs w:val="24"/>
        </w:rPr>
        <w:t xml:space="preserve"> stattfinden oder zu Hause als Projektarbeit.</w:t>
      </w:r>
      <w:r w:rsidR="002D1A39">
        <w:rPr>
          <w:rFonts w:cstheme="minorHAnsi"/>
          <w:i/>
          <w:sz w:val="24"/>
          <w:szCs w:val="24"/>
        </w:rPr>
        <w:t xml:space="preserve"> Die Zahlen implizieren nicht automatisch eine Einzelstunde von </w:t>
      </w:r>
      <w:proofErr w:type="gramStart"/>
      <w:r w:rsidR="002D1A39">
        <w:rPr>
          <w:rFonts w:cstheme="minorHAnsi"/>
          <w:i/>
          <w:sz w:val="24"/>
          <w:szCs w:val="24"/>
        </w:rPr>
        <w:t>45min</w:t>
      </w:r>
      <w:proofErr w:type="gramEnd"/>
      <w:r w:rsidR="002D1A39">
        <w:rPr>
          <w:rFonts w:cstheme="minorHAnsi"/>
          <w:i/>
          <w:sz w:val="24"/>
          <w:szCs w:val="24"/>
        </w:rPr>
        <w:t xml:space="preserve"> sondern eine individuelle Einheit im Unterricht.</w:t>
      </w:r>
    </w:p>
    <w:tbl>
      <w:tblPr>
        <w:tblStyle w:val="Tabellenraster"/>
        <w:tblW w:w="10201" w:type="dxa"/>
        <w:tblLook w:val="04A0" w:firstRow="1" w:lastRow="0" w:firstColumn="1" w:lastColumn="0" w:noHBand="0" w:noVBand="1"/>
      </w:tblPr>
      <w:tblGrid>
        <w:gridCol w:w="1305"/>
        <w:gridCol w:w="2621"/>
        <w:gridCol w:w="6275"/>
      </w:tblGrid>
      <w:tr w:rsidR="00857D8F" w:rsidRPr="00EF1634" w14:paraId="08BA2844" w14:textId="77777777" w:rsidTr="00765143">
        <w:tc>
          <w:tcPr>
            <w:tcW w:w="1305" w:type="dxa"/>
            <w:shd w:val="clear" w:color="auto" w:fill="BDD6EE" w:themeFill="accent5" w:themeFillTint="66"/>
          </w:tcPr>
          <w:p w14:paraId="4232BB95" w14:textId="77777777" w:rsidR="00857D8F" w:rsidRPr="00EF1634" w:rsidRDefault="00857D8F" w:rsidP="004D57E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621" w:type="dxa"/>
            <w:shd w:val="clear" w:color="auto" w:fill="BDD6EE" w:themeFill="accent5" w:themeFillTint="66"/>
          </w:tcPr>
          <w:p w14:paraId="2F531866" w14:textId="77777777" w:rsidR="00857D8F" w:rsidRPr="00EF1634" w:rsidRDefault="00857D8F" w:rsidP="004D57E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F1634">
              <w:rPr>
                <w:rFonts w:cstheme="minorHAnsi"/>
                <w:b/>
                <w:sz w:val="24"/>
                <w:szCs w:val="24"/>
              </w:rPr>
              <w:t>Ziel</w:t>
            </w:r>
          </w:p>
        </w:tc>
        <w:tc>
          <w:tcPr>
            <w:tcW w:w="6275" w:type="dxa"/>
            <w:shd w:val="clear" w:color="auto" w:fill="BDD6EE" w:themeFill="accent5" w:themeFillTint="66"/>
          </w:tcPr>
          <w:p w14:paraId="21DBCFA8" w14:textId="77777777" w:rsidR="00857D8F" w:rsidRPr="00EF1634" w:rsidRDefault="009C0C4B" w:rsidP="004D57E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Aktivitäten</w:t>
            </w:r>
          </w:p>
        </w:tc>
      </w:tr>
      <w:tr w:rsidR="00857D8F" w:rsidRPr="00EF1634" w14:paraId="7A4DC002" w14:textId="77777777" w:rsidTr="00765143">
        <w:tc>
          <w:tcPr>
            <w:tcW w:w="1305" w:type="dxa"/>
            <w:shd w:val="clear" w:color="auto" w:fill="D9D9D9" w:themeFill="background1" w:themeFillShade="D9"/>
          </w:tcPr>
          <w:p w14:paraId="68A77013" w14:textId="35D1C6C1" w:rsidR="00857D8F" w:rsidRPr="00EF1634" w:rsidRDefault="004D57E6">
            <w:pPr>
              <w:rPr>
                <w:rFonts w:cstheme="minorHAnsi"/>
                <w:sz w:val="24"/>
                <w:szCs w:val="24"/>
              </w:rPr>
            </w:pPr>
            <w:r w:rsidRPr="004272D5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2621" w:type="dxa"/>
            <w:shd w:val="clear" w:color="auto" w:fill="D9D9D9" w:themeFill="background1" w:themeFillShade="D9"/>
          </w:tcPr>
          <w:p w14:paraId="7A836BA8" w14:textId="77777777" w:rsidR="004D57E6" w:rsidRPr="00EF1634" w:rsidRDefault="004D57E6" w:rsidP="00DA22DC">
            <w:pPr>
              <w:rPr>
                <w:rFonts w:cstheme="minorHAnsi"/>
                <w:sz w:val="24"/>
                <w:szCs w:val="24"/>
              </w:rPr>
            </w:pPr>
            <w:r w:rsidRPr="00EF1634">
              <w:rPr>
                <w:rFonts w:cstheme="minorHAnsi"/>
                <w:sz w:val="24"/>
                <w:szCs w:val="24"/>
              </w:rPr>
              <w:t>Lesegewohnheiten abfragen</w:t>
            </w:r>
          </w:p>
          <w:p w14:paraId="1EC5F54F" w14:textId="77777777" w:rsidR="004D57E6" w:rsidRPr="00EF1634" w:rsidRDefault="004D57E6" w:rsidP="00DA22DC">
            <w:pPr>
              <w:rPr>
                <w:rFonts w:cstheme="minorHAnsi"/>
                <w:sz w:val="24"/>
                <w:szCs w:val="24"/>
              </w:rPr>
            </w:pPr>
            <w:r w:rsidRPr="00EF1634">
              <w:rPr>
                <w:rFonts w:cstheme="minorHAnsi"/>
                <w:sz w:val="24"/>
                <w:szCs w:val="24"/>
              </w:rPr>
              <w:t>Vorstellen des Projekts</w:t>
            </w:r>
          </w:p>
          <w:p w14:paraId="0451190F" w14:textId="77777777" w:rsidR="00857D8F" w:rsidRDefault="004D57E6" w:rsidP="00DA22DC">
            <w:pPr>
              <w:rPr>
                <w:rFonts w:cstheme="minorHAnsi"/>
                <w:sz w:val="24"/>
                <w:szCs w:val="24"/>
              </w:rPr>
            </w:pPr>
            <w:r w:rsidRPr="00EF1634">
              <w:rPr>
                <w:rFonts w:cstheme="minorHAnsi"/>
                <w:sz w:val="24"/>
                <w:szCs w:val="24"/>
              </w:rPr>
              <w:t>Kennenlernen von Taskcards</w:t>
            </w:r>
          </w:p>
          <w:p w14:paraId="102AB21A" w14:textId="77777777" w:rsidR="004272D5" w:rsidRDefault="004272D5" w:rsidP="00DA22DC">
            <w:pPr>
              <w:rPr>
                <w:rFonts w:cstheme="minorHAnsi"/>
                <w:sz w:val="24"/>
                <w:szCs w:val="24"/>
              </w:rPr>
            </w:pPr>
          </w:p>
          <w:p w14:paraId="50FF519B" w14:textId="77777777" w:rsidR="004272D5" w:rsidRPr="00EF1634" w:rsidRDefault="004272D5" w:rsidP="004272D5">
            <w:pPr>
              <w:rPr>
                <w:rFonts w:cstheme="minorHAnsi"/>
                <w:sz w:val="24"/>
                <w:szCs w:val="24"/>
              </w:rPr>
            </w:pPr>
            <w:r w:rsidRPr="00EF1634">
              <w:rPr>
                <w:rFonts w:cstheme="minorHAnsi"/>
                <w:sz w:val="24"/>
                <w:szCs w:val="24"/>
              </w:rPr>
              <w:t>Erstbegegnung mit den verschiedenen Lektüren</w:t>
            </w:r>
          </w:p>
          <w:p w14:paraId="2B60931E" w14:textId="6DEA900E" w:rsidR="004272D5" w:rsidRPr="00EF1634" w:rsidRDefault="004272D5" w:rsidP="004272D5">
            <w:pPr>
              <w:rPr>
                <w:rFonts w:cstheme="minorHAnsi"/>
                <w:sz w:val="24"/>
                <w:szCs w:val="24"/>
              </w:rPr>
            </w:pPr>
            <w:r w:rsidRPr="00EF1634">
              <w:rPr>
                <w:rFonts w:cstheme="minorHAnsi"/>
                <w:sz w:val="24"/>
                <w:szCs w:val="24"/>
              </w:rPr>
              <w:t xml:space="preserve">Individuelle Wahl durch </w:t>
            </w:r>
            <w:proofErr w:type="spellStart"/>
            <w:r w:rsidRPr="00EF1634">
              <w:rPr>
                <w:rFonts w:cstheme="minorHAnsi"/>
                <w:sz w:val="24"/>
                <w:szCs w:val="24"/>
              </w:rPr>
              <w:t>SuS</w:t>
            </w:r>
            <w:proofErr w:type="spellEnd"/>
          </w:p>
        </w:tc>
        <w:tc>
          <w:tcPr>
            <w:tcW w:w="6275" w:type="dxa"/>
            <w:shd w:val="clear" w:color="auto" w:fill="D9D9D9" w:themeFill="background1" w:themeFillShade="D9"/>
          </w:tcPr>
          <w:p w14:paraId="32F8C150" w14:textId="410A5844" w:rsidR="00755393" w:rsidRPr="00FA16CF" w:rsidRDefault="00755393" w:rsidP="00FA16CF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FA16CF">
              <w:rPr>
                <w:rFonts w:cstheme="minorHAnsi"/>
                <w:sz w:val="24"/>
                <w:szCs w:val="24"/>
              </w:rPr>
              <w:t>Umfrage zu Lesegewohnheiten</w:t>
            </w:r>
            <w:r w:rsidR="009600D1" w:rsidRPr="00FA16CF">
              <w:rPr>
                <w:rFonts w:cstheme="minorHAnsi"/>
                <w:color w:val="7030A0"/>
                <w:sz w:val="24"/>
                <w:szCs w:val="24"/>
              </w:rPr>
              <w:t xml:space="preserve"> </w:t>
            </w:r>
            <w:r w:rsidR="00300526" w:rsidRPr="00FA16CF">
              <w:rPr>
                <w:rFonts w:cstheme="minorHAnsi"/>
                <w:sz w:val="24"/>
                <w:szCs w:val="24"/>
              </w:rPr>
              <w:t>(M1</w:t>
            </w:r>
            <w:r w:rsidR="00FA16CF" w:rsidRPr="00FA16CF">
              <w:rPr>
                <w:rFonts w:cstheme="minorHAnsi"/>
                <w:sz w:val="24"/>
                <w:szCs w:val="24"/>
              </w:rPr>
              <w:t xml:space="preserve">, auch auf </w:t>
            </w:r>
            <w:hyperlink r:id="rId8" w:history="1">
              <w:r w:rsidR="00FA16CF" w:rsidRPr="00FA16CF">
                <w:rPr>
                  <w:rStyle w:val="Hyperlink"/>
                  <w:rFonts w:eastAsia="Times New Roman" w:cstheme="minorHAnsi"/>
                  <w:sz w:val="24"/>
                  <w:szCs w:val="24"/>
                  <w:lang w:eastAsia="de-DE"/>
                </w:rPr>
                <w:t>https://minnit-bw.de/quiz/</w:t>
              </w:r>
            </w:hyperlink>
            <w:r w:rsidR="00FA16CF" w:rsidRPr="00FA16CF">
              <w:rPr>
                <w:rFonts w:eastAsia="Times New Roman" w:cstheme="minorHAnsi"/>
                <w:sz w:val="24"/>
                <w:szCs w:val="24"/>
                <w:lang w:eastAsia="de-DE"/>
              </w:rPr>
              <w:t xml:space="preserve"> 6EC2L0</w:t>
            </w:r>
            <w:r w:rsidR="00300526" w:rsidRPr="00FA16CF">
              <w:rPr>
                <w:rFonts w:cstheme="minorHAnsi"/>
                <w:sz w:val="24"/>
                <w:szCs w:val="24"/>
              </w:rPr>
              <w:t>)</w:t>
            </w:r>
            <w:r w:rsidR="009600D1" w:rsidRPr="00FA16CF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0C1CE49F" w14:textId="4F4E9D46" w:rsidR="00755393" w:rsidRDefault="00755393" w:rsidP="00755393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EF1634">
              <w:rPr>
                <w:rFonts w:cstheme="minorHAnsi"/>
                <w:sz w:val="24"/>
                <w:szCs w:val="24"/>
              </w:rPr>
              <w:t xml:space="preserve">Aufgaben der </w:t>
            </w:r>
            <w:proofErr w:type="spellStart"/>
            <w:r w:rsidRPr="00EF1634">
              <w:rPr>
                <w:rFonts w:cstheme="minorHAnsi"/>
                <w:sz w:val="24"/>
                <w:szCs w:val="24"/>
              </w:rPr>
              <w:t>SuS</w:t>
            </w:r>
            <w:proofErr w:type="spellEnd"/>
            <w:r w:rsidRPr="00EF1634">
              <w:rPr>
                <w:rFonts w:cstheme="minorHAnsi"/>
                <w:sz w:val="24"/>
                <w:szCs w:val="24"/>
              </w:rPr>
              <w:t xml:space="preserve"> werden vorgestellt</w:t>
            </w:r>
            <w:r w:rsidR="00F13967" w:rsidRPr="00EF1634">
              <w:rPr>
                <w:rFonts w:cstheme="minorHAnsi"/>
                <w:sz w:val="24"/>
                <w:szCs w:val="24"/>
              </w:rPr>
              <w:t xml:space="preserve"> / Übersicht, was kommt auf </w:t>
            </w:r>
            <w:proofErr w:type="spellStart"/>
            <w:r w:rsidR="00F13967" w:rsidRPr="00EF1634">
              <w:rPr>
                <w:rFonts w:cstheme="minorHAnsi"/>
                <w:sz w:val="24"/>
                <w:szCs w:val="24"/>
              </w:rPr>
              <w:t>SuS</w:t>
            </w:r>
            <w:proofErr w:type="spellEnd"/>
            <w:r w:rsidR="00F13967" w:rsidRPr="00EF1634">
              <w:rPr>
                <w:rFonts w:cstheme="minorHAnsi"/>
                <w:sz w:val="24"/>
                <w:szCs w:val="24"/>
              </w:rPr>
              <w:t xml:space="preserve"> zu</w:t>
            </w:r>
            <w:r w:rsidR="00FA16CF">
              <w:rPr>
                <w:rFonts w:cstheme="minorHAnsi"/>
                <w:sz w:val="24"/>
                <w:szCs w:val="24"/>
              </w:rPr>
              <w:t xml:space="preserve"> (M2)</w:t>
            </w:r>
          </w:p>
          <w:p w14:paraId="073EFBAE" w14:textId="0B3121B7" w:rsidR="004272D5" w:rsidRPr="00EF1634" w:rsidRDefault="004272D5" w:rsidP="004272D5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proofErr w:type="spellStart"/>
            <w:r w:rsidRPr="00EF1634">
              <w:rPr>
                <w:rFonts w:cstheme="minorHAnsi"/>
                <w:sz w:val="24"/>
                <w:szCs w:val="24"/>
              </w:rPr>
              <w:t>SuS</w:t>
            </w:r>
            <w:proofErr w:type="spellEnd"/>
            <w:r w:rsidRPr="00EF1634">
              <w:rPr>
                <w:rFonts w:cstheme="minorHAnsi"/>
                <w:sz w:val="24"/>
                <w:szCs w:val="24"/>
              </w:rPr>
              <w:t xml:space="preserve"> lesen verschiedene Bücher an und entscheiden sich für eines</w:t>
            </w:r>
            <w:r>
              <w:rPr>
                <w:rFonts w:cstheme="minorHAnsi"/>
                <w:sz w:val="24"/>
                <w:szCs w:val="24"/>
              </w:rPr>
              <w:t>. (M3)</w:t>
            </w:r>
          </w:p>
          <w:p w14:paraId="01A3E2C3" w14:textId="1649F577" w:rsidR="004272D5" w:rsidRPr="00EF1634" w:rsidRDefault="004272D5" w:rsidP="004272D5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proofErr w:type="spellStart"/>
            <w:r w:rsidRPr="00EF1634">
              <w:rPr>
                <w:rFonts w:cstheme="minorHAnsi"/>
                <w:sz w:val="24"/>
                <w:szCs w:val="24"/>
              </w:rPr>
              <w:t>SuS</w:t>
            </w:r>
            <w:proofErr w:type="spellEnd"/>
            <w:r w:rsidRPr="00EF1634">
              <w:rPr>
                <w:rFonts w:cstheme="minorHAnsi"/>
                <w:sz w:val="24"/>
                <w:szCs w:val="24"/>
              </w:rPr>
              <w:t xml:space="preserve"> entscheiden sich, ob sie digital</w:t>
            </w:r>
            <w:r>
              <w:rPr>
                <w:rFonts w:cstheme="minorHAnsi"/>
                <w:sz w:val="24"/>
                <w:szCs w:val="24"/>
              </w:rPr>
              <w:t xml:space="preserve"> (Option A)</w:t>
            </w:r>
            <w:r w:rsidRPr="00EF1634">
              <w:rPr>
                <w:rFonts w:cstheme="minorHAnsi"/>
                <w:sz w:val="24"/>
                <w:szCs w:val="24"/>
              </w:rPr>
              <w:t xml:space="preserve"> oder auf Papier</w:t>
            </w:r>
            <w:r>
              <w:rPr>
                <w:rFonts w:cstheme="minorHAnsi"/>
                <w:sz w:val="24"/>
                <w:szCs w:val="24"/>
              </w:rPr>
              <w:t xml:space="preserve"> / analog</w:t>
            </w:r>
            <w:r w:rsidRPr="00EF1634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(Option B) </w:t>
            </w:r>
            <w:r w:rsidRPr="00EF1634">
              <w:rPr>
                <w:rFonts w:cstheme="minorHAnsi"/>
                <w:sz w:val="24"/>
                <w:szCs w:val="24"/>
              </w:rPr>
              <w:t>arbeiten wollen</w:t>
            </w:r>
          </w:p>
          <w:p w14:paraId="4B7B50F9" w14:textId="77777777" w:rsidR="00857D8F" w:rsidRPr="00EF1634" w:rsidRDefault="00755393" w:rsidP="00755393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EF1634">
              <w:rPr>
                <w:rFonts w:cstheme="minorHAnsi"/>
                <w:sz w:val="24"/>
                <w:szCs w:val="24"/>
              </w:rPr>
              <w:t>Festlegen des wöchentlichen Lese- und Arbeitspensum (</w:t>
            </w:r>
            <w:proofErr w:type="spellStart"/>
            <w:r w:rsidR="00CD0A81">
              <w:rPr>
                <w:rFonts w:cstheme="minorHAnsi"/>
                <w:sz w:val="24"/>
                <w:szCs w:val="24"/>
              </w:rPr>
              <w:t>tw</w:t>
            </w:r>
            <w:proofErr w:type="spellEnd"/>
            <w:r w:rsidR="00CD0A81">
              <w:rPr>
                <w:rFonts w:cstheme="minorHAnsi"/>
                <w:sz w:val="24"/>
                <w:szCs w:val="24"/>
              </w:rPr>
              <w:t xml:space="preserve">. </w:t>
            </w:r>
            <w:r w:rsidRPr="00EF1634">
              <w:rPr>
                <w:rFonts w:cstheme="minorHAnsi"/>
                <w:sz w:val="24"/>
                <w:szCs w:val="24"/>
              </w:rPr>
              <w:t>integriert in den Unterricht)</w:t>
            </w:r>
          </w:p>
          <w:p w14:paraId="7462A062" w14:textId="77777777" w:rsidR="00765143" w:rsidRDefault="00755393" w:rsidP="00B7447D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EF1634">
              <w:rPr>
                <w:rFonts w:cstheme="minorHAnsi"/>
                <w:sz w:val="24"/>
                <w:szCs w:val="24"/>
              </w:rPr>
              <w:t>Vorstellen der Funktionsweisen der Taskcards</w:t>
            </w:r>
          </w:p>
          <w:p w14:paraId="6BDF8DBF" w14:textId="40D5CED0" w:rsidR="00B7447D" w:rsidRPr="00B7447D" w:rsidRDefault="00B7447D" w:rsidP="00B7447D">
            <w:pPr>
              <w:pStyle w:val="Listenabsatz"/>
              <w:rPr>
                <w:rFonts w:cstheme="minorHAnsi"/>
                <w:sz w:val="24"/>
                <w:szCs w:val="24"/>
              </w:rPr>
            </w:pPr>
          </w:p>
        </w:tc>
      </w:tr>
      <w:tr w:rsidR="00780F21" w:rsidRPr="00EF1634" w14:paraId="6994734C" w14:textId="77777777" w:rsidTr="00EF1634">
        <w:tc>
          <w:tcPr>
            <w:tcW w:w="1305" w:type="dxa"/>
          </w:tcPr>
          <w:p w14:paraId="7A0EFF13" w14:textId="083940E9" w:rsidR="00780F21" w:rsidRPr="00EF1634" w:rsidRDefault="002D1A3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2621" w:type="dxa"/>
          </w:tcPr>
          <w:p w14:paraId="2C5C62C8" w14:textId="77777777" w:rsidR="0093338F" w:rsidRPr="00EF1634" w:rsidRDefault="00DA22DC" w:rsidP="00DA22DC">
            <w:pPr>
              <w:rPr>
                <w:rFonts w:cstheme="minorHAnsi"/>
                <w:sz w:val="24"/>
                <w:szCs w:val="24"/>
              </w:rPr>
            </w:pPr>
            <w:r w:rsidRPr="00EF1634">
              <w:rPr>
                <w:rFonts w:cstheme="minorHAnsi"/>
                <w:sz w:val="24"/>
                <w:szCs w:val="24"/>
              </w:rPr>
              <w:t xml:space="preserve">Lesen in eigenem Tempo </w:t>
            </w:r>
          </w:p>
          <w:p w14:paraId="6F465544" w14:textId="77777777" w:rsidR="00DA22DC" w:rsidRPr="00EF1634" w:rsidRDefault="00DA22DC" w:rsidP="00DA22DC">
            <w:pPr>
              <w:rPr>
                <w:rFonts w:cstheme="minorHAnsi"/>
                <w:sz w:val="24"/>
                <w:szCs w:val="24"/>
              </w:rPr>
            </w:pPr>
            <w:r w:rsidRPr="00EF1634">
              <w:rPr>
                <w:rFonts w:cstheme="minorHAnsi"/>
                <w:sz w:val="24"/>
                <w:szCs w:val="24"/>
              </w:rPr>
              <w:t>Bearbeiten der Aufgaben</w:t>
            </w:r>
          </w:p>
        </w:tc>
        <w:tc>
          <w:tcPr>
            <w:tcW w:w="6275" w:type="dxa"/>
          </w:tcPr>
          <w:p w14:paraId="7841FDE5" w14:textId="77777777" w:rsidR="00DA22DC" w:rsidRPr="00EF1634" w:rsidRDefault="00DA22DC" w:rsidP="00E072EA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proofErr w:type="spellStart"/>
            <w:r w:rsidRPr="00EF1634">
              <w:rPr>
                <w:rFonts w:cstheme="minorHAnsi"/>
                <w:sz w:val="24"/>
                <w:szCs w:val="24"/>
              </w:rPr>
              <w:t>SuS</w:t>
            </w:r>
            <w:proofErr w:type="spellEnd"/>
            <w:r w:rsidRPr="00EF1634">
              <w:rPr>
                <w:rFonts w:cstheme="minorHAnsi"/>
                <w:sz w:val="24"/>
                <w:szCs w:val="24"/>
              </w:rPr>
              <w:t xml:space="preserve"> beginnen selbstständig zu lesen </w:t>
            </w:r>
          </w:p>
          <w:p w14:paraId="16B6457C" w14:textId="30CE84C2" w:rsidR="00780F21" w:rsidRPr="00EF1634" w:rsidRDefault="0093338F" w:rsidP="00E072EA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proofErr w:type="spellStart"/>
            <w:r w:rsidRPr="00EF1634">
              <w:rPr>
                <w:rFonts w:cstheme="minorHAnsi"/>
                <w:sz w:val="24"/>
                <w:szCs w:val="24"/>
              </w:rPr>
              <w:t>SuS</w:t>
            </w:r>
            <w:proofErr w:type="spellEnd"/>
            <w:r w:rsidRPr="00EF1634">
              <w:rPr>
                <w:rFonts w:cstheme="minorHAnsi"/>
                <w:sz w:val="24"/>
                <w:szCs w:val="24"/>
              </w:rPr>
              <w:t xml:space="preserve"> bearbeiten </w:t>
            </w:r>
            <w:proofErr w:type="spellStart"/>
            <w:r w:rsidR="00DA22DC" w:rsidRPr="00EF1634">
              <w:rPr>
                <w:rFonts w:cstheme="minorHAnsi"/>
                <w:sz w:val="24"/>
                <w:szCs w:val="24"/>
              </w:rPr>
              <w:t>tarea</w:t>
            </w:r>
            <w:proofErr w:type="spellEnd"/>
            <w:r w:rsidRPr="00EF1634">
              <w:rPr>
                <w:rFonts w:cstheme="minorHAnsi"/>
                <w:sz w:val="24"/>
                <w:szCs w:val="24"/>
              </w:rPr>
              <w:t xml:space="preserve"> 1</w:t>
            </w:r>
            <w:r w:rsidR="0095510B">
              <w:rPr>
                <w:rFonts w:cstheme="minorHAnsi"/>
                <w:sz w:val="24"/>
                <w:szCs w:val="24"/>
              </w:rPr>
              <w:t xml:space="preserve"> (M4)</w:t>
            </w:r>
            <w:r w:rsidR="00FF7E0C">
              <w:rPr>
                <w:rFonts w:cstheme="minorHAnsi"/>
                <w:sz w:val="24"/>
                <w:szCs w:val="24"/>
              </w:rPr>
              <w:t>,</w:t>
            </w:r>
            <w:r w:rsidR="00DA22DC" w:rsidRPr="00EF163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95510B">
              <w:rPr>
                <w:rFonts w:cstheme="minorHAnsi"/>
                <w:sz w:val="24"/>
                <w:szCs w:val="24"/>
              </w:rPr>
              <w:t>tarea</w:t>
            </w:r>
            <w:proofErr w:type="spellEnd"/>
            <w:r w:rsidR="0095510B">
              <w:rPr>
                <w:rFonts w:cstheme="minorHAnsi"/>
                <w:sz w:val="24"/>
                <w:szCs w:val="24"/>
              </w:rPr>
              <w:t xml:space="preserve"> </w:t>
            </w:r>
            <w:r w:rsidRPr="00EF1634">
              <w:rPr>
                <w:rFonts w:cstheme="minorHAnsi"/>
                <w:sz w:val="24"/>
                <w:szCs w:val="24"/>
              </w:rPr>
              <w:t>2</w:t>
            </w:r>
            <w:r w:rsidR="0095510B">
              <w:rPr>
                <w:rFonts w:cstheme="minorHAnsi"/>
                <w:sz w:val="24"/>
                <w:szCs w:val="24"/>
              </w:rPr>
              <w:t xml:space="preserve"> (M5)</w:t>
            </w:r>
            <w:r w:rsidR="00FF7E0C">
              <w:rPr>
                <w:rFonts w:cstheme="minorHAnsi"/>
                <w:sz w:val="24"/>
                <w:szCs w:val="24"/>
              </w:rPr>
              <w:t xml:space="preserve"> und </w:t>
            </w:r>
            <w:proofErr w:type="spellStart"/>
            <w:r w:rsidR="00FF7E0C">
              <w:rPr>
                <w:rFonts w:cstheme="minorHAnsi"/>
                <w:sz w:val="24"/>
                <w:szCs w:val="24"/>
              </w:rPr>
              <w:t>tarea</w:t>
            </w:r>
            <w:proofErr w:type="spellEnd"/>
            <w:r w:rsidR="00FF7E0C">
              <w:rPr>
                <w:rFonts w:cstheme="minorHAnsi"/>
                <w:sz w:val="24"/>
                <w:szCs w:val="24"/>
              </w:rPr>
              <w:t xml:space="preserve"> 3 (M6)</w:t>
            </w:r>
          </w:p>
        </w:tc>
      </w:tr>
      <w:tr w:rsidR="0093338F" w:rsidRPr="00EF1634" w14:paraId="35D92BBE" w14:textId="77777777" w:rsidTr="00765143">
        <w:tc>
          <w:tcPr>
            <w:tcW w:w="1305" w:type="dxa"/>
            <w:shd w:val="clear" w:color="auto" w:fill="D9D9D9" w:themeFill="background1" w:themeFillShade="D9"/>
          </w:tcPr>
          <w:p w14:paraId="7F180EDC" w14:textId="060DBC8D" w:rsidR="0093338F" w:rsidRPr="00EF1634" w:rsidRDefault="002D1A3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2621" w:type="dxa"/>
            <w:shd w:val="clear" w:color="auto" w:fill="D9D9D9" w:themeFill="background1" w:themeFillShade="D9"/>
          </w:tcPr>
          <w:p w14:paraId="58FF0F79" w14:textId="77777777" w:rsidR="0093338F" w:rsidRPr="00EF1634" w:rsidRDefault="00A22C3C" w:rsidP="0093338F">
            <w:pPr>
              <w:rPr>
                <w:rFonts w:cstheme="minorHAnsi"/>
                <w:sz w:val="24"/>
                <w:szCs w:val="24"/>
              </w:rPr>
            </w:pPr>
            <w:r w:rsidRPr="00EF1634">
              <w:rPr>
                <w:rFonts w:cstheme="minorHAnsi"/>
                <w:sz w:val="24"/>
                <w:szCs w:val="24"/>
              </w:rPr>
              <w:t>Austausch zu Leseerfahrungen</w:t>
            </w:r>
          </w:p>
          <w:p w14:paraId="4C01710B" w14:textId="77777777" w:rsidR="00A22C3C" w:rsidRPr="00EF1634" w:rsidRDefault="00A22C3C" w:rsidP="0093338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75" w:type="dxa"/>
            <w:shd w:val="clear" w:color="auto" w:fill="D9D9D9" w:themeFill="background1" w:themeFillShade="D9"/>
          </w:tcPr>
          <w:p w14:paraId="6E5A95E6" w14:textId="1BC07675" w:rsidR="0093338F" w:rsidRDefault="00DA22DC" w:rsidP="00E072EA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proofErr w:type="spellStart"/>
            <w:r w:rsidRPr="00EF1634">
              <w:rPr>
                <w:rFonts w:cstheme="minorHAnsi"/>
                <w:sz w:val="24"/>
                <w:szCs w:val="24"/>
              </w:rPr>
              <w:t>SuS</w:t>
            </w:r>
            <w:proofErr w:type="spellEnd"/>
            <w:r w:rsidRPr="00EF1634">
              <w:rPr>
                <w:rFonts w:cstheme="minorHAnsi"/>
                <w:sz w:val="24"/>
                <w:szCs w:val="24"/>
              </w:rPr>
              <w:t xml:space="preserve"> stellen sich gegenseitig ihre bisherigen Lektüren und bearbeiteten Aufgaben </w:t>
            </w:r>
            <w:r w:rsidR="00EF1634">
              <w:rPr>
                <w:rFonts w:cstheme="minorHAnsi"/>
                <w:sz w:val="24"/>
                <w:szCs w:val="24"/>
              </w:rPr>
              <w:t>(1</w:t>
            </w:r>
            <w:r w:rsidR="00FF7E0C">
              <w:rPr>
                <w:rFonts w:cstheme="minorHAnsi"/>
                <w:sz w:val="24"/>
                <w:szCs w:val="24"/>
              </w:rPr>
              <w:t xml:space="preserve">, 2 </w:t>
            </w:r>
            <w:r w:rsidR="002E5407">
              <w:rPr>
                <w:rFonts w:cstheme="minorHAnsi"/>
                <w:sz w:val="24"/>
                <w:szCs w:val="24"/>
              </w:rPr>
              <w:t>und</w:t>
            </w:r>
            <w:r w:rsidR="00EF1634">
              <w:rPr>
                <w:rFonts w:cstheme="minorHAnsi"/>
                <w:sz w:val="24"/>
                <w:szCs w:val="24"/>
              </w:rPr>
              <w:t xml:space="preserve"> </w:t>
            </w:r>
            <w:r w:rsidR="00FF7E0C">
              <w:rPr>
                <w:rFonts w:cstheme="minorHAnsi"/>
                <w:sz w:val="24"/>
                <w:szCs w:val="24"/>
              </w:rPr>
              <w:t>3</w:t>
            </w:r>
            <w:r w:rsidR="00EF1634">
              <w:rPr>
                <w:rFonts w:cstheme="minorHAnsi"/>
                <w:sz w:val="24"/>
                <w:szCs w:val="24"/>
              </w:rPr>
              <w:t xml:space="preserve">) </w:t>
            </w:r>
            <w:r w:rsidRPr="00EF1634">
              <w:rPr>
                <w:rFonts w:cstheme="minorHAnsi"/>
                <w:sz w:val="24"/>
                <w:szCs w:val="24"/>
              </w:rPr>
              <w:t>vor</w:t>
            </w:r>
          </w:p>
          <w:p w14:paraId="679CECDB" w14:textId="45B4FE9E" w:rsidR="0036343A" w:rsidRPr="002A042D" w:rsidRDefault="0036343A" w:rsidP="0036343A">
            <w:pPr>
              <w:rPr>
                <w:rFonts w:cstheme="minorHAnsi"/>
                <w:i/>
                <w:sz w:val="24"/>
                <w:szCs w:val="24"/>
                <w:lang w:val="es-ES"/>
              </w:rPr>
            </w:pPr>
            <w:r w:rsidRPr="0036343A">
              <w:rPr>
                <w:rFonts w:cstheme="minorHAnsi"/>
                <w:sz w:val="24"/>
                <w:szCs w:val="24"/>
                <w:lang w:val="es-ES"/>
              </w:rPr>
              <w:t xml:space="preserve">[Möglicher </w:t>
            </w:r>
            <w:r w:rsidRPr="00A4462E">
              <w:rPr>
                <w:rFonts w:cstheme="minorHAnsi"/>
                <w:sz w:val="24"/>
                <w:szCs w:val="24"/>
                <w:lang w:val="es-ES"/>
              </w:rPr>
              <w:t>AA / Omniumkontakt</w:t>
            </w:r>
            <w:r>
              <w:rPr>
                <w:rFonts w:cstheme="minorHAnsi"/>
                <w:b/>
                <w:sz w:val="24"/>
                <w:szCs w:val="24"/>
                <w:lang w:val="es-ES"/>
              </w:rPr>
              <w:t xml:space="preserve">: </w:t>
            </w:r>
            <w:r w:rsidRPr="002A042D">
              <w:rPr>
                <w:rFonts w:cstheme="minorHAnsi"/>
                <w:i/>
                <w:sz w:val="24"/>
                <w:szCs w:val="24"/>
                <w:lang w:val="es-ES"/>
              </w:rPr>
              <w:sym w:font="Wingdings" w:char="F046"/>
            </w:r>
            <w:r w:rsidRPr="002A042D">
              <w:rPr>
                <w:rFonts w:cstheme="minorHAnsi"/>
                <w:i/>
                <w:sz w:val="24"/>
                <w:szCs w:val="24"/>
                <w:lang w:val="es-ES"/>
              </w:rPr>
              <w:t xml:space="preserve"> Busca a un compañero </w:t>
            </w:r>
            <w:r w:rsidRPr="0036343A">
              <w:rPr>
                <w:rFonts w:cstheme="minorHAnsi"/>
                <w:i/>
                <w:sz w:val="24"/>
                <w:szCs w:val="24"/>
                <w:lang w:val="es-ES"/>
              </w:rPr>
              <w:t xml:space="preserve">que esté leyendo OTRO libro que tú. Preséntale tus resultados </w:t>
            </w:r>
            <w:r w:rsidRPr="0036343A">
              <w:rPr>
                <w:rFonts w:cstheme="minorHAnsi"/>
                <w:i/>
                <w:sz w:val="24"/>
                <w:szCs w:val="24"/>
                <w:lang w:val="es-ES"/>
              </w:rPr>
              <w:lastRenderedPageBreak/>
              <w:t xml:space="preserve">con ayuda de  las </w:t>
            </w:r>
            <w:r w:rsidRPr="002A042D">
              <w:rPr>
                <w:rFonts w:cstheme="minorHAnsi"/>
                <w:i/>
                <w:sz w:val="24"/>
                <w:szCs w:val="24"/>
                <w:lang w:val="es-ES"/>
              </w:rPr>
              <w:t>tareas 1, 2 y 3. Por ejemplo utiliza las palabras de la tarea 3 para resumir la trama.</w:t>
            </w:r>
            <w:r>
              <w:rPr>
                <w:rFonts w:cstheme="minorHAnsi"/>
                <w:i/>
                <w:sz w:val="24"/>
                <w:szCs w:val="24"/>
                <w:lang w:val="es-ES"/>
              </w:rPr>
              <w:t>]</w:t>
            </w:r>
          </w:p>
          <w:p w14:paraId="24358FC5" w14:textId="1F16D7D8" w:rsidR="00153DBD" w:rsidRPr="00EF1634" w:rsidRDefault="00153DBD" w:rsidP="00E072EA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Umfrage zum eigenen </w:t>
            </w:r>
            <w:r w:rsidR="005A1E16">
              <w:rPr>
                <w:rFonts w:cstheme="minorHAnsi"/>
                <w:sz w:val="24"/>
                <w:szCs w:val="24"/>
              </w:rPr>
              <w:t xml:space="preserve">bisherigen </w:t>
            </w:r>
            <w:r>
              <w:rPr>
                <w:rFonts w:cstheme="minorHAnsi"/>
                <w:sz w:val="24"/>
                <w:szCs w:val="24"/>
              </w:rPr>
              <w:t>Leseverhalten (</w:t>
            </w:r>
            <w:proofErr w:type="spellStart"/>
            <w:r>
              <w:rPr>
                <w:rFonts w:cstheme="minorHAnsi"/>
                <w:sz w:val="24"/>
                <w:szCs w:val="24"/>
              </w:rPr>
              <w:t>Oncoo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Zielscheibe) </w:t>
            </w:r>
            <w:r w:rsidR="00F4513E">
              <w:rPr>
                <w:rFonts w:cstheme="minorHAnsi"/>
                <w:sz w:val="24"/>
                <w:szCs w:val="24"/>
              </w:rPr>
              <w:t>(M7)</w:t>
            </w:r>
          </w:p>
        </w:tc>
      </w:tr>
      <w:tr w:rsidR="00EF1634" w:rsidRPr="00EF1634" w14:paraId="1B3544DB" w14:textId="77777777" w:rsidTr="00EF1634">
        <w:tc>
          <w:tcPr>
            <w:tcW w:w="1305" w:type="dxa"/>
          </w:tcPr>
          <w:p w14:paraId="676FF42F" w14:textId="2292BAD1" w:rsidR="00EF1634" w:rsidRPr="00EF1634" w:rsidRDefault="002D1A39" w:rsidP="00EF163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4</w:t>
            </w:r>
          </w:p>
        </w:tc>
        <w:tc>
          <w:tcPr>
            <w:tcW w:w="2621" w:type="dxa"/>
          </w:tcPr>
          <w:p w14:paraId="4CF798F3" w14:textId="77777777" w:rsidR="00EF1634" w:rsidRPr="00EF1634" w:rsidRDefault="00EF1634" w:rsidP="00EF1634">
            <w:pPr>
              <w:rPr>
                <w:rFonts w:cstheme="minorHAnsi"/>
                <w:sz w:val="24"/>
                <w:szCs w:val="24"/>
              </w:rPr>
            </w:pPr>
            <w:r w:rsidRPr="00EF1634">
              <w:rPr>
                <w:rFonts w:cstheme="minorHAnsi"/>
                <w:sz w:val="24"/>
                <w:szCs w:val="24"/>
              </w:rPr>
              <w:t xml:space="preserve">Lesen in eigenem Tempo </w:t>
            </w:r>
          </w:p>
          <w:p w14:paraId="51B36F01" w14:textId="77777777" w:rsidR="00EF1634" w:rsidRPr="00EF1634" w:rsidRDefault="00EF1634" w:rsidP="00EF1634">
            <w:pPr>
              <w:rPr>
                <w:rFonts w:cstheme="minorHAnsi"/>
                <w:sz w:val="24"/>
                <w:szCs w:val="24"/>
              </w:rPr>
            </w:pPr>
            <w:r w:rsidRPr="00EF1634">
              <w:rPr>
                <w:rFonts w:cstheme="minorHAnsi"/>
                <w:sz w:val="24"/>
                <w:szCs w:val="24"/>
              </w:rPr>
              <w:t>Bearbeiten der Aufgaben</w:t>
            </w:r>
          </w:p>
        </w:tc>
        <w:tc>
          <w:tcPr>
            <w:tcW w:w="6275" w:type="dxa"/>
          </w:tcPr>
          <w:p w14:paraId="6BB65333" w14:textId="77777777" w:rsidR="00EF1634" w:rsidRPr="00EF1634" w:rsidRDefault="00EF1634" w:rsidP="00EF1634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proofErr w:type="spellStart"/>
            <w:r w:rsidRPr="00EF1634">
              <w:rPr>
                <w:rFonts w:cstheme="minorHAnsi"/>
                <w:sz w:val="24"/>
                <w:szCs w:val="24"/>
              </w:rPr>
              <w:t>SuS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lesen</w:t>
            </w:r>
            <w:r w:rsidRPr="00EF1634">
              <w:rPr>
                <w:rFonts w:cstheme="minorHAnsi"/>
                <w:sz w:val="24"/>
                <w:szCs w:val="24"/>
              </w:rPr>
              <w:t xml:space="preserve"> selbstständig </w:t>
            </w:r>
            <w:r>
              <w:rPr>
                <w:rFonts w:cstheme="minorHAnsi"/>
                <w:sz w:val="24"/>
                <w:szCs w:val="24"/>
              </w:rPr>
              <w:t>weiter</w:t>
            </w:r>
          </w:p>
          <w:p w14:paraId="4CA2C390" w14:textId="63C40D2F" w:rsidR="00EF1634" w:rsidRPr="00EF1634" w:rsidRDefault="00EF1634" w:rsidP="00EF1634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proofErr w:type="spellStart"/>
            <w:r w:rsidRPr="00EF1634">
              <w:rPr>
                <w:rFonts w:cstheme="minorHAnsi"/>
                <w:sz w:val="24"/>
                <w:szCs w:val="24"/>
              </w:rPr>
              <w:t>SuS</w:t>
            </w:r>
            <w:proofErr w:type="spellEnd"/>
            <w:r w:rsidRPr="00EF1634">
              <w:rPr>
                <w:rFonts w:cstheme="minorHAnsi"/>
                <w:sz w:val="24"/>
                <w:szCs w:val="24"/>
              </w:rPr>
              <w:t xml:space="preserve"> bearbeiten </w:t>
            </w:r>
            <w:proofErr w:type="spellStart"/>
            <w:r w:rsidRPr="00585617">
              <w:rPr>
                <w:rFonts w:cstheme="minorHAnsi"/>
                <w:i/>
                <w:sz w:val="24"/>
                <w:szCs w:val="24"/>
              </w:rPr>
              <w:t>tarea</w:t>
            </w:r>
            <w:proofErr w:type="spellEnd"/>
            <w:r w:rsidRPr="00585617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36343A" w:rsidRPr="00585617">
              <w:rPr>
                <w:rFonts w:cstheme="minorHAnsi"/>
                <w:i/>
                <w:sz w:val="24"/>
                <w:szCs w:val="24"/>
              </w:rPr>
              <w:t>4</w:t>
            </w:r>
            <w:r w:rsidR="007D7332">
              <w:rPr>
                <w:rFonts w:cstheme="minorHAnsi"/>
                <w:sz w:val="24"/>
                <w:szCs w:val="24"/>
              </w:rPr>
              <w:t xml:space="preserve"> (M8)</w:t>
            </w:r>
          </w:p>
        </w:tc>
      </w:tr>
      <w:tr w:rsidR="00EF1634" w:rsidRPr="00EF1634" w14:paraId="0B811711" w14:textId="77777777" w:rsidTr="00765143">
        <w:tc>
          <w:tcPr>
            <w:tcW w:w="1305" w:type="dxa"/>
            <w:shd w:val="clear" w:color="auto" w:fill="D9D9D9" w:themeFill="background1" w:themeFillShade="D9"/>
          </w:tcPr>
          <w:p w14:paraId="659F3B5B" w14:textId="436C246C" w:rsidR="00EF1634" w:rsidRDefault="002D1A39" w:rsidP="00EF163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2621" w:type="dxa"/>
            <w:shd w:val="clear" w:color="auto" w:fill="D9D9D9" w:themeFill="background1" w:themeFillShade="D9"/>
          </w:tcPr>
          <w:p w14:paraId="28B4FBEF" w14:textId="77777777" w:rsidR="00EF1634" w:rsidRPr="00EF1634" w:rsidRDefault="00EF1634" w:rsidP="00EF163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Auseinandersetzung mit </w:t>
            </w:r>
            <w:r w:rsidR="00765143">
              <w:rPr>
                <w:rFonts w:cstheme="minorHAnsi"/>
                <w:sz w:val="24"/>
                <w:szCs w:val="24"/>
              </w:rPr>
              <w:t>jeweiligen Inhalten der Lektüren</w:t>
            </w:r>
          </w:p>
        </w:tc>
        <w:tc>
          <w:tcPr>
            <w:tcW w:w="6275" w:type="dxa"/>
            <w:shd w:val="clear" w:color="auto" w:fill="D9D9D9" w:themeFill="background1" w:themeFillShade="D9"/>
          </w:tcPr>
          <w:p w14:paraId="4231CC8D" w14:textId="0ECCA73A" w:rsidR="00EF1634" w:rsidRPr="00EF1634" w:rsidRDefault="00EF1634" w:rsidP="00EF1634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SuS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stellen Konstellation (Personen / Handlungen) der jeweiligen Lektüre vor</w:t>
            </w:r>
            <w:r w:rsidRPr="00EF1634">
              <w:rPr>
                <w:rFonts w:cstheme="minorHAnsi"/>
                <w:sz w:val="24"/>
                <w:szCs w:val="24"/>
              </w:rPr>
              <w:t xml:space="preserve"> </w:t>
            </w:r>
            <w:r w:rsidR="00153DBD">
              <w:rPr>
                <w:rFonts w:cstheme="minorHAnsi"/>
                <w:sz w:val="24"/>
                <w:szCs w:val="24"/>
              </w:rPr>
              <w:t>(Marktplatz)</w:t>
            </w:r>
            <w:r w:rsidR="007963D1">
              <w:rPr>
                <w:rFonts w:cstheme="minorHAnsi"/>
                <w:sz w:val="24"/>
                <w:szCs w:val="24"/>
              </w:rPr>
              <w:t xml:space="preserve">; hierzu kann </w:t>
            </w:r>
            <w:proofErr w:type="spellStart"/>
            <w:r w:rsidR="007963D1" w:rsidRPr="007963D1">
              <w:rPr>
                <w:rFonts w:cstheme="minorHAnsi"/>
                <w:i/>
                <w:sz w:val="24"/>
                <w:szCs w:val="24"/>
              </w:rPr>
              <w:t>tarea</w:t>
            </w:r>
            <w:proofErr w:type="spellEnd"/>
            <w:r w:rsidR="007963D1" w:rsidRPr="007963D1">
              <w:rPr>
                <w:rFonts w:cstheme="minorHAnsi"/>
                <w:i/>
                <w:sz w:val="24"/>
                <w:szCs w:val="24"/>
              </w:rPr>
              <w:t xml:space="preserve"> 4</w:t>
            </w:r>
            <w:r w:rsidR="007963D1">
              <w:rPr>
                <w:rFonts w:cstheme="minorHAnsi"/>
                <w:sz w:val="24"/>
                <w:szCs w:val="24"/>
              </w:rPr>
              <w:t xml:space="preserve"> (M8) als Stichwortzettel dienen.</w:t>
            </w:r>
          </w:p>
        </w:tc>
      </w:tr>
      <w:tr w:rsidR="00484FC3" w:rsidRPr="00EF1634" w14:paraId="4045D93D" w14:textId="77777777" w:rsidTr="00EF1634">
        <w:tc>
          <w:tcPr>
            <w:tcW w:w="1305" w:type="dxa"/>
          </w:tcPr>
          <w:p w14:paraId="725E927B" w14:textId="6856DD96" w:rsidR="00484FC3" w:rsidRDefault="002D1A39" w:rsidP="00484FC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2621" w:type="dxa"/>
          </w:tcPr>
          <w:p w14:paraId="31267870" w14:textId="77777777" w:rsidR="00484FC3" w:rsidRPr="00EF1634" w:rsidRDefault="00484FC3" w:rsidP="00484FC3">
            <w:pPr>
              <w:rPr>
                <w:rFonts w:cstheme="minorHAnsi"/>
                <w:sz w:val="24"/>
                <w:szCs w:val="24"/>
              </w:rPr>
            </w:pPr>
            <w:r w:rsidRPr="00EF1634">
              <w:rPr>
                <w:rFonts w:cstheme="minorHAnsi"/>
                <w:sz w:val="24"/>
                <w:szCs w:val="24"/>
              </w:rPr>
              <w:t xml:space="preserve">Lesen in eigenem Tempo </w:t>
            </w:r>
          </w:p>
          <w:p w14:paraId="2BE72EFD" w14:textId="77777777" w:rsidR="00484FC3" w:rsidRPr="00EF1634" w:rsidRDefault="00484FC3" w:rsidP="00484FC3">
            <w:pPr>
              <w:rPr>
                <w:rFonts w:cstheme="minorHAnsi"/>
                <w:sz w:val="24"/>
                <w:szCs w:val="24"/>
              </w:rPr>
            </w:pPr>
            <w:r w:rsidRPr="00EF1634">
              <w:rPr>
                <w:rFonts w:cstheme="minorHAnsi"/>
                <w:sz w:val="24"/>
                <w:szCs w:val="24"/>
              </w:rPr>
              <w:t>Bearbeiten der Aufgaben</w:t>
            </w:r>
          </w:p>
        </w:tc>
        <w:tc>
          <w:tcPr>
            <w:tcW w:w="6275" w:type="dxa"/>
          </w:tcPr>
          <w:p w14:paraId="5F0272A1" w14:textId="77777777" w:rsidR="00484FC3" w:rsidRPr="00EF1634" w:rsidRDefault="00484FC3" w:rsidP="00484FC3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proofErr w:type="spellStart"/>
            <w:r w:rsidRPr="00EF1634">
              <w:rPr>
                <w:rFonts w:cstheme="minorHAnsi"/>
                <w:sz w:val="24"/>
                <w:szCs w:val="24"/>
              </w:rPr>
              <w:t>SuS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lesen</w:t>
            </w:r>
            <w:r w:rsidRPr="00EF1634">
              <w:rPr>
                <w:rFonts w:cstheme="minorHAnsi"/>
                <w:sz w:val="24"/>
                <w:szCs w:val="24"/>
              </w:rPr>
              <w:t xml:space="preserve"> selbstständig </w:t>
            </w:r>
            <w:r>
              <w:rPr>
                <w:rFonts w:cstheme="minorHAnsi"/>
                <w:sz w:val="24"/>
                <w:szCs w:val="24"/>
              </w:rPr>
              <w:t>weiter</w:t>
            </w:r>
          </w:p>
          <w:p w14:paraId="7BF478B4" w14:textId="3C51F609" w:rsidR="00484FC3" w:rsidRPr="00083081" w:rsidRDefault="00484FC3" w:rsidP="00484FC3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proofErr w:type="spellStart"/>
            <w:r w:rsidRPr="00EF1634">
              <w:rPr>
                <w:rFonts w:cstheme="minorHAnsi"/>
                <w:sz w:val="24"/>
                <w:szCs w:val="24"/>
              </w:rPr>
              <w:t>SuS</w:t>
            </w:r>
            <w:proofErr w:type="spellEnd"/>
            <w:r w:rsidRPr="00EF1634">
              <w:rPr>
                <w:rFonts w:cstheme="minorHAnsi"/>
                <w:sz w:val="24"/>
                <w:szCs w:val="24"/>
              </w:rPr>
              <w:t xml:space="preserve"> bearbeiten </w:t>
            </w:r>
            <w:proofErr w:type="spellStart"/>
            <w:r w:rsidRPr="004C5217">
              <w:rPr>
                <w:rFonts w:cstheme="minorHAnsi"/>
                <w:i/>
                <w:sz w:val="24"/>
                <w:szCs w:val="24"/>
              </w:rPr>
              <w:t>tarea</w:t>
            </w:r>
            <w:proofErr w:type="spellEnd"/>
            <w:r w:rsidRPr="004C5217">
              <w:rPr>
                <w:rFonts w:cstheme="minorHAnsi"/>
                <w:i/>
                <w:sz w:val="24"/>
                <w:szCs w:val="24"/>
              </w:rPr>
              <w:t xml:space="preserve"> 5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D47465">
              <w:rPr>
                <w:rFonts w:cstheme="minorHAnsi"/>
                <w:sz w:val="24"/>
                <w:szCs w:val="24"/>
              </w:rPr>
              <w:t xml:space="preserve">(M9) </w:t>
            </w:r>
            <w:r>
              <w:rPr>
                <w:rFonts w:cstheme="minorHAnsi"/>
                <w:sz w:val="24"/>
                <w:szCs w:val="24"/>
              </w:rPr>
              <w:t xml:space="preserve">und </w:t>
            </w:r>
            <w:proofErr w:type="spellStart"/>
            <w:r w:rsidR="00D47465" w:rsidRPr="004C5217">
              <w:rPr>
                <w:rFonts w:cstheme="minorHAnsi"/>
                <w:i/>
                <w:sz w:val="24"/>
                <w:szCs w:val="24"/>
              </w:rPr>
              <w:t>tarea</w:t>
            </w:r>
            <w:proofErr w:type="spellEnd"/>
            <w:r w:rsidR="00D47465" w:rsidRPr="004C5217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Pr="004C5217">
              <w:rPr>
                <w:rFonts w:cstheme="minorHAnsi"/>
                <w:i/>
                <w:sz w:val="24"/>
                <w:szCs w:val="24"/>
              </w:rPr>
              <w:t>6</w:t>
            </w:r>
            <w:r w:rsidR="00D47465">
              <w:rPr>
                <w:rFonts w:cstheme="minorHAnsi"/>
                <w:sz w:val="24"/>
                <w:szCs w:val="24"/>
              </w:rPr>
              <w:t xml:space="preserve"> (M10)</w:t>
            </w:r>
          </w:p>
          <w:p w14:paraId="6CC79902" w14:textId="77777777" w:rsidR="00083081" w:rsidRPr="00EF1634" w:rsidRDefault="00083081" w:rsidP="00484FC3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SuS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laden in die Projekttaskcards ihren Kommentar zu ihrem jeweiligen Buch</w:t>
            </w:r>
          </w:p>
        </w:tc>
      </w:tr>
      <w:tr w:rsidR="00484FC3" w:rsidRPr="00EF1634" w14:paraId="45DCA97A" w14:textId="77777777" w:rsidTr="00765143">
        <w:tc>
          <w:tcPr>
            <w:tcW w:w="1305" w:type="dxa"/>
            <w:shd w:val="clear" w:color="auto" w:fill="D9D9D9" w:themeFill="background1" w:themeFillShade="D9"/>
          </w:tcPr>
          <w:p w14:paraId="52ABC835" w14:textId="29F0E771" w:rsidR="00484FC3" w:rsidRDefault="002D1A39" w:rsidP="00484FC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2621" w:type="dxa"/>
            <w:shd w:val="clear" w:color="auto" w:fill="D9D9D9" w:themeFill="background1" w:themeFillShade="D9"/>
          </w:tcPr>
          <w:p w14:paraId="1015B099" w14:textId="6D0028F9" w:rsidR="00484FC3" w:rsidRDefault="00B42B1E" w:rsidP="00484FC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Evaluation</w:t>
            </w:r>
            <w:r w:rsidR="00484FC3">
              <w:rPr>
                <w:rFonts w:cstheme="minorHAnsi"/>
                <w:sz w:val="24"/>
                <w:szCs w:val="24"/>
              </w:rPr>
              <w:t xml:space="preserve"> der gewählten Lektüren</w:t>
            </w:r>
          </w:p>
          <w:p w14:paraId="37F15AB0" w14:textId="77777777" w:rsidR="0016185D" w:rsidRDefault="0016185D" w:rsidP="00484FC3">
            <w:pPr>
              <w:rPr>
                <w:rFonts w:cstheme="minorHAnsi"/>
                <w:sz w:val="24"/>
                <w:szCs w:val="24"/>
              </w:rPr>
            </w:pPr>
          </w:p>
          <w:p w14:paraId="0D62E042" w14:textId="77777777" w:rsidR="0016185D" w:rsidRDefault="0016185D" w:rsidP="00484FC3">
            <w:pPr>
              <w:rPr>
                <w:rFonts w:cstheme="minorHAnsi"/>
                <w:sz w:val="24"/>
                <w:szCs w:val="24"/>
              </w:rPr>
            </w:pPr>
          </w:p>
          <w:p w14:paraId="232C8B4C" w14:textId="25420D09" w:rsidR="0016185D" w:rsidRPr="00EF1634" w:rsidRDefault="0016185D" w:rsidP="00484FC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Reflexion zum Leseprojekt</w:t>
            </w:r>
          </w:p>
        </w:tc>
        <w:tc>
          <w:tcPr>
            <w:tcW w:w="6275" w:type="dxa"/>
            <w:shd w:val="clear" w:color="auto" w:fill="D9D9D9" w:themeFill="background1" w:themeFillShade="D9"/>
          </w:tcPr>
          <w:p w14:paraId="7EE8A79D" w14:textId="77777777" w:rsidR="00484FC3" w:rsidRDefault="00484FC3" w:rsidP="00484FC3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SuS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kommentieren ihre Lektüren</w:t>
            </w:r>
            <w:r w:rsidR="005B061E">
              <w:rPr>
                <w:rFonts w:cstheme="minorHAnsi"/>
                <w:sz w:val="24"/>
                <w:szCs w:val="24"/>
              </w:rPr>
              <w:t xml:space="preserve"> (mit Hilfe ihrer Notizen aus </w:t>
            </w:r>
            <w:proofErr w:type="spellStart"/>
            <w:r w:rsidR="005B061E">
              <w:rPr>
                <w:rFonts w:cstheme="minorHAnsi"/>
                <w:sz w:val="24"/>
                <w:szCs w:val="24"/>
              </w:rPr>
              <w:t>tarea</w:t>
            </w:r>
            <w:proofErr w:type="spellEnd"/>
            <w:r w:rsidR="005B061E">
              <w:rPr>
                <w:rFonts w:cstheme="minorHAnsi"/>
                <w:sz w:val="24"/>
                <w:szCs w:val="24"/>
              </w:rPr>
              <w:t xml:space="preserve"> 6)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484FC3">
              <w:rPr>
                <w:rFonts w:cstheme="minorHAnsi"/>
                <w:sz w:val="24"/>
                <w:szCs w:val="24"/>
              </w:rPr>
              <w:sym w:font="Wingdings" w:char="F0E0"/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Omniumkontakt</w:t>
            </w:r>
            <w:proofErr w:type="spellEnd"/>
          </w:p>
          <w:p w14:paraId="3E733D67" w14:textId="0C7D6AEE" w:rsidR="005B061E" w:rsidRDefault="005B061E" w:rsidP="00484FC3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Alternative / Zusatz: Partnerinterview zur Lektüre</w:t>
            </w:r>
            <w:r w:rsidR="00EA4E8F">
              <w:rPr>
                <w:rFonts w:cstheme="minorHAnsi"/>
                <w:sz w:val="24"/>
                <w:szCs w:val="24"/>
              </w:rPr>
              <w:t xml:space="preserve"> (M11)</w:t>
            </w:r>
          </w:p>
          <w:p w14:paraId="44F7D738" w14:textId="629C7AB0" w:rsidR="00B42B1E" w:rsidRDefault="00B42B1E" w:rsidP="00484FC3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Evaluation 1</w:t>
            </w:r>
            <w:r w:rsidR="006E6906">
              <w:rPr>
                <w:rFonts w:cstheme="minorHAnsi"/>
                <w:sz w:val="24"/>
                <w:szCs w:val="24"/>
              </w:rPr>
              <w:t>:</w:t>
            </w:r>
            <w:r w:rsidR="00913C45">
              <w:rPr>
                <w:rFonts w:cstheme="minorHAnsi"/>
                <w:sz w:val="24"/>
                <w:szCs w:val="24"/>
              </w:rPr>
              <w:t xml:space="preserve"> Feedback</w:t>
            </w:r>
            <w:r w:rsidR="00A81FB0">
              <w:rPr>
                <w:rFonts w:cstheme="minorHAnsi"/>
                <w:sz w:val="24"/>
                <w:szCs w:val="24"/>
              </w:rPr>
              <w:t xml:space="preserve"> / Zielscheibe</w:t>
            </w:r>
            <w:r w:rsidR="00765143">
              <w:rPr>
                <w:rFonts w:cstheme="minorHAnsi"/>
                <w:sz w:val="24"/>
                <w:szCs w:val="24"/>
              </w:rPr>
              <w:t xml:space="preserve"> </w:t>
            </w:r>
            <w:r w:rsidR="006E6906">
              <w:rPr>
                <w:rFonts w:cstheme="minorHAnsi"/>
                <w:sz w:val="24"/>
                <w:szCs w:val="24"/>
              </w:rPr>
              <w:t>zu den verschiedenen Lektüren (</w:t>
            </w:r>
            <w:proofErr w:type="spellStart"/>
            <w:r w:rsidR="006E6906">
              <w:rPr>
                <w:rFonts w:cstheme="minorHAnsi"/>
                <w:sz w:val="24"/>
                <w:szCs w:val="24"/>
              </w:rPr>
              <w:t>Oncoo</w:t>
            </w:r>
            <w:proofErr w:type="spellEnd"/>
            <w:r w:rsidR="006E6906">
              <w:rPr>
                <w:rFonts w:cstheme="minorHAnsi"/>
                <w:sz w:val="24"/>
                <w:szCs w:val="24"/>
              </w:rPr>
              <w:t xml:space="preserve">) </w:t>
            </w:r>
            <w:r w:rsidR="0016185D">
              <w:rPr>
                <w:rFonts w:cstheme="minorHAnsi"/>
                <w:sz w:val="24"/>
                <w:szCs w:val="24"/>
              </w:rPr>
              <w:t xml:space="preserve">(M12) </w:t>
            </w:r>
          </w:p>
          <w:p w14:paraId="66076C8F" w14:textId="0017C56E" w:rsidR="00913C45" w:rsidRPr="00EF1634" w:rsidRDefault="00B42B1E" w:rsidP="00484FC3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Evaluation 2: </w:t>
            </w:r>
            <w:proofErr w:type="spellStart"/>
            <w:r w:rsidR="0016185D">
              <w:rPr>
                <w:rFonts w:cstheme="minorHAnsi"/>
                <w:sz w:val="24"/>
                <w:szCs w:val="24"/>
              </w:rPr>
              <w:t>SuS</w:t>
            </w:r>
            <w:proofErr w:type="spellEnd"/>
            <w:r w:rsidR="0016185D">
              <w:rPr>
                <w:rFonts w:cstheme="minorHAnsi"/>
                <w:sz w:val="24"/>
                <w:szCs w:val="24"/>
              </w:rPr>
              <w:t xml:space="preserve"> geben Feedback </w:t>
            </w:r>
            <w:r w:rsidR="0016185D" w:rsidRPr="00B42B1E">
              <w:rPr>
                <w:rFonts w:cstheme="minorHAnsi"/>
                <w:sz w:val="24"/>
                <w:szCs w:val="24"/>
              </w:rPr>
              <w:t>zu</w:t>
            </w:r>
            <w:r w:rsidR="005773A6">
              <w:rPr>
                <w:rFonts w:cstheme="minorHAnsi"/>
                <w:sz w:val="24"/>
                <w:szCs w:val="24"/>
              </w:rPr>
              <w:t>m Leseprojekt</w:t>
            </w:r>
            <w:r w:rsidR="0016185D" w:rsidRPr="00B42B1E">
              <w:rPr>
                <w:rFonts w:cstheme="minorHAnsi"/>
                <w:sz w:val="24"/>
                <w:szCs w:val="24"/>
              </w:rPr>
              <w:t xml:space="preserve"> </w:t>
            </w:r>
            <w:r w:rsidRPr="00B42B1E">
              <w:rPr>
                <w:rFonts w:cstheme="minorHAnsi"/>
                <w:sz w:val="24"/>
                <w:szCs w:val="24"/>
              </w:rPr>
              <w:t>(M13)</w:t>
            </w:r>
          </w:p>
        </w:tc>
      </w:tr>
      <w:tr w:rsidR="00D85A5E" w:rsidRPr="00EF1634" w14:paraId="194E7225" w14:textId="77777777" w:rsidTr="00EF1634">
        <w:tc>
          <w:tcPr>
            <w:tcW w:w="1305" w:type="dxa"/>
          </w:tcPr>
          <w:p w14:paraId="1986A4D3" w14:textId="028941B2" w:rsidR="00D85A5E" w:rsidRDefault="002D1A39" w:rsidP="00484FC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2621" w:type="dxa"/>
          </w:tcPr>
          <w:p w14:paraId="5D6DFE8E" w14:textId="17A09DC0" w:rsidR="00D85A5E" w:rsidRDefault="00D85A5E" w:rsidP="00484FC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Evaluation</w:t>
            </w:r>
            <w:r w:rsidR="00A74270">
              <w:rPr>
                <w:rFonts w:cstheme="minorHAnsi"/>
                <w:sz w:val="24"/>
                <w:szCs w:val="24"/>
              </w:rPr>
              <w:t xml:space="preserve"> der S-Dossiers / Taskcards</w:t>
            </w:r>
            <w:r>
              <w:rPr>
                <w:rFonts w:cstheme="minorHAnsi"/>
                <w:sz w:val="24"/>
                <w:szCs w:val="24"/>
              </w:rPr>
              <w:t xml:space="preserve"> durch Lehrkraft</w:t>
            </w:r>
          </w:p>
        </w:tc>
        <w:tc>
          <w:tcPr>
            <w:tcW w:w="6275" w:type="dxa"/>
          </w:tcPr>
          <w:p w14:paraId="10A3733F" w14:textId="77777777" w:rsidR="00FC733B" w:rsidRDefault="00D85A5E" w:rsidP="00FC733B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Lehrkraft evaluiert / bewertet die S-Ergebnisse</w:t>
            </w:r>
            <w:r w:rsidR="00A74270">
              <w:rPr>
                <w:rFonts w:cstheme="minorHAnsi"/>
                <w:sz w:val="24"/>
                <w:szCs w:val="24"/>
              </w:rPr>
              <w:t xml:space="preserve"> (M14)</w:t>
            </w:r>
            <w:r w:rsidR="00FC733B">
              <w:rPr>
                <w:rFonts w:cstheme="minorHAnsi"/>
                <w:sz w:val="24"/>
                <w:szCs w:val="24"/>
              </w:rPr>
              <w:t xml:space="preserve">: </w:t>
            </w:r>
            <w:r w:rsidR="00FC733B">
              <w:rPr>
                <w:rFonts w:cstheme="minorHAnsi"/>
                <w:sz w:val="24"/>
                <w:szCs w:val="24"/>
              </w:rPr>
              <w:br/>
              <w:t xml:space="preserve">a. </w:t>
            </w:r>
            <w:r w:rsidR="00FC733B" w:rsidRPr="00EA1E60">
              <w:rPr>
                <w:rFonts w:cstheme="minorHAnsi"/>
                <w:sz w:val="24"/>
                <w:szCs w:val="24"/>
              </w:rPr>
              <w:t xml:space="preserve">Sichten der Taskcards der </w:t>
            </w:r>
            <w:proofErr w:type="spellStart"/>
            <w:r w:rsidR="00FC733B" w:rsidRPr="00EA1E60">
              <w:rPr>
                <w:rFonts w:cstheme="minorHAnsi"/>
                <w:sz w:val="24"/>
                <w:szCs w:val="24"/>
              </w:rPr>
              <w:t>SuS</w:t>
            </w:r>
            <w:proofErr w:type="spellEnd"/>
            <w:r w:rsidR="00FC733B" w:rsidRPr="00EA1E60">
              <w:rPr>
                <w:rFonts w:cstheme="minorHAnsi"/>
                <w:sz w:val="24"/>
                <w:szCs w:val="24"/>
              </w:rPr>
              <w:t xml:space="preserve"> bzw. der Dossiers durch Lehrkraft </w:t>
            </w:r>
            <w:r w:rsidR="00FC733B" w:rsidRPr="002B52DD">
              <w:rPr>
                <w:rFonts w:cstheme="minorHAnsi"/>
                <w:sz w:val="24"/>
                <w:szCs w:val="24"/>
              </w:rPr>
              <w:sym w:font="Wingdings" w:char="F0E0"/>
            </w:r>
            <w:r w:rsidR="00FC733B" w:rsidRPr="00EA1E60">
              <w:rPr>
                <w:rFonts w:cstheme="minorHAnsi"/>
                <w:sz w:val="24"/>
                <w:szCs w:val="24"/>
              </w:rPr>
              <w:t xml:space="preserve"> schriftliche Note nach UE</w:t>
            </w:r>
          </w:p>
          <w:p w14:paraId="706F918F" w14:textId="6ACDE27F" w:rsidR="00FC733B" w:rsidRPr="00FC733B" w:rsidRDefault="00FC733B" w:rsidP="00FC733B">
            <w:pPr>
              <w:pStyle w:val="Listenabsatz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b. </w:t>
            </w:r>
            <w:r w:rsidRPr="00FC733B">
              <w:rPr>
                <w:rFonts w:cstheme="minorHAnsi"/>
                <w:sz w:val="24"/>
                <w:szCs w:val="24"/>
              </w:rPr>
              <w:t xml:space="preserve">individuelle 5min Gespräche zwischen Lehrkraft und </w:t>
            </w:r>
            <w:proofErr w:type="spellStart"/>
            <w:r w:rsidRPr="00FC733B">
              <w:rPr>
                <w:rFonts w:cstheme="minorHAnsi"/>
                <w:sz w:val="24"/>
                <w:szCs w:val="24"/>
              </w:rPr>
              <w:t>SuS</w:t>
            </w:r>
            <w:proofErr w:type="spellEnd"/>
            <w:r w:rsidRPr="00FC733B">
              <w:rPr>
                <w:rFonts w:cstheme="minorHAnsi"/>
                <w:sz w:val="24"/>
                <w:szCs w:val="24"/>
              </w:rPr>
              <w:t xml:space="preserve"> </w:t>
            </w:r>
            <w:r w:rsidRPr="002B52DD">
              <w:sym w:font="Wingdings" w:char="F0E0"/>
            </w:r>
            <w:r w:rsidRPr="00FC733B">
              <w:rPr>
                <w:rFonts w:cstheme="minorHAnsi"/>
                <w:sz w:val="24"/>
                <w:szCs w:val="24"/>
              </w:rPr>
              <w:t xml:space="preserve"> (punktuelle) mündliche Note </w:t>
            </w:r>
          </w:p>
          <w:p w14:paraId="5FCB6780" w14:textId="033010BE" w:rsidR="0007741E" w:rsidRPr="00FC733B" w:rsidRDefault="0007741E" w:rsidP="00FC733B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4920B692" w14:textId="77777777" w:rsidR="00704BA0" w:rsidRPr="00704BA0" w:rsidRDefault="00704BA0" w:rsidP="00FC733B">
      <w:pPr>
        <w:rPr>
          <w:rFonts w:cstheme="minorHAnsi"/>
          <w:sz w:val="24"/>
          <w:szCs w:val="24"/>
        </w:rPr>
      </w:pPr>
    </w:p>
    <w:sectPr w:rsidR="00704BA0" w:rsidRPr="00704BA0" w:rsidSect="00291C31">
      <w:headerReference w:type="default" r:id="rId9"/>
      <w:footerReference w:type="default" r:id="rId10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3E063" w14:textId="77777777" w:rsidR="00A52A96" w:rsidRDefault="00A52A96" w:rsidP="00A8527E">
      <w:pPr>
        <w:spacing w:after="0" w:line="240" w:lineRule="auto"/>
      </w:pPr>
      <w:r>
        <w:separator/>
      </w:r>
    </w:p>
  </w:endnote>
  <w:endnote w:type="continuationSeparator" w:id="0">
    <w:p w14:paraId="515AE34E" w14:textId="77777777" w:rsidR="00A52A96" w:rsidRDefault="00A52A96" w:rsidP="00A85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0"/>
        <w:szCs w:val="20"/>
      </w:rPr>
      <w:id w:val="204614724"/>
      <w:docPartObj>
        <w:docPartGallery w:val="Page Numbers (Bottom of Page)"/>
        <w:docPartUnique/>
      </w:docPartObj>
    </w:sdtPr>
    <w:sdtContent>
      <w:p w14:paraId="084A8291" w14:textId="77777777" w:rsidR="00E97BCC" w:rsidRPr="00E97BCC" w:rsidRDefault="00E97BCC">
        <w:pPr>
          <w:pStyle w:val="Fuzeile"/>
          <w:jc w:val="right"/>
          <w:rPr>
            <w:rFonts w:asciiTheme="minorHAnsi" w:hAnsiTheme="minorHAnsi" w:cstheme="minorHAnsi"/>
            <w:sz w:val="20"/>
            <w:szCs w:val="20"/>
          </w:rPr>
        </w:pPr>
        <w:r w:rsidRPr="00E97BCC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E97BCC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E97BCC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E97BCC">
          <w:rPr>
            <w:rFonts w:asciiTheme="minorHAnsi" w:hAnsiTheme="minorHAnsi" w:cstheme="minorHAnsi"/>
            <w:sz w:val="20"/>
            <w:szCs w:val="20"/>
          </w:rPr>
          <w:t>2</w:t>
        </w:r>
        <w:r w:rsidRPr="00E97BCC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2D7FAB13" w14:textId="77777777" w:rsidR="00E97BCC" w:rsidRDefault="00E97BC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F6283" w14:textId="77777777" w:rsidR="00A52A96" w:rsidRDefault="00A52A96" w:rsidP="00A8527E">
      <w:pPr>
        <w:spacing w:after="0" w:line="240" w:lineRule="auto"/>
      </w:pPr>
      <w:r>
        <w:separator/>
      </w:r>
    </w:p>
  </w:footnote>
  <w:footnote w:type="continuationSeparator" w:id="0">
    <w:p w14:paraId="5AB47B82" w14:textId="77777777" w:rsidR="00A52A96" w:rsidRDefault="00A52A96" w:rsidP="00A85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2820D" w14:textId="77777777" w:rsidR="00B7447D" w:rsidRPr="00A8660B" w:rsidRDefault="00B7447D" w:rsidP="00B7447D">
    <w:pPr>
      <w:pBdr>
        <w:bottom w:val="single" w:sz="4" w:space="1" w:color="auto"/>
      </w:pBdr>
      <w:rPr>
        <w:rFonts w:ascii="Calibri" w:hAnsi="Calibri" w:cs="Calibri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9D3F327" wp14:editId="0324157C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9525"/>
          <wp:wrapTight wrapText="bothSides">
            <wp:wrapPolygon edited="0">
              <wp:start x="4019" y="0"/>
              <wp:lineTo x="0" y="1630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019" y="0"/>
            </wp:wrapPolygon>
          </wp:wrapTight>
          <wp:docPr id="659535773" name="Grafik 1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8660B">
      <w:rPr>
        <w:rFonts w:ascii="Calibri" w:eastAsia="Times New Roman" w:hAnsi="Calibri" w:cs="Calibri"/>
        <w:sz w:val="18"/>
        <w:szCs w:val="18"/>
      </w:rPr>
      <w:t>Leselust wecken: Aufbau literarischer K</w:t>
    </w:r>
    <w:r>
      <w:rPr>
        <w:rFonts w:ascii="Calibri" w:eastAsia="Times New Roman" w:hAnsi="Calibri" w:cs="Calibri"/>
        <w:sz w:val="18"/>
        <w:szCs w:val="18"/>
      </w:rPr>
      <w:t>ompetenz im Fach Spanisch</w:t>
    </w:r>
  </w:p>
  <w:p w14:paraId="579093C9" w14:textId="77777777" w:rsidR="00A8527E" w:rsidRPr="00B7447D" w:rsidRDefault="00A8527E" w:rsidP="00B7447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EF6F0C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8B7C7D"/>
    <w:multiLevelType w:val="hybridMultilevel"/>
    <w:tmpl w:val="28DE2EEE"/>
    <w:lvl w:ilvl="0" w:tplc="7EE487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45968"/>
    <w:multiLevelType w:val="hybridMultilevel"/>
    <w:tmpl w:val="65108528"/>
    <w:lvl w:ilvl="0" w:tplc="DA4E84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6E7C12"/>
    <w:multiLevelType w:val="hybridMultilevel"/>
    <w:tmpl w:val="3B3C01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DF7322"/>
    <w:multiLevelType w:val="hybridMultilevel"/>
    <w:tmpl w:val="82265A34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9B19F4"/>
    <w:multiLevelType w:val="hybridMultilevel"/>
    <w:tmpl w:val="F02EBA8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240BD0"/>
    <w:multiLevelType w:val="hybridMultilevel"/>
    <w:tmpl w:val="F7621D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041FB8"/>
    <w:multiLevelType w:val="hybridMultilevel"/>
    <w:tmpl w:val="2FDEB69C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627DD"/>
    <w:multiLevelType w:val="hybridMultilevel"/>
    <w:tmpl w:val="C4A817B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270254"/>
    <w:multiLevelType w:val="hybridMultilevel"/>
    <w:tmpl w:val="9CA866B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CF67AB"/>
    <w:multiLevelType w:val="hybridMultilevel"/>
    <w:tmpl w:val="E7449D06"/>
    <w:lvl w:ilvl="0" w:tplc="7C7876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8869BB"/>
    <w:multiLevelType w:val="hybridMultilevel"/>
    <w:tmpl w:val="7F648C6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1F73B2"/>
    <w:multiLevelType w:val="hybridMultilevel"/>
    <w:tmpl w:val="F86032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174DEF"/>
    <w:multiLevelType w:val="hybridMultilevel"/>
    <w:tmpl w:val="878ECCAC"/>
    <w:lvl w:ilvl="0" w:tplc="ECEC9E4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520467"/>
    <w:multiLevelType w:val="hybridMultilevel"/>
    <w:tmpl w:val="C05AC720"/>
    <w:lvl w:ilvl="0" w:tplc="901CEFA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335A97"/>
    <w:multiLevelType w:val="hybridMultilevel"/>
    <w:tmpl w:val="A48E7F2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9C5CCE"/>
    <w:multiLevelType w:val="hybridMultilevel"/>
    <w:tmpl w:val="47DC12C8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85597908">
    <w:abstractNumId w:val="1"/>
  </w:num>
  <w:num w:numId="2" w16cid:durableId="894585009">
    <w:abstractNumId w:val="0"/>
  </w:num>
  <w:num w:numId="3" w16cid:durableId="221521478">
    <w:abstractNumId w:val="12"/>
  </w:num>
  <w:num w:numId="4" w16cid:durableId="73010832">
    <w:abstractNumId w:val="9"/>
  </w:num>
  <w:num w:numId="5" w16cid:durableId="1919513612">
    <w:abstractNumId w:val="14"/>
  </w:num>
  <w:num w:numId="6" w16cid:durableId="609164494">
    <w:abstractNumId w:val="7"/>
  </w:num>
  <w:num w:numId="7" w16cid:durableId="1428886827">
    <w:abstractNumId w:val="15"/>
  </w:num>
  <w:num w:numId="8" w16cid:durableId="1254365256">
    <w:abstractNumId w:val="2"/>
  </w:num>
  <w:num w:numId="9" w16cid:durableId="1022711107">
    <w:abstractNumId w:val="13"/>
  </w:num>
  <w:num w:numId="10" w16cid:durableId="743721942">
    <w:abstractNumId w:val="4"/>
  </w:num>
  <w:num w:numId="11" w16cid:durableId="230193424">
    <w:abstractNumId w:val="16"/>
  </w:num>
  <w:num w:numId="12" w16cid:durableId="2010061683">
    <w:abstractNumId w:val="11"/>
  </w:num>
  <w:num w:numId="13" w16cid:durableId="1184246328">
    <w:abstractNumId w:val="8"/>
  </w:num>
  <w:num w:numId="14" w16cid:durableId="1650938925">
    <w:abstractNumId w:val="5"/>
  </w:num>
  <w:num w:numId="15" w16cid:durableId="107938601">
    <w:abstractNumId w:val="6"/>
  </w:num>
  <w:num w:numId="16" w16cid:durableId="1765610447">
    <w:abstractNumId w:val="3"/>
  </w:num>
  <w:num w:numId="17" w16cid:durableId="203483767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D8F"/>
    <w:rsid w:val="00003143"/>
    <w:rsid w:val="00026B02"/>
    <w:rsid w:val="000502B2"/>
    <w:rsid w:val="00063616"/>
    <w:rsid w:val="00074957"/>
    <w:rsid w:val="0007741E"/>
    <w:rsid w:val="00083081"/>
    <w:rsid w:val="000A666D"/>
    <w:rsid w:val="000D02CE"/>
    <w:rsid w:val="000D2B18"/>
    <w:rsid w:val="000D669A"/>
    <w:rsid w:val="000E202D"/>
    <w:rsid w:val="000E486F"/>
    <w:rsid w:val="000F6D85"/>
    <w:rsid w:val="001064E2"/>
    <w:rsid w:val="0011607A"/>
    <w:rsid w:val="00126A14"/>
    <w:rsid w:val="00126C56"/>
    <w:rsid w:val="001300EC"/>
    <w:rsid w:val="001418A1"/>
    <w:rsid w:val="0014712A"/>
    <w:rsid w:val="00153DBD"/>
    <w:rsid w:val="00156678"/>
    <w:rsid w:val="00157847"/>
    <w:rsid w:val="0016185D"/>
    <w:rsid w:val="00167EAC"/>
    <w:rsid w:val="00174312"/>
    <w:rsid w:val="001A62E8"/>
    <w:rsid w:val="001D0898"/>
    <w:rsid w:val="001D7537"/>
    <w:rsid w:val="001E6412"/>
    <w:rsid w:val="00214307"/>
    <w:rsid w:val="002163B7"/>
    <w:rsid w:val="00226CE8"/>
    <w:rsid w:val="00243465"/>
    <w:rsid w:val="00291C31"/>
    <w:rsid w:val="00294DF2"/>
    <w:rsid w:val="002A042D"/>
    <w:rsid w:val="002B0B7B"/>
    <w:rsid w:val="002B1026"/>
    <w:rsid w:val="002B52DD"/>
    <w:rsid w:val="002C6A09"/>
    <w:rsid w:val="002D1A39"/>
    <w:rsid w:val="002E4DEC"/>
    <w:rsid w:val="002E5407"/>
    <w:rsid w:val="002F2B5F"/>
    <w:rsid w:val="002F4029"/>
    <w:rsid w:val="00300526"/>
    <w:rsid w:val="00306B47"/>
    <w:rsid w:val="0031282C"/>
    <w:rsid w:val="00312A8C"/>
    <w:rsid w:val="0031353C"/>
    <w:rsid w:val="00315E5C"/>
    <w:rsid w:val="00331C80"/>
    <w:rsid w:val="0033330C"/>
    <w:rsid w:val="00335288"/>
    <w:rsid w:val="00344672"/>
    <w:rsid w:val="0036343A"/>
    <w:rsid w:val="00365BB1"/>
    <w:rsid w:val="0038190F"/>
    <w:rsid w:val="003A0BB3"/>
    <w:rsid w:val="003B572B"/>
    <w:rsid w:val="003B5F9B"/>
    <w:rsid w:val="003C6079"/>
    <w:rsid w:val="003E66C3"/>
    <w:rsid w:val="003F7E8D"/>
    <w:rsid w:val="00407086"/>
    <w:rsid w:val="00426487"/>
    <w:rsid w:val="004272D5"/>
    <w:rsid w:val="00432F5B"/>
    <w:rsid w:val="004617C9"/>
    <w:rsid w:val="00481E24"/>
    <w:rsid w:val="00484FC3"/>
    <w:rsid w:val="004927C2"/>
    <w:rsid w:val="00497C0C"/>
    <w:rsid w:val="004A74EE"/>
    <w:rsid w:val="004B43C6"/>
    <w:rsid w:val="004C5217"/>
    <w:rsid w:val="004D19E9"/>
    <w:rsid w:val="004D57E6"/>
    <w:rsid w:val="004E5AB2"/>
    <w:rsid w:val="004F0E21"/>
    <w:rsid w:val="004F59EF"/>
    <w:rsid w:val="00500749"/>
    <w:rsid w:val="00524C1F"/>
    <w:rsid w:val="00524D57"/>
    <w:rsid w:val="00532939"/>
    <w:rsid w:val="00541C6F"/>
    <w:rsid w:val="00541E7C"/>
    <w:rsid w:val="005559C1"/>
    <w:rsid w:val="00557718"/>
    <w:rsid w:val="00565434"/>
    <w:rsid w:val="0057525C"/>
    <w:rsid w:val="005773A6"/>
    <w:rsid w:val="00585617"/>
    <w:rsid w:val="005A1E16"/>
    <w:rsid w:val="005B061E"/>
    <w:rsid w:val="005B234A"/>
    <w:rsid w:val="005B60C3"/>
    <w:rsid w:val="005B6A7A"/>
    <w:rsid w:val="006043CE"/>
    <w:rsid w:val="00605795"/>
    <w:rsid w:val="006252A5"/>
    <w:rsid w:val="00656100"/>
    <w:rsid w:val="006751A4"/>
    <w:rsid w:val="00695CBC"/>
    <w:rsid w:val="006B4D3F"/>
    <w:rsid w:val="006E6906"/>
    <w:rsid w:val="00704BA0"/>
    <w:rsid w:val="00734684"/>
    <w:rsid w:val="007360DD"/>
    <w:rsid w:val="007535BD"/>
    <w:rsid w:val="00755393"/>
    <w:rsid w:val="00765143"/>
    <w:rsid w:val="00775DAD"/>
    <w:rsid w:val="00780F21"/>
    <w:rsid w:val="007840B2"/>
    <w:rsid w:val="007963D1"/>
    <w:rsid w:val="007A5084"/>
    <w:rsid w:val="007C2FCA"/>
    <w:rsid w:val="007C382D"/>
    <w:rsid w:val="007D2211"/>
    <w:rsid w:val="007D7332"/>
    <w:rsid w:val="007F592D"/>
    <w:rsid w:val="00804BFF"/>
    <w:rsid w:val="00830CE6"/>
    <w:rsid w:val="00847A0B"/>
    <w:rsid w:val="00857D8F"/>
    <w:rsid w:val="00882F26"/>
    <w:rsid w:val="00891D51"/>
    <w:rsid w:val="008A23F4"/>
    <w:rsid w:val="008A3B29"/>
    <w:rsid w:val="008B0859"/>
    <w:rsid w:val="008C431A"/>
    <w:rsid w:val="008D1DFE"/>
    <w:rsid w:val="008D3FE7"/>
    <w:rsid w:val="008D509B"/>
    <w:rsid w:val="008E0535"/>
    <w:rsid w:val="009045D3"/>
    <w:rsid w:val="00913C45"/>
    <w:rsid w:val="0093338F"/>
    <w:rsid w:val="00933FAD"/>
    <w:rsid w:val="009459C7"/>
    <w:rsid w:val="0095510B"/>
    <w:rsid w:val="00955EC3"/>
    <w:rsid w:val="009600D1"/>
    <w:rsid w:val="00977049"/>
    <w:rsid w:val="00977F43"/>
    <w:rsid w:val="00986B9E"/>
    <w:rsid w:val="0098702A"/>
    <w:rsid w:val="00991A4B"/>
    <w:rsid w:val="009A3665"/>
    <w:rsid w:val="009A4231"/>
    <w:rsid w:val="009A505C"/>
    <w:rsid w:val="009C0C4B"/>
    <w:rsid w:val="009C56F0"/>
    <w:rsid w:val="009D2111"/>
    <w:rsid w:val="009F061A"/>
    <w:rsid w:val="00A13EA6"/>
    <w:rsid w:val="00A22C3C"/>
    <w:rsid w:val="00A23C2F"/>
    <w:rsid w:val="00A35EA4"/>
    <w:rsid w:val="00A4462E"/>
    <w:rsid w:val="00A52A96"/>
    <w:rsid w:val="00A6307A"/>
    <w:rsid w:val="00A741F8"/>
    <w:rsid w:val="00A74270"/>
    <w:rsid w:val="00A81FB0"/>
    <w:rsid w:val="00A8527E"/>
    <w:rsid w:val="00AB1049"/>
    <w:rsid w:val="00AB79B0"/>
    <w:rsid w:val="00AD4F63"/>
    <w:rsid w:val="00AD577F"/>
    <w:rsid w:val="00B00744"/>
    <w:rsid w:val="00B10F65"/>
    <w:rsid w:val="00B11033"/>
    <w:rsid w:val="00B24A63"/>
    <w:rsid w:val="00B4112D"/>
    <w:rsid w:val="00B42508"/>
    <w:rsid w:val="00B42B1E"/>
    <w:rsid w:val="00B465E6"/>
    <w:rsid w:val="00B54EE6"/>
    <w:rsid w:val="00B5597D"/>
    <w:rsid w:val="00B7447D"/>
    <w:rsid w:val="00BB5FF4"/>
    <w:rsid w:val="00BD1759"/>
    <w:rsid w:val="00BD224C"/>
    <w:rsid w:val="00C1533C"/>
    <w:rsid w:val="00C23F98"/>
    <w:rsid w:val="00C24096"/>
    <w:rsid w:val="00C45866"/>
    <w:rsid w:val="00C73C9A"/>
    <w:rsid w:val="00C83B3B"/>
    <w:rsid w:val="00CA0BED"/>
    <w:rsid w:val="00CC2F68"/>
    <w:rsid w:val="00CD0A81"/>
    <w:rsid w:val="00CE235B"/>
    <w:rsid w:val="00CE311D"/>
    <w:rsid w:val="00D05587"/>
    <w:rsid w:val="00D071E8"/>
    <w:rsid w:val="00D134A9"/>
    <w:rsid w:val="00D37BC7"/>
    <w:rsid w:val="00D41396"/>
    <w:rsid w:val="00D47465"/>
    <w:rsid w:val="00D55D22"/>
    <w:rsid w:val="00D56C26"/>
    <w:rsid w:val="00D63973"/>
    <w:rsid w:val="00D85A5E"/>
    <w:rsid w:val="00D94E75"/>
    <w:rsid w:val="00DA22DC"/>
    <w:rsid w:val="00DA3BA4"/>
    <w:rsid w:val="00DB7793"/>
    <w:rsid w:val="00DC3BB6"/>
    <w:rsid w:val="00DD770A"/>
    <w:rsid w:val="00DE1B70"/>
    <w:rsid w:val="00DE1E4B"/>
    <w:rsid w:val="00DF4376"/>
    <w:rsid w:val="00E034B1"/>
    <w:rsid w:val="00E034DF"/>
    <w:rsid w:val="00E037F8"/>
    <w:rsid w:val="00E072EA"/>
    <w:rsid w:val="00E1032C"/>
    <w:rsid w:val="00E12F86"/>
    <w:rsid w:val="00E2467B"/>
    <w:rsid w:val="00E41130"/>
    <w:rsid w:val="00E446EE"/>
    <w:rsid w:val="00E76CEB"/>
    <w:rsid w:val="00E97BCC"/>
    <w:rsid w:val="00EA187B"/>
    <w:rsid w:val="00EA1E60"/>
    <w:rsid w:val="00EA4E8F"/>
    <w:rsid w:val="00EA6C22"/>
    <w:rsid w:val="00ED3BCE"/>
    <w:rsid w:val="00ED5FB4"/>
    <w:rsid w:val="00EE4781"/>
    <w:rsid w:val="00EE6F73"/>
    <w:rsid w:val="00EF1634"/>
    <w:rsid w:val="00EF316D"/>
    <w:rsid w:val="00F13967"/>
    <w:rsid w:val="00F25329"/>
    <w:rsid w:val="00F3306B"/>
    <w:rsid w:val="00F3410B"/>
    <w:rsid w:val="00F4270C"/>
    <w:rsid w:val="00F4513E"/>
    <w:rsid w:val="00F52DD1"/>
    <w:rsid w:val="00F5531B"/>
    <w:rsid w:val="00F61F48"/>
    <w:rsid w:val="00F73777"/>
    <w:rsid w:val="00F80E0B"/>
    <w:rsid w:val="00F85074"/>
    <w:rsid w:val="00F91AF8"/>
    <w:rsid w:val="00FA16CF"/>
    <w:rsid w:val="00FA1DD3"/>
    <w:rsid w:val="00FA60F9"/>
    <w:rsid w:val="00FC394A"/>
    <w:rsid w:val="00FC733B"/>
    <w:rsid w:val="00FE4E22"/>
    <w:rsid w:val="00FF7C24"/>
    <w:rsid w:val="00FF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1F7BE"/>
  <w15:docId w15:val="{3A74BACA-5230-4775-98EE-B9FE2867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next w:val="Standard"/>
    <w:link w:val="berschrift3Zchn"/>
    <w:qFormat/>
    <w:rsid w:val="00EF1634"/>
    <w:pPr>
      <w:keepNext/>
      <w:spacing w:after="0" w:line="240" w:lineRule="auto"/>
      <w:outlineLvl w:val="2"/>
    </w:pPr>
    <w:rPr>
      <w:rFonts w:ascii="Comic Sans MS" w:eastAsia="Times New Roman" w:hAnsi="Comic Sans MS" w:cs="Times New Roman"/>
      <w:sz w:val="32"/>
      <w:szCs w:val="24"/>
      <w:lang w:val="it-IT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57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4D57E6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3A0BB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A0BB3"/>
    <w:rPr>
      <w:color w:val="605E5C"/>
      <w:shd w:val="clear" w:color="auto" w:fill="E1DFDD"/>
    </w:rPr>
  </w:style>
  <w:style w:type="paragraph" w:styleId="Aufzhlungszeichen">
    <w:name w:val="List Bullet"/>
    <w:basedOn w:val="Standard"/>
    <w:uiPriority w:val="99"/>
    <w:unhideWhenUsed/>
    <w:rsid w:val="00780F21"/>
    <w:pPr>
      <w:numPr>
        <w:numId w:val="2"/>
      </w:numPr>
      <w:contextualSpacing/>
    </w:pPr>
  </w:style>
  <w:style w:type="character" w:customStyle="1" w:styleId="berschrift3Zchn">
    <w:name w:val="Überschrift 3 Zchn"/>
    <w:basedOn w:val="Absatz-Standardschriftart"/>
    <w:link w:val="berschrift3"/>
    <w:rsid w:val="00EF1634"/>
    <w:rPr>
      <w:rFonts w:ascii="Comic Sans MS" w:eastAsia="Times New Roman" w:hAnsi="Comic Sans MS" w:cs="Times New Roman"/>
      <w:sz w:val="32"/>
      <w:szCs w:val="24"/>
      <w:lang w:val="it-IT" w:eastAsia="de-DE"/>
    </w:rPr>
  </w:style>
  <w:style w:type="paragraph" w:styleId="Fuzeile">
    <w:name w:val="footer"/>
    <w:basedOn w:val="Standard"/>
    <w:link w:val="FuzeileZchn"/>
    <w:uiPriority w:val="99"/>
    <w:unhideWhenUsed/>
    <w:rsid w:val="0050074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00749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85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8527E"/>
  </w:style>
  <w:style w:type="character" w:styleId="Fett">
    <w:name w:val="Strong"/>
    <w:basedOn w:val="Absatz-Standardschriftart"/>
    <w:uiPriority w:val="22"/>
    <w:qFormat/>
    <w:rsid w:val="00F73777"/>
    <w:rPr>
      <w:b/>
      <w:bCs/>
    </w:rPr>
  </w:style>
  <w:style w:type="paragraph" w:styleId="StandardWeb">
    <w:name w:val="Normal (Web)"/>
    <w:basedOn w:val="Standard"/>
    <w:uiPriority w:val="99"/>
    <w:rsid w:val="005B234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character" w:styleId="HTMLSchreibmaschine">
    <w:name w:val="HTML Typewriter"/>
    <w:basedOn w:val="Absatz-Standardschriftart"/>
    <w:uiPriority w:val="99"/>
    <w:semiHidden/>
    <w:unhideWhenUsed/>
    <w:rsid w:val="001D0898"/>
    <w:rPr>
      <w:rFonts w:ascii="Courier New" w:eastAsia="Times New Roman" w:hAnsi="Courier New" w:cs="Courier New"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D639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7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57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45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0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6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nit-bw.de/quiz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ryptpad.fr/pad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516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Schick</dc:creator>
  <cp:keywords/>
  <dc:description/>
  <cp:lastModifiedBy>Sarah Schick</cp:lastModifiedBy>
  <cp:revision>43</cp:revision>
  <cp:lastPrinted>2023-06-05T16:45:00Z</cp:lastPrinted>
  <dcterms:created xsi:type="dcterms:W3CDTF">2023-03-04T22:07:00Z</dcterms:created>
  <dcterms:modified xsi:type="dcterms:W3CDTF">2023-09-01T16:13:00Z</dcterms:modified>
</cp:coreProperties>
</file>