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52DEC" w14:textId="4DD09DB8" w:rsidR="00687801" w:rsidRPr="00944D50" w:rsidRDefault="00944D50" w:rsidP="00687801">
      <w:pPr>
        <w:pStyle w:val="berschrift1"/>
        <w:rPr>
          <w:lang w:val="es-ES"/>
        </w:rPr>
      </w:pPr>
      <w:r w:rsidRPr="00944D50">
        <w:rPr>
          <w:lang w:val="es-ES"/>
        </w:rPr>
        <w:t>Lee el siguiente artículo periodístico y realiza las tareas.</w:t>
      </w:r>
    </w:p>
    <w:p w14:paraId="723A57E9" w14:textId="4364F907" w:rsidR="00944D50" w:rsidRDefault="00944D50" w:rsidP="00944D50">
      <w:pPr>
        <w:pStyle w:val="berschrift2"/>
        <w:rPr>
          <w:i/>
          <w:iCs/>
          <w:sz w:val="24"/>
          <w:lang w:val="es-ES"/>
        </w:rPr>
      </w:pPr>
      <w:r w:rsidRPr="00944D50">
        <w:rPr>
          <w:sz w:val="24"/>
          <w:lang w:val="es-ES"/>
        </w:rPr>
        <w:t xml:space="preserve">Artículo periodístico: El lenguaje del populismo, </w:t>
      </w:r>
      <w:r w:rsidRPr="00944D50">
        <w:rPr>
          <w:i/>
          <w:iCs/>
          <w:sz w:val="24"/>
          <w:lang w:val="es-ES"/>
        </w:rPr>
        <w:t>por Enrique SánchezCosta , 03 octubre, 2022  publicado en El Tiempo (Suplemento Dominical)</w:t>
      </w:r>
      <w:r>
        <w:rPr>
          <w:i/>
          <w:iCs/>
          <w:sz w:val="24"/>
          <w:lang w:val="es-ES"/>
        </w:rPr>
        <w:t xml:space="preserve">, </w:t>
      </w:r>
      <w:hyperlink r:id="rId8" w:history="1">
        <w:r w:rsidRPr="008806DA">
          <w:rPr>
            <w:rStyle w:val="Hyperlink"/>
            <w:i/>
            <w:iCs/>
            <w:sz w:val="24"/>
            <w:lang w:val="es-ES"/>
          </w:rPr>
          <w:t>https://www.udep.edu.pe/hoy/2022/10/lenguaje-de-populismo/</w:t>
        </w:r>
      </w:hyperlink>
    </w:p>
    <w:p w14:paraId="2FB121CB" w14:textId="434B79A2" w:rsidR="00944D50" w:rsidRPr="00944D50" w:rsidRDefault="00944D50" w:rsidP="00944D50">
      <w:pPr>
        <w:pStyle w:val="berschrift2"/>
        <w:numPr>
          <w:ilvl w:val="0"/>
          <w:numId w:val="0"/>
        </w:numPr>
        <w:rPr>
          <w:i/>
          <w:iCs/>
          <w:sz w:val="24"/>
          <w:lang w:val="es-ES"/>
        </w:rPr>
      </w:pPr>
    </w:p>
    <w:p w14:paraId="6B5C7DE9" w14:textId="553BB2AD" w:rsidR="00687801" w:rsidRPr="00944D50" w:rsidRDefault="00944D50" w:rsidP="00687801">
      <w:pPr>
        <w:pStyle w:val="berschrift2"/>
        <w:rPr>
          <w:lang w:val="es-ES"/>
        </w:rPr>
      </w:pPr>
      <w:r>
        <w:rPr>
          <w:lang w:val="es-ES"/>
        </w:rPr>
        <w:t xml:space="preserve"> Tareas</w:t>
      </w:r>
    </w:p>
    <w:p w14:paraId="52EA4944" w14:textId="77777777" w:rsidR="00944D50" w:rsidRPr="00944D50" w:rsidRDefault="00944D50" w:rsidP="00944D50">
      <w:pPr>
        <w:pStyle w:val="berschrift3"/>
        <w:rPr>
          <w:lang w:val="es-ES"/>
        </w:rPr>
      </w:pPr>
      <w:r w:rsidRPr="00944D50">
        <w:rPr>
          <w:lang w:val="es-ES"/>
        </w:rPr>
        <w:t>Apunta la definición de populismo que da el autor en este artículo.</w:t>
      </w:r>
    </w:p>
    <w:p w14:paraId="428C25BE" w14:textId="77777777" w:rsidR="00944D50" w:rsidRPr="00944D50" w:rsidRDefault="00944D50" w:rsidP="00944D50">
      <w:pPr>
        <w:pStyle w:val="berschrift3"/>
        <w:rPr>
          <w:lang w:val="es-ES"/>
        </w:rPr>
      </w:pPr>
      <w:r w:rsidRPr="00944D50">
        <w:rPr>
          <w:lang w:val="es-ES"/>
        </w:rPr>
        <w:t>Elabora una lista de las características del lenguaje populista según el autor.</w:t>
      </w:r>
    </w:p>
    <w:p w14:paraId="46C6BC63" w14:textId="77777777" w:rsidR="008A1901" w:rsidRPr="008A1901" w:rsidRDefault="008A1901" w:rsidP="008A1901">
      <w:pPr>
        <w:pStyle w:val="berschrift3"/>
        <w:rPr>
          <w:lang w:val="es-ES"/>
        </w:rPr>
      </w:pPr>
      <w:r w:rsidRPr="008A1901">
        <w:rPr>
          <w:lang w:val="es-ES"/>
        </w:rPr>
        <w:t>Explica la intención del autor en este artículo.</w:t>
      </w:r>
    </w:p>
    <w:p w14:paraId="56573F04" w14:textId="4B12669E" w:rsidR="00687801" w:rsidRPr="00944D50" w:rsidRDefault="00687801" w:rsidP="008A1901">
      <w:pPr>
        <w:pStyle w:val="berschrift3"/>
        <w:numPr>
          <w:ilvl w:val="0"/>
          <w:numId w:val="0"/>
        </w:numPr>
        <w:ind w:left="720"/>
        <w:rPr>
          <w:lang w:val="es-ES"/>
        </w:rPr>
      </w:pPr>
    </w:p>
    <w:sectPr w:rsidR="00687801" w:rsidRPr="00944D50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20192" w14:textId="77777777" w:rsidR="00646DA1" w:rsidRDefault="00646DA1" w:rsidP="00263F44">
      <w:r>
        <w:separator/>
      </w:r>
    </w:p>
  </w:endnote>
  <w:endnote w:type="continuationSeparator" w:id="0">
    <w:p w14:paraId="4929959C" w14:textId="77777777" w:rsidR="00646DA1" w:rsidRDefault="00646DA1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052C8" w14:textId="3F31D0C0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E07FAE">
      <w:rPr>
        <w:noProof/>
        <w:sz w:val="20"/>
        <w:szCs w:val="20"/>
      </w:rPr>
      <w:t>20.05.2025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6E1497D9" w14:textId="77777777" w:rsidR="00EF384F" w:rsidRDefault="00EF384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8EF39" w14:textId="77777777" w:rsidR="00646DA1" w:rsidRDefault="00646DA1" w:rsidP="00263F44">
      <w:r>
        <w:separator/>
      </w:r>
    </w:p>
  </w:footnote>
  <w:footnote w:type="continuationSeparator" w:id="0">
    <w:p w14:paraId="6F4E866C" w14:textId="77777777" w:rsidR="00646DA1" w:rsidRDefault="00646DA1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CCE9C" w14:textId="0B096516" w:rsidR="00EC3925" w:rsidRPr="00B47293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3B091582" wp14:editId="668B0280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47293" w:rsidRPr="00B47293">
      <w:rPr>
        <w:lang w:val="es-ES"/>
      </w:rPr>
      <w:t xml:space="preserve"> db_kursstufe_lenguaje</w:t>
    </w:r>
    <w:r w:rsidR="009E037E">
      <w:rPr>
        <w:lang w:val="es-ES"/>
      </w:rPr>
      <w:t>_</w:t>
    </w:r>
    <w:r w:rsidR="00B47293" w:rsidRPr="00B47293">
      <w:rPr>
        <w:lang w:val="es-ES"/>
      </w:rPr>
      <w:t>d</w:t>
    </w:r>
    <w:r w:rsidR="00B47293">
      <w:rPr>
        <w:lang w:val="es-ES"/>
      </w:rPr>
      <w:t xml:space="preserve">emocracia_m05_el lenguaje del populismo    </w:t>
    </w:r>
    <w:r w:rsidRPr="00B47293">
      <w:rPr>
        <w:lang w:val="es-ES"/>
      </w:rPr>
      <w:t>Fachportal</w:t>
    </w:r>
    <w:r w:rsidR="00B47293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432816">
    <w:abstractNumId w:val="21"/>
  </w:num>
  <w:num w:numId="2" w16cid:durableId="6565026">
    <w:abstractNumId w:val="10"/>
  </w:num>
  <w:num w:numId="3" w16cid:durableId="1634828269">
    <w:abstractNumId w:val="19"/>
  </w:num>
  <w:num w:numId="4" w16cid:durableId="1997032166">
    <w:abstractNumId w:val="17"/>
  </w:num>
  <w:num w:numId="5" w16cid:durableId="554269640">
    <w:abstractNumId w:val="17"/>
  </w:num>
  <w:num w:numId="6" w16cid:durableId="1669357990">
    <w:abstractNumId w:val="13"/>
  </w:num>
  <w:num w:numId="7" w16cid:durableId="1848708181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645932101">
    <w:abstractNumId w:val="22"/>
  </w:num>
  <w:num w:numId="9" w16cid:durableId="1385714706">
    <w:abstractNumId w:val="12"/>
  </w:num>
  <w:num w:numId="10" w16cid:durableId="1700541721">
    <w:abstractNumId w:val="22"/>
  </w:num>
  <w:num w:numId="11" w16cid:durableId="1005129518">
    <w:abstractNumId w:val="16"/>
  </w:num>
  <w:num w:numId="12" w16cid:durableId="1795170749">
    <w:abstractNumId w:val="22"/>
  </w:num>
  <w:num w:numId="13" w16cid:durableId="103379020">
    <w:abstractNumId w:val="20"/>
  </w:num>
  <w:num w:numId="14" w16cid:durableId="1804999431">
    <w:abstractNumId w:val="14"/>
  </w:num>
  <w:num w:numId="15" w16cid:durableId="365105447">
    <w:abstractNumId w:val="15"/>
  </w:num>
  <w:num w:numId="16" w16cid:durableId="524442470">
    <w:abstractNumId w:val="23"/>
  </w:num>
  <w:num w:numId="17" w16cid:durableId="2121365772">
    <w:abstractNumId w:val="11"/>
  </w:num>
  <w:num w:numId="18" w16cid:durableId="1167673245">
    <w:abstractNumId w:val="18"/>
  </w:num>
  <w:num w:numId="19" w16cid:durableId="1149053008">
    <w:abstractNumId w:val="20"/>
    <w:lvlOverride w:ilvl="0">
      <w:startOverride w:val="1"/>
    </w:lvlOverride>
  </w:num>
  <w:num w:numId="20" w16cid:durableId="46300306">
    <w:abstractNumId w:val="14"/>
    <w:lvlOverride w:ilvl="0">
      <w:startOverride w:val="1"/>
    </w:lvlOverride>
  </w:num>
  <w:num w:numId="21" w16cid:durableId="12418136">
    <w:abstractNumId w:val="20"/>
    <w:lvlOverride w:ilvl="0">
      <w:startOverride w:val="1"/>
    </w:lvlOverride>
  </w:num>
  <w:num w:numId="22" w16cid:durableId="721900809">
    <w:abstractNumId w:val="20"/>
    <w:lvlOverride w:ilvl="0">
      <w:startOverride w:val="1"/>
    </w:lvlOverride>
  </w:num>
  <w:num w:numId="23" w16cid:durableId="152725856">
    <w:abstractNumId w:val="9"/>
  </w:num>
  <w:num w:numId="24" w16cid:durableId="1112701718">
    <w:abstractNumId w:val="7"/>
  </w:num>
  <w:num w:numId="25" w16cid:durableId="837696417">
    <w:abstractNumId w:val="6"/>
  </w:num>
  <w:num w:numId="26" w16cid:durableId="1796363476">
    <w:abstractNumId w:val="5"/>
  </w:num>
  <w:num w:numId="27" w16cid:durableId="797335136">
    <w:abstractNumId w:val="4"/>
  </w:num>
  <w:num w:numId="28" w16cid:durableId="491336850">
    <w:abstractNumId w:val="8"/>
  </w:num>
  <w:num w:numId="29" w16cid:durableId="242833956">
    <w:abstractNumId w:val="3"/>
  </w:num>
  <w:num w:numId="30" w16cid:durableId="357005065">
    <w:abstractNumId w:val="2"/>
  </w:num>
  <w:num w:numId="31" w16cid:durableId="2025552977">
    <w:abstractNumId w:val="1"/>
  </w:num>
  <w:num w:numId="32" w16cid:durableId="1225020084">
    <w:abstractNumId w:val="0"/>
  </w:num>
  <w:num w:numId="33" w16cid:durableId="897597571">
    <w:abstractNumId w:val="24"/>
  </w:num>
  <w:num w:numId="34" w16cid:durableId="1815945772">
    <w:abstractNumId w:val="18"/>
  </w:num>
  <w:num w:numId="35" w16cid:durableId="2013214111">
    <w:abstractNumId w:val="20"/>
    <w:lvlOverride w:ilvl="0">
      <w:startOverride w:val="1"/>
    </w:lvlOverride>
  </w:num>
  <w:num w:numId="36" w16cid:durableId="694692881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293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2355"/>
    <w:rsid w:val="00263F44"/>
    <w:rsid w:val="00274B6E"/>
    <w:rsid w:val="00282513"/>
    <w:rsid w:val="0028650B"/>
    <w:rsid w:val="00292BAF"/>
    <w:rsid w:val="002938BF"/>
    <w:rsid w:val="00296589"/>
    <w:rsid w:val="002B2CC9"/>
    <w:rsid w:val="002C4A42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46DA1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229EF"/>
    <w:rsid w:val="00851F1D"/>
    <w:rsid w:val="008626D1"/>
    <w:rsid w:val="008666EC"/>
    <w:rsid w:val="00872FD6"/>
    <w:rsid w:val="008836AE"/>
    <w:rsid w:val="00891551"/>
    <w:rsid w:val="008A190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8F7559"/>
    <w:rsid w:val="009027E5"/>
    <w:rsid w:val="0090616C"/>
    <w:rsid w:val="0092578C"/>
    <w:rsid w:val="00934807"/>
    <w:rsid w:val="00934B0F"/>
    <w:rsid w:val="00944D50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037E"/>
    <w:rsid w:val="009E1A78"/>
    <w:rsid w:val="009E4E76"/>
    <w:rsid w:val="009F4E5F"/>
    <w:rsid w:val="00A02163"/>
    <w:rsid w:val="00A12327"/>
    <w:rsid w:val="00A169C3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47293"/>
    <w:rsid w:val="00B73422"/>
    <w:rsid w:val="00B8215D"/>
    <w:rsid w:val="00B90B2E"/>
    <w:rsid w:val="00BA4783"/>
    <w:rsid w:val="00BA5A1F"/>
    <w:rsid w:val="00BA69FB"/>
    <w:rsid w:val="00BD195B"/>
    <w:rsid w:val="00BF17D8"/>
    <w:rsid w:val="00BF6D36"/>
    <w:rsid w:val="00C1022E"/>
    <w:rsid w:val="00C20184"/>
    <w:rsid w:val="00C22C2F"/>
    <w:rsid w:val="00C22DA6"/>
    <w:rsid w:val="00C43374"/>
    <w:rsid w:val="00C463C2"/>
    <w:rsid w:val="00C6360C"/>
    <w:rsid w:val="00C66405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07FAE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EF384F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A50F8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F1F712"/>
  <w15:chartTrackingRefBased/>
  <w15:docId w15:val="{0B3E9E8E-ABE5-4F31-A04F-318FF5D25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dep.edu.pe/hoy/2022/10/lenguaje-de-populism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2025-05-20T16:29:00Z</cp:lastPrinted>
  <dcterms:created xsi:type="dcterms:W3CDTF">2025-05-20T16:29:00Z</dcterms:created>
  <dcterms:modified xsi:type="dcterms:W3CDTF">2025-05-20T16:29:00Z</dcterms:modified>
</cp:coreProperties>
</file>