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0CD" w:rsidRPr="007210F1" w:rsidRDefault="007210F1" w:rsidP="00FE508A">
      <w:pPr>
        <w:jc w:val="both"/>
        <w:rPr>
          <w:rFonts w:cstheme="minorHAnsi"/>
          <w:b/>
          <w:sz w:val="24"/>
          <w:szCs w:val="24"/>
          <w:lang w:val="es-ES"/>
        </w:rPr>
      </w:pPr>
      <w:r w:rsidRPr="007210F1">
        <w:rPr>
          <w:rFonts w:cstheme="minorHAnsi"/>
          <w:b/>
          <w:sz w:val="24"/>
          <w:szCs w:val="24"/>
          <w:lang w:val="es-ES"/>
        </w:rPr>
        <w:t>M19</w:t>
      </w:r>
      <w:r w:rsidRPr="007210F1">
        <w:rPr>
          <w:rFonts w:cstheme="minorHAnsi"/>
          <w:b/>
          <w:sz w:val="24"/>
          <w:szCs w:val="24"/>
          <w:lang w:val="es-ES"/>
        </w:rPr>
        <w:tab/>
      </w:r>
      <w:r w:rsidR="0007111D" w:rsidRPr="007210F1">
        <w:rPr>
          <w:rFonts w:cstheme="minorHAnsi"/>
          <w:b/>
          <w:sz w:val="24"/>
          <w:szCs w:val="24"/>
          <w:lang w:val="es-ES"/>
        </w:rPr>
        <w:t>Redacción de a</w:t>
      </w:r>
      <w:r w:rsidR="00F43BFF" w:rsidRPr="007210F1">
        <w:rPr>
          <w:rFonts w:cstheme="minorHAnsi"/>
          <w:b/>
          <w:sz w:val="24"/>
          <w:szCs w:val="24"/>
          <w:lang w:val="es-ES"/>
        </w:rPr>
        <w:t xml:space="preserve">nálisis </w:t>
      </w:r>
      <w:r w:rsidR="0007111D" w:rsidRPr="007210F1">
        <w:rPr>
          <w:rFonts w:cstheme="minorHAnsi"/>
          <w:b/>
          <w:sz w:val="24"/>
          <w:szCs w:val="24"/>
          <w:lang w:val="es-ES"/>
        </w:rPr>
        <w:t xml:space="preserve">e interpretación </w:t>
      </w:r>
      <w:r w:rsidR="00F43BFF" w:rsidRPr="007210F1">
        <w:rPr>
          <w:rFonts w:cstheme="minorHAnsi"/>
          <w:b/>
          <w:sz w:val="24"/>
          <w:szCs w:val="24"/>
          <w:lang w:val="es-ES"/>
        </w:rPr>
        <w:t xml:space="preserve">de las primeras escenas de </w:t>
      </w:r>
      <w:r w:rsidR="00F43BFF" w:rsidRPr="007210F1">
        <w:rPr>
          <w:rFonts w:cstheme="minorHAnsi"/>
          <w:b/>
          <w:i/>
          <w:sz w:val="24"/>
          <w:szCs w:val="24"/>
          <w:lang w:val="es-ES"/>
        </w:rPr>
        <w:t>’15 años y un día</w:t>
      </w:r>
      <w:r w:rsidR="00F43BFF" w:rsidRPr="007210F1">
        <w:rPr>
          <w:rFonts w:cstheme="minorHAnsi"/>
          <w:b/>
          <w:sz w:val="24"/>
          <w:szCs w:val="24"/>
          <w:lang w:val="es-ES"/>
        </w:rPr>
        <w:t>’</w:t>
      </w:r>
    </w:p>
    <w:p w:rsidR="00F43BFF" w:rsidRPr="009E5385" w:rsidRDefault="00F43BFF" w:rsidP="00FE508A">
      <w:pPr>
        <w:jc w:val="both"/>
        <w:rPr>
          <w:rFonts w:cstheme="minorHAnsi"/>
          <w:sz w:val="24"/>
          <w:szCs w:val="24"/>
          <w:lang w:val="es-ES"/>
        </w:rPr>
      </w:pPr>
    </w:p>
    <w:p w:rsidR="009E5385" w:rsidRPr="009E5385" w:rsidRDefault="009E5385" w:rsidP="00FE508A">
      <w:pPr>
        <w:jc w:val="both"/>
        <w:rPr>
          <w:rFonts w:cstheme="minorHAnsi"/>
          <w:sz w:val="24"/>
          <w:szCs w:val="24"/>
          <w:lang w:val="es-ES"/>
        </w:rPr>
      </w:pPr>
      <w:r w:rsidRPr="009E5385">
        <w:rPr>
          <w:rFonts w:cstheme="minorHAnsi"/>
          <w:sz w:val="24"/>
          <w:szCs w:val="24"/>
          <w:lang w:val="es-ES"/>
        </w:rPr>
        <w:t xml:space="preserve">Esta redacción te servirá de orientación </w:t>
      </w:r>
      <w:r w:rsidR="0098744F">
        <w:rPr>
          <w:rFonts w:cstheme="minorHAnsi"/>
          <w:sz w:val="24"/>
          <w:szCs w:val="24"/>
          <w:lang w:val="es-ES"/>
        </w:rPr>
        <w:t xml:space="preserve">sobre </w:t>
      </w:r>
      <w:r w:rsidRPr="009E5385">
        <w:rPr>
          <w:rFonts w:cstheme="minorHAnsi"/>
          <w:sz w:val="24"/>
          <w:szCs w:val="24"/>
          <w:lang w:val="es-ES"/>
        </w:rPr>
        <w:t xml:space="preserve">cómo se podría escribir </w:t>
      </w:r>
      <w:r w:rsidR="0098744F">
        <w:rPr>
          <w:rFonts w:cstheme="minorHAnsi"/>
          <w:sz w:val="24"/>
          <w:szCs w:val="24"/>
          <w:lang w:val="es-ES"/>
        </w:rPr>
        <w:t>l</w:t>
      </w:r>
      <w:r w:rsidRPr="009E5385">
        <w:rPr>
          <w:rFonts w:cstheme="minorHAnsi"/>
          <w:sz w:val="24"/>
          <w:szCs w:val="24"/>
          <w:lang w:val="es-ES"/>
        </w:rPr>
        <w:t>a interpretación de una película. Es solo una propuesta.</w:t>
      </w:r>
    </w:p>
    <w:p w:rsidR="009E5385" w:rsidRPr="009E5385" w:rsidRDefault="009E5385" w:rsidP="00FE508A">
      <w:pPr>
        <w:jc w:val="both"/>
        <w:rPr>
          <w:rFonts w:cstheme="minorHAnsi"/>
          <w:sz w:val="24"/>
          <w:szCs w:val="24"/>
          <w:lang w:val="es-ES"/>
        </w:rPr>
      </w:pPr>
      <w:r w:rsidRPr="009E5385">
        <w:rPr>
          <w:rFonts w:cstheme="minorHAnsi"/>
          <w:sz w:val="24"/>
          <w:szCs w:val="24"/>
          <w:lang w:val="es-ES"/>
        </w:rPr>
        <w:t xml:space="preserve">El texto tiene una estructura y muchas referencias a los critierios de una interpretación del primer </w:t>
      </w:r>
      <w:r w:rsidR="00C41A22">
        <w:rPr>
          <w:rFonts w:cstheme="minorHAnsi"/>
          <w:sz w:val="24"/>
          <w:szCs w:val="24"/>
          <w:lang w:val="es-ES"/>
        </w:rPr>
        <w:t>movi</w:t>
      </w:r>
      <w:r w:rsidRPr="009E5385">
        <w:rPr>
          <w:rFonts w:cstheme="minorHAnsi"/>
          <w:sz w:val="24"/>
          <w:szCs w:val="24"/>
          <w:lang w:val="es-ES"/>
        </w:rPr>
        <w:t>miento de una película.</w:t>
      </w:r>
    </w:p>
    <w:p w:rsidR="009E5385" w:rsidRDefault="009E5385" w:rsidP="00FE508A">
      <w:pPr>
        <w:jc w:val="both"/>
        <w:rPr>
          <w:rFonts w:cstheme="minorHAnsi"/>
          <w:sz w:val="24"/>
          <w:szCs w:val="24"/>
          <w:lang w:val="es-ES"/>
        </w:rPr>
      </w:pPr>
      <w:r>
        <w:rPr>
          <w:rFonts w:cstheme="minorHAnsi"/>
          <w:sz w:val="24"/>
          <w:szCs w:val="24"/>
          <w:lang w:val="es-ES"/>
        </w:rPr>
        <w:t>En el recuadro de abajo encontrarás criterios para estructurar una interpretación así como criterios típicos de un análisis cinematográfico.</w:t>
      </w:r>
    </w:p>
    <w:p w:rsidR="009E5385" w:rsidRDefault="009E5385" w:rsidP="00FE508A">
      <w:pPr>
        <w:jc w:val="both"/>
        <w:rPr>
          <w:rFonts w:cstheme="minorHAnsi"/>
          <w:sz w:val="24"/>
          <w:szCs w:val="24"/>
          <w:lang w:val="es-ES"/>
        </w:rPr>
      </w:pPr>
      <w:r>
        <w:rPr>
          <w:rFonts w:cstheme="minorHAnsi"/>
          <w:sz w:val="24"/>
          <w:szCs w:val="24"/>
          <w:lang w:val="es-ES"/>
        </w:rPr>
        <w:t>Lee primero el recuadro, después el texto.</w:t>
      </w:r>
    </w:p>
    <w:p w:rsidR="009E5385" w:rsidRPr="009E5385" w:rsidRDefault="009E5385" w:rsidP="00FE508A">
      <w:pPr>
        <w:jc w:val="both"/>
        <w:rPr>
          <w:rFonts w:cstheme="minorHAnsi"/>
          <w:sz w:val="24"/>
          <w:szCs w:val="24"/>
          <w:lang w:val="es-ES"/>
        </w:rPr>
      </w:pPr>
      <w:r>
        <w:rPr>
          <w:rFonts w:cstheme="minorHAnsi"/>
          <w:sz w:val="24"/>
          <w:szCs w:val="24"/>
          <w:lang w:val="es-ES"/>
        </w:rPr>
        <w:t>Al final rellena el recuadro con las informaciones requeridas.</w:t>
      </w:r>
    </w:p>
    <w:p w:rsidR="009E5385" w:rsidRPr="009E5385" w:rsidRDefault="009E5385" w:rsidP="00FE508A">
      <w:pPr>
        <w:jc w:val="both"/>
        <w:rPr>
          <w:rFonts w:cstheme="minorHAnsi"/>
          <w:sz w:val="24"/>
          <w:szCs w:val="24"/>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
        <w:gridCol w:w="8433"/>
      </w:tblGrid>
      <w:tr w:rsidR="00ED6820" w:rsidRPr="0098744F" w:rsidTr="009E5385">
        <w:tc>
          <w:tcPr>
            <w:tcW w:w="629" w:type="dxa"/>
          </w:tcPr>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Default="00ED6820" w:rsidP="00FD7A2B">
            <w:pPr>
              <w:spacing w:line="360" w:lineRule="auto"/>
              <w:jc w:val="both"/>
              <w:rPr>
                <w:rFonts w:cstheme="minorHAnsi"/>
                <w:sz w:val="24"/>
                <w:szCs w:val="24"/>
                <w:lang w:val="fr-FR"/>
              </w:rPr>
            </w:pPr>
          </w:p>
          <w:p w:rsidR="00FD7A2B" w:rsidRPr="00FD7A2B" w:rsidRDefault="00FD7A2B"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05</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10</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15</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Default="00ED6820" w:rsidP="00FD7A2B">
            <w:pPr>
              <w:spacing w:line="360" w:lineRule="auto"/>
              <w:jc w:val="both"/>
              <w:rPr>
                <w:rFonts w:cstheme="minorHAnsi"/>
                <w:sz w:val="24"/>
                <w:szCs w:val="24"/>
                <w:lang w:val="fr-FR"/>
              </w:rPr>
            </w:pPr>
            <w:r w:rsidRPr="00FD7A2B">
              <w:rPr>
                <w:rFonts w:cstheme="minorHAnsi"/>
                <w:sz w:val="24"/>
                <w:szCs w:val="24"/>
                <w:lang w:val="fr-FR"/>
              </w:rPr>
              <w:t>20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9E5385" w:rsidRDefault="009E5385"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25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30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35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40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45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50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9E5385" w:rsidRDefault="009E5385"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55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60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65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tc>
        <w:tc>
          <w:tcPr>
            <w:tcW w:w="8433" w:type="dxa"/>
          </w:tcPr>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lastRenderedPageBreak/>
              <w:t xml:space="preserve">La película drámatica </w:t>
            </w:r>
            <w:r w:rsidRPr="00FD7A2B">
              <w:rPr>
                <w:rFonts w:cstheme="minorHAnsi"/>
                <w:i/>
                <w:sz w:val="24"/>
                <w:szCs w:val="24"/>
                <w:lang w:val="es-ES"/>
              </w:rPr>
              <w:t>15 años y un día</w:t>
            </w:r>
            <w:r w:rsidRPr="00FD7A2B">
              <w:rPr>
                <w:rFonts w:cstheme="minorHAnsi"/>
                <w:sz w:val="24"/>
                <w:szCs w:val="24"/>
                <w:lang w:val="es-ES"/>
              </w:rPr>
              <w:t xml:space="preserve"> escrita por Antonio Mercero y Gracia Querejeta y dirigida por esta última es una película española que se estrenó en el año 2013. Está interpretada por Maribel Verdú, Tito Valverde y Arón Piper en el papel de Jon. Ha sido ganadora de varios premios de cine.</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La película cuenta la larga y conflictiva trayectoria de un adolescente español hasta alcanzar una cierta madurez y responsabilidad pasando por todos los miedos y desafíos que sentimos los seres humanos al convertirnos en adultos.</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Jon, el joven protagonista, vive con su madre, una actriz con poco éxito profesional, en San Sebastián. Tiene casi 15 años, como revela el título de la película, y sufriendo los efectos de la pubertad muestra casi a diario su rebeldía contra el entorno en el que vive.</w:t>
            </w:r>
          </w:p>
          <w:p w:rsidR="009E5385" w:rsidRDefault="00FD7A2B" w:rsidP="00FD7A2B">
            <w:pPr>
              <w:spacing w:line="360" w:lineRule="auto"/>
              <w:jc w:val="both"/>
              <w:rPr>
                <w:rFonts w:cstheme="minorHAnsi"/>
                <w:sz w:val="24"/>
                <w:szCs w:val="24"/>
                <w:lang w:val="es-ES"/>
              </w:rPr>
            </w:pPr>
            <w:r w:rsidRPr="00FD7A2B">
              <w:rPr>
                <w:rFonts w:cstheme="minorHAnsi"/>
                <w:sz w:val="24"/>
                <w:szCs w:val="24"/>
                <w:lang w:val="es-ES"/>
              </w:rPr>
              <w:t>Jon quiere demostrar a sus amigos que es un chico valiente. Baja en bicicleta la cuesta de una calle poco antes de que un coche de Correos se cruce con él. Llega ileso al otro lado, aunque el sonido evoca que al final se cae. La madre ha pasado el día en un castin donde no ha conseguido el trabajo que quería por desconocer los detalles de la película que iba a hacer y por haber recibido durante el mismo castin una llamada del director del instituto de Jon citándolos a los dos para el día siguiente. Después de acabar la prueba de valor, Jon llega a casa donde lo espera su madre muy enfadada. Tienen una discusión hasta que Jon llama la atención a la madre por haber pisado los excrementos del perro del vecino con el que ella suele tener muchos problemas.</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En el despacho del director se entera del mal comportamiento de su hijo: Manipula las puertas del colegio e insulta al personal de cocina. La dirección del colegio y el claustro han tomado la decisión de expulsarlo durante el resto del curso además de </w:t>
            </w:r>
            <w:r w:rsidRPr="00FD7A2B">
              <w:rPr>
                <w:rFonts w:cstheme="minorHAnsi"/>
                <w:sz w:val="24"/>
                <w:szCs w:val="24"/>
                <w:lang w:val="es-ES"/>
              </w:rPr>
              <w:lastRenderedPageBreak/>
              <w:t xml:space="preserve">insinuar que todo es culpa de la madre por ser viuda y no tener un marido en casa que la ayude a educar a su hijo. Jon no está demasiado impresionado por la expulsión.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Ya solo en casa, Jon observa que el vecino manda a su perro para que deje sus excrementos en la terraza de ellos. Cuando la madre quiere hablar con el vecino sobre lo sucedido, este la recibe con mucho desprecio.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Para defender a su madre y vengarse del mal comportamiento del vecino, Jon envenena al perro. El vecino declara la guerra a la madre. Cuando Jon confiesa haber matado al perro, la madre y la abuela, que suele defenderlo, deciden mandarlo a casa de su abuelo Max, un exmilitar que tiene fama de ser muy estricto. Jon deja San Sebastián y va a vivir unos meses a Alicante con su abuelo.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Desde el principio de la película hasta el primer punto de giro la película muestra una estructura clásica.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Las primeras escenas ubican al espectador en el lugar y el tiempo y presentan al protagonista Jon con los típicos problemas de un adolescente </w:t>
            </w:r>
            <w:r w:rsidR="0093343F">
              <w:rPr>
                <w:rFonts w:cstheme="minorHAnsi"/>
                <w:sz w:val="24"/>
                <w:szCs w:val="24"/>
                <w:lang w:val="es-ES"/>
              </w:rPr>
              <w:t>a</w:t>
            </w:r>
            <w:r w:rsidRPr="00FD7A2B">
              <w:rPr>
                <w:rFonts w:cstheme="minorHAnsi"/>
                <w:sz w:val="24"/>
                <w:szCs w:val="24"/>
                <w:lang w:val="es-ES"/>
              </w:rPr>
              <w:t xml:space="preserve"> la búsqueda de su identidad.</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Como se trata de una película actual sin referencias históricas, el vestuario no desempeña ningún papel importante.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El detonante o punto de arranque es la expulsión del colegio porque desde ese momento empieza el conflicto de afrontar una nueva etapa de la vida.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Aunque parece que Jon está a salvo en casa, sin tener que ir al colegio, y el conflicto no avanza, al envenenar al perro del vecino, a su madre no le queda otro remedio que mandarle a casa de su estricto abuelo.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Es el primer punto de giro y el cambio real en la vida de Jon. A partir de ahora se encuentra delante del verdadero desafío de su vida.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Jon es un chico típico de su edad y su entorno. Vive solo con su madre, que es incapaz de educarlo con disciplina. Esa falta de disciplina la aumenta su abuela que muestra demasiada comprensión por su nieto. La madre y la abuela  tienen además conflictos porque la abuela no toma en serio a su hija por ser una actriz fracasada.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Aunque Jon es respetado dentro de su pandilla, siente un desafío que le lleva a enfrentarse a los adultos. Este desafío se debe a su edad, a la falta de orientación, algo imprescindible en la educación, de la que carece por la debilidad de su madre. Esta debilidad se muestra en varias ocasiones: Solicita un trabajo como actriz sin conocer el papel. Aunque no se ha enfrentado nunca con el vecino, él siempre la ataca y ella es incapaz de defenderse. Solo lleva la contraria al director del colegio cuando este le reprocha no saber educar a su hijo sola.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lastRenderedPageBreak/>
              <w:t xml:space="preserve">En esta escena se evidencia uno de los mayores problemas para Jon: la ausencia de su padre que está muerto.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 esta altura de la película no se sabe mucho acerca del padre excepto que a Jon le gustaría saber más sobre él. Parece que Margo no le habla nunca de su padre. A nivel de la estructura de la película, esta curiosidad se convierte en la pregunta principal dirigida al espectador. ¿Conocerá Jon la historia de su padre? ¿Sabremos qué importancia tienen los padres en la vida de sus hijos? Esta pregunta la formula el director del colegio y el mismo Jon la repite ante su madre.</w:t>
            </w:r>
          </w:p>
          <w:p w:rsidR="00ED6820"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Una vez en casa de su abuelo, Jon sentirá esa </w:t>
            </w:r>
            <w:r w:rsidR="0093343F">
              <w:rPr>
                <w:rFonts w:cstheme="minorHAnsi"/>
                <w:sz w:val="24"/>
                <w:szCs w:val="24"/>
                <w:lang w:val="es-ES"/>
              </w:rPr>
              <w:t>disciplina</w:t>
            </w:r>
            <w:r w:rsidRPr="00FD7A2B">
              <w:rPr>
                <w:rFonts w:cstheme="minorHAnsi"/>
                <w:sz w:val="24"/>
                <w:szCs w:val="24"/>
                <w:lang w:val="es-ES"/>
              </w:rPr>
              <w:t>, las limitaciones, un orden impuesto. Quizás esta nueva situación lo enderezará para que se convierta en un ser humano responsable, consciente de su identidad.</w:t>
            </w:r>
          </w:p>
        </w:tc>
      </w:tr>
    </w:tbl>
    <w:p w:rsidR="00ED6820" w:rsidRDefault="00ED6820" w:rsidP="00FE508A">
      <w:pPr>
        <w:jc w:val="both"/>
        <w:rPr>
          <w:rFonts w:ascii="Arial" w:hAnsi="Arial" w:cs="Arial"/>
          <w:sz w:val="24"/>
          <w:szCs w:val="24"/>
          <w:lang w:val="es-ES"/>
        </w:rPr>
      </w:pPr>
    </w:p>
    <w:p w:rsidR="00ED6820" w:rsidRDefault="00ED6820" w:rsidP="00FE508A">
      <w:pPr>
        <w:jc w:val="both"/>
        <w:rPr>
          <w:rFonts w:ascii="Arial" w:hAnsi="Arial" w:cs="Arial"/>
          <w:sz w:val="24"/>
          <w:szCs w:val="24"/>
          <w:lang w:val="es-ES"/>
        </w:rPr>
      </w:pPr>
    </w:p>
    <w:p w:rsidR="009C36A1" w:rsidRDefault="009C36A1">
      <w:pPr>
        <w:rPr>
          <w:rFonts w:cstheme="minorHAnsi"/>
          <w:sz w:val="24"/>
          <w:szCs w:val="24"/>
          <w:lang w:val="es-ES"/>
        </w:rPr>
      </w:pPr>
      <w:r>
        <w:rPr>
          <w:rFonts w:cstheme="minorHAnsi"/>
          <w:sz w:val="24"/>
          <w:szCs w:val="24"/>
          <w:lang w:val="es-ES"/>
        </w:rPr>
        <w:br w:type="page"/>
      </w:r>
      <w:bookmarkStart w:id="0" w:name="_GoBack"/>
      <w:bookmarkEnd w:id="0"/>
    </w:p>
    <w:p w:rsidR="009E5385" w:rsidRPr="009C36A1" w:rsidRDefault="009E5385" w:rsidP="00FE508A">
      <w:pPr>
        <w:jc w:val="both"/>
        <w:rPr>
          <w:rFonts w:cstheme="minorHAnsi"/>
          <w:b/>
          <w:sz w:val="24"/>
          <w:szCs w:val="24"/>
          <w:lang w:val="es-ES"/>
        </w:rPr>
      </w:pPr>
      <w:r w:rsidRPr="009C36A1">
        <w:rPr>
          <w:rFonts w:cstheme="minorHAnsi"/>
          <w:b/>
          <w:sz w:val="24"/>
          <w:szCs w:val="24"/>
          <w:lang w:val="es-ES"/>
        </w:rPr>
        <w:lastRenderedPageBreak/>
        <w:t>Estructura del análisis</w:t>
      </w:r>
    </w:p>
    <w:p w:rsidR="009E5385" w:rsidRPr="009E5385" w:rsidRDefault="009E5385" w:rsidP="00FE508A">
      <w:pPr>
        <w:jc w:val="both"/>
        <w:rPr>
          <w:rFonts w:cstheme="minorHAnsi"/>
          <w:sz w:val="24"/>
          <w:szCs w:val="24"/>
          <w:lang w:val="es-ES"/>
        </w:rPr>
      </w:pPr>
    </w:p>
    <w:tbl>
      <w:tblPr>
        <w:tblStyle w:val="Tabellenraster"/>
        <w:tblW w:w="0" w:type="auto"/>
        <w:tblLook w:val="04A0" w:firstRow="1" w:lastRow="0" w:firstColumn="1" w:lastColumn="0" w:noHBand="0" w:noVBand="1"/>
      </w:tblPr>
      <w:tblGrid>
        <w:gridCol w:w="562"/>
        <w:gridCol w:w="1701"/>
        <w:gridCol w:w="1276"/>
        <w:gridCol w:w="5521"/>
      </w:tblGrid>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nº</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Párrafo</w:t>
            </w:r>
          </w:p>
        </w:tc>
        <w:tc>
          <w:tcPr>
            <w:tcW w:w="1276" w:type="dxa"/>
          </w:tcPr>
          <w:p w:rsidR="009E5385" w:rsidRPr="009E5385" w:rsidRDefault="009C36A1" w:rsidP="00FE508A">
            <w:pPr>
              <w:jc w:val="both"/>
              <w:rPr>
                <w:rFonts w:cstheme="minorHAnsi"/>
                <w:sz w:val="24"/>
                <w:szCs w:val="24"/>
                <w:lang w:val="es-ES"/>
              </w:rPr>
            </w:pPr>
            <w:r>
              <w:rPr>
                <w:rFonts w:cstheme="minorHAnsi"/>
                <w:sz w:val="24"/>
                <w:szCs w:val="24"/>
                <w:lang w:val="es-ES"/>
              </w:rPr>
              <w:t>líneas</w:t>
            </w:r>
          </w:p>
        </w:tc>
        <w:tc>
          <w:tcPr>
            <w:tcW w:w="5523" w:type="dxa"/>
          </w:tcPr>
          <w:p w:rsidR="009E5385" w:rsidRPr="009E5385" w:rsidRDefault="009C36A1" w:rsidP="00FE508A">
            <w:pPr>
              <w:jc w:val="both"/>
              <w:rPr>
                <w:rFonts w:cstheme="minorHAnsi"/>
                <w:sz w:val="24"/>
                <w:szCs w:val="24"/>
                <w:lang w:val="es-ES"/>
              </w:rPr>
            </w:pPr>
            <w:r>
              <w:rPr>
                <w:rFonts w:cstheme="minorHAnsi"/>
                <w:sz w:val="24"/>
                <w:szCs w:val="24"/>
                <w:lang w:val="es-ES"/>
              </w:rPr>
              <w:t>contenido (palabras clave)</w:t>
            </w:r>
          </w:p>
        </w:tc>
      </w:tr>
      <w:tr w:rsidR="009E5385" w:rsidRPr="0098744F" w:rsidTr="009E5385">
        <w:tc>
          <w:tcPr>
            <w:tcW w:w="562" w:type="dxa"/>
          </w:tcPr>
          <w:p w:rsidR="009E5385" w:rsidRPr="009E5385" w:rsidRDefault="009E5385" w:rsidP="009E5385">
            <w:pPr>
              <w:jc w:val="both"/>
              <w:rPr>
                <w:rFonts w:cstheme="minorHAnsi"/>
                <w:sz w:val="24"/>
                <w:szCs w:val="24"/>
                <w:lang w:val="es-ES"/>
              </w:rPr>
            </w:pPr>
            <w:r w:rsidRPr="009E5385">
              <w:rPr>
                <w:rFonts w:cstheme="minorHAnsi"/>
                <w:sz w:val="24"/>
                <w:szCs w:val="24"/>
                <w:lang w:val="es-ES"/>
              </w:rPr>
              <w:t>1</w:t>
            </w:r>
          </w:p>
        </w:tc>
        <w:tc>
          <w:tcPr>
            <w:tcW w:w="1701" w:type="dxa"/>
          </w:tcPr>
          <w:p w:rsidR="009E5385" w:rsidRPr="009E5385" w:rsidRDefault="009E5385" w:rsidP="009E5385">
            <w:pPr>
              <w:jc w:val="both"/>
              <w:rPr>
                <w:rFonts w:cstheme="minorHAnsi"/>
                <w:sz w:val="24"/>
                <w:szCs w:val="24"/>
                <w:lang w:val="es-ES"/>
              </w:rPr>
            </w:pPr>
            <w:r>
              <w:rPr>
                <w:rFonts w:cstheme="minorHAnsi"/>
                <w:sz w:val="24"/>
                <w:szCs w:val="24"/>
                <w:lang w:val="es-ES"/>
              </w:rPr>
              <w:t>Introducción</w:t>
            </w:r>
          </w:p>
        </w:tc>
        <w:tc>
          <w:tcPr>
            <w:tcW w:w="1276" w:type="dxa"/>
          </w:tcPr>
          <w:p w:rsidR="009E5385" w:rsidRPr="009E5385" w:rsidRDefault="00827B6A" w:rsidP="009E5385">
            <w:pPr>
              <w:jc w:val="both"/>
              <w:rPr>
                <w:rFonts w:cstheme="minorHAnsi"/>
                <w:sz w:val="24"/>
                <w:szCs w:val="24"/>
                <w:lang w:val="es-ES"/>
              </w:rPr>
            </w:pPr>
            <w:r>
              <w:rPr>
                <w:rFonts w:cstheme="minorHAnsi"/>
                <w:sz w:val="24"/>
                <w:szCs w:val="24"/>
                <w:lang w:val="es-ES"/>
              </w:rPr>
              <w:t>01 – 07</w:t>
            </w:r>
          </w:p>
        </w:tc>
        <w:tc>
          <w:tcPr>
            <w:tcW w:w="5523" w:type="dxa"/>
          </w:tcPr>
          <w:p w:rsidR="009E5385" w:rsidRDefault="00370C89" w:rsidP="009E5385">
            <w:pPr>
              <w:jc w:val="both"/>
              <w:rPr>
                <w:rFonts w:cstheme="minorHAnsi"/>
                <w:sz w:val="24"/>
                <w:szCs w:val="24"/>
                <w:lang w:val="es-ES"/>
              </w:rPr>
            </w:pPr>
            <w:r>
              <w:rPr>
                <w:rFonts w:cstheme="minorHAnsi"/>
                <w:sz w:val="24"/>
                <w:szCs w:val="24"/>
                <w:lang w:val="es-ES"/>
              </w:rPr>
              <w:t>Ficha técnica (créditos)</w:t>
            </w:r>
          </w:p>
          <w:p w:rsidR="00370C89" w:rsidRP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película dramática (género)</w:t>
            </w:r>
          </w:p>
          <w:p w:rsidR="00370C89" w:rsidRP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Antonio Mercero y Gracia Querejeta (guionistas)</w:t>
            </w:r>
          </w:p>
          <w:p w:rsidR="00370C89" w:rsidRP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Gracia Querejeta (directora)</w:t>
            </w:r>
          </w:p>
          <w:p w:rsidR="00370C89" w:rsidRP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2013 (fecha de estreno)</w:t>
            </w:r>
          </w:p>
          <w:p w:rsidR="00370C89" w:rsidRP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Maribel Verdú, et al. (actores/actrices)</w:t>
            </w:r>
          </w:p>
          <w:p w:rsidR="00370C89" w:rsidRDefault="00370C89" w:rsidP="00370C89">
            <w:pPr>
              <w:pStyle w:val="Listenabsatz"/>
              <w:numPr>
                <w:ilvl w:val="0"/>
                <w:numId w:val="1"/>
              </w:numPr>
              <w:jc w:val="both"/>
              <w:rPr>
                <w:rFonts w:cstheme="minorHAnsi"/>
                <w:sz w:val="24"/>
                <w:szCs w:val="24"/>
                <w:lang w:val="es-ES"/>
              </w:rPr>
            </w:pPr>
            <w:r w:rsidRPr="00370C89">
              <w:rPr>
                <w:rFonts w:cstheme="minorHAnsi"/>
                <w:sz w:val="24"/>
                <w:szCs w:val="24"/>
                <w:lang w:val="es-ES"/>
              </w:rPr>
              <w:t>varios premios (premios)</w:t>
            </w:r>
          </w:p>
          <w:p w:rsidR="00370C89" w:rsidRDefault="00370C89" w:rsidP="00370C89">
            <w:pPr>
              <w:jc w:val="both"/>
              <w:rPr>
                <w:rFonts w:cstheme="minorHAnsi"/>
                <w:sz w:val="24"/>
                <w:szCs w:val="24"/>
                <w:lang w:val="es-ES"/>
              </w:rPr>
            </w:pPr>
            <w:r>
              <w:rPr>
                <w:rFonts w:cstheme="minorHAnsi"/>
                <w:sz w:val="24"/>
                <w:szCs w:val="24"/>
                <w:lang w:val="es-ES"/>
              </w:rPr>
              <w:t>Premisa</w:t>
            </w:r>
          </w:p>
          <w:p w:rsidR="00370C89" w:rsidRDefault="00370C89" w:rsidP="00370C89">
            <w:pPr>
              <w:jc w:val="both"/>
              <w:rPr>
                <w:rFonts w:cstheme="minorHAnsi"/>
                <w:sz w:val="24"/>
                <w:szCs w:val="24"/>
                <w:lang w:val="es-ES"/>
              </w:rPr>
            </w:pPr>
            <w:r>
              <w:rPr>
                <w:rFonts w:cstheme="minorHAnsi"/>
                <w:sz w:val="24"/>
                <w:szCs w:val="24"/>
                <w:lang w:val="es-ES"/>
              </w:rPr>
              <w:t>resumen sobre de qué va la película</w:t>
            </w:r>
          </w:p>
          <w:p w:rsidR="00370C89" w:rsidRPr="00370C89" w:rsidRDefault="00370C89" w:rsidP="00370C89">
            <w:pPr>
              <w:jc w:val="both"/>
              <w:rPr>
                <w:rFonts w:cstheme="minorHAnsi"/>
                <w:sz w:val="24"/>
                <w:szCs w:val="24"/>
                <w:lang w:val="es-ES"/>
              </w:rPr>
            </w:pPr>
            <w:r>
              <w:rPr>
                <w:rFonts w:cstheme="minorHAnsi"/>
                <w:sz w:val="24"/>
                <w:szCs w:val="24"/>
                <w:lang w:val="es-ES"/>
              </w:rPr>
              <w:t>“trayectoria hacia la responsabilidad, algo común en los seres humanos”</w:t>
            </w:r>
          </w:p>
        </w:tc>
      </w:tr>
      <w:tr w:rsidR="009E5385" w:rsidRPr="0098744F"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2</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Descripción</w:t>
            </w:r>
          </w:p>
        </w:tc>
        <w:tc>
          <w:tcPr>
            <w:tcW w:w="1276" w:type="dxa"/>
          </w:tcPr>
          <w:p w:rsidR="009E5385" w:rsidRPr="009E5385" w:rsidRDefault="00370C89" w:rsidP="00FE508A">
            <w:pPr>
              <w:jc w:val="both"/>
              <w:rPr>
                <w:rFonts w:cstheme="minorHAnsi"/>
                <w:sz w:val="24"/>
                <w:szCs w:val="24"/>
                <w:lang w:val="es-ES"/>
              </w:rPr>
            </w:pPr>
            <w:r>
              <w:rPr>
                <w:rFonts w:cstheme="minorHAnsi"/>
                <w:sz w:val="24"/>
                <w:szCs w:val="24"/>
                <w:lang w:val="es-ES"/>
              </w:rPr>
              <w:t>08 – 33</w:t>
            </w:r>
          </w:p>
        </w:tc>
        <w:tc>
          <w:tcPr>
            <w:tcW w:w="5523" w:type="dxa"/>
          </w:tcPr>
          <w:p w:rsidR="009E5385" w:rsidRDefault="00370C89" w:rsidP="00FE508A">
            <w:pPr>
              <w:jc w:val="both"/>
              <w:rPr>
                <w:rFonts w:cstheme="minorHAnsi"/>
                <w:sz w:val="24"/>
                <w:szCs w:val="24"/>
                <w:lang w:val="es-ES"/>
              </w:rPr>
            </w:pPr>
            <w:r>
              <w:rPr>
                <w:rFonts w:cstheme="minorHAnsi"/>
                <w:sz w:val="24"/>
                <w:szCs w:val="24"/>
                <w:lang w:val="es-ES"/>
              </w:rPr>
              <w:t>Historia/ambientación</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 xml:space="preserve">Vive con su madre </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Margo es actriz con dificultades.</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Jon casi tiene 15 años.</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Es rebelde.</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Jon es expulsado del colegio después de una entrevista con el director.</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Jon mata al perro del vecino.</w:t>
            </w:r>
          </w:p>
          <w:p w:rsidR="00370C89" w:rsidRPr="00370C89" w:rsidRDefault="00370C89" w:rsidP="00370C89">
            <w:pPr>
              <w:pStyle w:val="Listenabsatz"/>
              <w:numPr>
                <w:ilvl w:val="0"/>
                <w:numId w:val="2"/>
              </w:numPr>
              <w:jc w:val="both"/>
              <w:rPr>
                <w:rFonts w:cstheme="minorHAnsi"/>
                <w:sz w:val="24"/>
                <w:szCs w:val="24"/>
                <w:lang w:val="es-ES"/>
              </w:rPr>
            </w:pPr>
            <w:r w:rsidRPr="00370C89">
              <w:rPr>
                <w:rFonts w:cstheme="minorHAnsi"/>
                <w:sz w:val="24"/>
                <w:szCs w:val="24"/>
                <w:lang w:val="es-ES"/>
              </w:rPr>
              <w:t>Margo le manda con su abuelo a Alicante.</w:t>
            </w:r>
          </w:p>
        </w:tc>
      </w:tr>
      <w:tr w:rsidR="009E5385" w:rsidRPr="00370C89"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3</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Análisis</w:t>
            </w:r>
          </w:p>
        </w:tc>
        <w:tc>
          <w:tcPr>
            <w:tcW w:w="1276" w:type="dxa"/>
          </w:tcPr>
          <w:p w:rsidR="009E5385" w:rsidRPr="009E5385" w:rsidRDefault="00370C89" w:rsidP="00FE508A">
            <w:pPr>
              <w:jc w:val="both"/>
              <w:rPr>
                <w:rFonts w:cstheme="minorHAnsi"/>
                <w:sz w:val="24"/>
                <w:szCs w:val="24"/>
                <w:lang w:val="es-ES"/>
              </w:rPr>
            </w:pPr>
            <w:r>
              <w:rPr>
                <w:rFonts w:cstheme="minorHAnsi"/>
                <w:sz w:val="24"/>
                <w:szCs w:val="24"/>
                <w:lang w:val="es-ES"/>
              </w:rPr>
              <w:t>34 – 47</w:t>
            </w:r>
          </w:p>
        </w:tc>
        <w:tc>
          <w:tcPr>
            <w:tcW w:w="5523" w:type="dxa"/>
          </w:tcPr>
          <w:p w:rsidR="009E5385" w:rsidRDefault="00370C89" w:rsidP="00FE508A">
            <w:pPr>
              <w:jc w:val="both"/>
              <w:rPr>
                <w:rFonts w:cstheme="minorHAnsi"/>
                <w:sz w:val="24"/>
                <w:szCs w:val="24"/>
                <w:lang w:val="es-ES"/>
              </w:rPr>
            </w:pPr>
            <w:r>
              <w:rPr>
                <w:rFonts w:cstheme="minorHAnsi"/>
                <w:sz w:val="24"/>
                <w:szCs w:val="24"/>
                <w:lang w:val="es-ES"/>
              </w:rPr>
              <w:t>Estructura del guion</w:t>
            </w:r>
          </w:p>
          <w:p w:rsidR="00370C89"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ambientación</w:t>
            </w:r>
          </w:p>
          <w:p w:rsidR="00370C89"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punto de arranque</w:t>
            </w:r>
          </w:p>
          <w:p w:rsidR="009C36A1"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1º punto de giro</w:t>
            </w:r>
          </w:p>
        </w:tc>
      </w:tr>
      <w:tr w:rsidR="009E5385" w:rsidRPr="00370C89"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4</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Interpretación</w:t>
            </w:r>
          </w:p>
        </w:tc>
        <w:tc>
          <w:tcPr>
            <w:tcW w:w="1276" w:type="dxa"/>
          </w:tcPr>
          <w:p w:rsidR="009E5385" w:rsidRPr="009E5385" w:rsidRDefault="00370C89" w:rsidP="00FE508A">
            <w:pPr>
              <w:jc w:val="both"/>
              <w:rPr>
                <w:rFonts w:cstheme="minorHAnsi"/>
                <w:sz w:val="24"/>
                <w:szCs w:val="24"/>
                <w:lang w:val="es-ES"/>
              </w:rPr>
            </w:pPr>
            <w:r>
              <w:rPr>
                <w:rFonts w:cstheme="minorHAnsi"/>
                <w:sz w:val="24"/>
                <w:szCs w:val="24"/>
                <w:lang w:val="es-ES"/>
              </w:rPr>
              <w:t>48 – 65</w:t>
            </w:r>
          </w:p>
        </w:tc>
        <w:tc>
          <w:tcPr>
            <w:tcW w:w="5523" w:type="dxa"/>
          </w:tcPr>
          <w:p w:rsidR="009E5385"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la disciplina (madre débil vs. abuelo estricto)</w:t>
            </w:r>
          </w:p>
          <w:p w:rsidR="00370C89"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caracterización de Margo</w:t>
            </w:r>
          </w:p>
          <w:p w:rsidR="00370C89"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caracterización de Jon</w:t>
            </w:r>
          </w:p>
          <w:p w:rsidR="00370C89"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falta del modelo paterno</w:t>
            </w:r>
          </w:p>
          <w:p w:rsidR="009C36A1" w:rsidRPr="00370C89" w:rsidRDefault="00370C89" w:rsidP="00370C89">
            <w:pPr>
              <w:pStyle w:val="Listenabsatz"/>
              <w:numPr>
                <w:ilvl w:val="0"/>
                <w:numId w:val="3"/>
              </w:numPr>
              <w:jc w:val="both"/>
              <w:rPr>
                <w:rFonts w:cstheme="minorHAnsi"/>
                <w:sz w:val="24"/>
                <w:szCs w:val="24"/>
                <w:lang w:val="es-ES"/>
              </w:rPr>
            </w:pPr>
            <w:r w:rsidRPr="00370C89">
              <w:rPr>
                <w:rFonts w:cstheme="minorHAnsi"/>
                <w:sz w:val="24"/>
                <w:szCs w:val="24"/>
                <w:lang w:val="es-ES"/>
              </w:rPr>
              <w:t>pregunta principal</w:t>
            </w:r>
          </w:p>
        </w:tc>
      </w:tr>
      <w:tr w:rsidR="009E5385" w:rsidRPr="0098744F"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5</w:t>
            </w:r>
          </w:p>
        </w:tc>
        <w:tc>
          <w:tcPr>
            <w:tcW w:w="1701" w:type="dxa"/>
          </w:tcPr>
          <w:p w:rsidR="009C36A1" w:rsidRDefault="009C36A1" w:rsidP="00FE508A">
            <w:pPr>
              <w:jc w:val="both"/>
              <w:rPr>
                <w:rFonts w:cstheme="minorHAnsi"/>
                <w:sz w:val="24"/>
                <w:szCs w:val="24"/>
                <w:lang w:val="es-ES"/>
              </w:rPr>
            </w:pPr>
            <w:r>
              <w:rPr>
                <w:rFonts w:cstheme="minorHAnsi"/>
                <w:sz w:val="24"/>
                <w:szCs w:val="24"/>
                <w:lang w:val="es-ES"/>
              </w:rPr>
              <w:t>Valoración/</w:t>
            </w:r>
          </w:p>
          <w:p w:rsidR="009E5385" w:rsidRPr="009E5385" w:rsidRDefault="009C36A1" w:rsidP="00FE508A">
            <w:pPr>
              <w:jc w:val="both"/>
              <w:rPr>
                <w:rFonts w:cstheme="minorHAnsi"/>
                <w:sz w:val="24"/>
                <w:szCs w:val="24"/>
                <w:lang w:val="es-ES"/>
              </w:rPr>
            </w:pPr>
            <w:r>
              <w:rPr>
                <w:rFonts w:cstheme="minorHAnsi"/>
                <w:sz w:val="24"/>
                <w:szCs w:val="24"/>
                <w:lang w:val="es-ES"/>
              </w:rPr>
              <w:t>Final</w:t>
            </w:r>
          </w:p>
        </w:tc>
        <w:tc>
          <w:tcPr>
            <w:tcW w:w="1276" w:type="dxa"/>
          </w:tcPr>
          <w:p w:rsidR="009E5385" w:rsidRPr="009E5385" w:rsidRDefault="00370C89" w:rsidP="00FE508A">
            <w:pPr>
              <w:jc w:val="both"/>
              <w:rPr>
                <w:rFonts w:cstheme="minorHAnsi"/>
                <w:sz w:val="24"/>
                <w:szCs w:val="24"/>
                <w:lang w:val="es-ES"/>
              </w:rPr>
            </w:pPr>
            <w:r>
              <w:rPr>
                <w:rFonts w:cstheme="minorHAnsi"/>
                <w:sz w:val="24"/>
                <w:szCs w:val="24"/>
                <w:lang w:val="es-ES"/>
              </w:rPr>
              <w:t>66 - 68</w:t>
            </w:r>
          </w:p>
        </w:tc>
        <w:tc>
          <w:tcPr>
            <w:tcW w:w="5523" w:type="dxa"/>
          </w:tcPr>
          <w:p w:rsidR="009C36A1" w:rsidRPr="009E5385" w:rsidRDefault="00370C89" w:rsidP="00370C89">
            <w:pPr>
              <w:jc w:val="both"/>
              <w:rPr>
                <w:rFonts w:cstheme="minorHAnsi"/>
                <w:sz w:val="24"/>
                <w:szCs w:val="24"/>
                <w:lang w:val="es-ES"/>
              </w:rPr>
            </w:pPr>
            <w:r>
              <w:rPr>
                <w:rFonts w:cstheme="minorHAnsi"/>
                <w:sz w:val="24"/>
                <w:szCs w:val="24"/>
                <w:lang w:val="es-ES"/>
              </w:rPr>
              <w:t>Suposición de lo que podría pasar en el desenlace del conflicto entre Max y Jon</w:t>
            </w:r>
          </w:p>
        </w:tc>
      </w:tr>
      <w:tr w:rsidR="009C36A1" w:rsidRPr="0098744F" w:rsidTr="009E5385">
        <w:tc>
          <w:tcPr>
            <w:tcW w:w="562" w:type="dxa"/>
          </w:tcPr>
          <w:p w:rsidR="009C36A1" w:rsidRDefault="009C36A1" w:rsidP="00FE508A">
            <w:pPr>
              <w:jc w:val="both"/>
              <w:rPr>
                <w:rFonts w:cstheme="minorHAnsi"/>
                <w:sz w:val="24"/>
                <w:szCs w:val="24"/>
                <w:lang w:val="es-ES"/>
              </w:rPr>
            </w:pPr>
          </w:p>
        </w:tc>
        <w:tc>
          <w:tcPr>
            <w:tcW w:w="1701" w:type="dxa"/>
          </w:tcPr>
          <w:p w:rsidR="009C36A1" w:rsidRDefault="009C36A1" w:rsidP="00FE508A">
            <w:pPr>
              <w:jc w:val="both"/>
              <w:rPr>
                <w:rFonts w:cstheme="minorHAnsi"/>
                <w:sz w:val="24"/>
                <w:szCs w:val="24"/>
                <w:lang w:val="es-ES"/>
              </w:rPr>
            </w:pPr>
            <w:r>
              <w:rPr>
                <w:rFonts w:cstheme="minorHAnsi"/>
                <w:sz w:val="24"/>
                <w:szCs w:val="24"/>
                <w:lang w:val="es-ES"/>
              </w:rPr>
              <w:t>Conexiones de párrafos</w:t>
            </w: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tc>
        <w:tc>
          <w:tcPr>
            <w:tcW w:w="1276" w:type="dxa"/>
          </w:tcPr>
          <w:p w:rsidR="009C36A1" w:rsidRDefault="00370C89" w:rsidP="00FE508A">
            <w:pPr>
              <w:jc w:val="both"/>
              <w:rPr>
                <w:rFonts w:cstheme="minorHAnsi"/>
                <w:sz w:val="24"/>
                <w:szCs w:val="24"/>
                <w:lang w:val="es-ES"/>
              </w:rPr>
            </w:pPr>
            <w:r>
              <w:rPr>
                <w:rFonts w:cstheme="minorHAnsi"/>
                <w:sz w:val="24"/>
                <w:szCs w:val="24"/>
                <w:lang w:val="es-ES"/>
              </w:rPr>
              <w:t xml:space="preserve">p.ej. </w:t>
            </w:r>
          </w:p>
          <w:p w:rsidR="00370C89" w:rsidRPr="009E5385" w:rsidRDefault="00370C89" w:rsidP="00FE508A">
            <w:pPr>
              <w:jc w:val="both"/>
              <w:rPr>
                <w:rFonts w:cstheme="minorHAnsi"/>
                <w:sz w:val="24"/>
                <w:szCs w:val="24"/>
                <w:lang w:val="es-ES"/>
              </w:rPr>
            </w:pPr>
            <w:r>
              <w:rPr>
                <w:rFonts w:cstheme="minorHAnsi"/>
                <w:sz w:val="24"/>
                <w:szCs w:val="24"/>
                <w:lang w:val="es-ES"/>
              </w:rPr>
              <w:t>34 – 35</w:t>
            </w:r>
          </w:p>
        </w:tc>
        <w:tc>
          <w:tcPr>
            <w:tcW w:w="5523" w:type="dxa"/>
          </w:tcPr>
          <w:p w:rsidR="009C36A1" w:rsidRDefault="00367F94" w:rsidP="00FE508A">
            <w:pPr>
              <w:jc w:val="both"/>
              <w:rPr>
                <w:rFonts w:cstheme="minorHAnsi"/>
                <w:sz w:val="24"/>
                <w:szCs w:val="24"/>
                <w:lang w:val="es-ES"/>
              </w:rPr>
            </w:pPr>
            <w:r>
              <w:rPr>
                <w:rFonts w:cstheme="minorHAnsi"/>
                <w:sz w:val="24"/>
                <w:szCs w:val="24"/>
                <w:lang w:val="es-ES"/>
              </w:rPr>
              <w:t>“</w:t>
            </w:r>
            <w:r w:rsidR="00370C89">
              <w:rPr>
                <w:rFonts w:cstheme="minorHAnsi"/>
                <w:sz w:val="24"/>
                <w:szCs w:val="24"/>
                <w:lang w:val="es-ES"/>
              </w:rPr>
              <w:t>Desde el principio [...] una estructura clásica.”</w:t>
            </w:r>
          </w:p>
        </w:tc>
      </w:tr>
    </w:tbl>
    <w:p w:rsidR="009E5385" w:rsidRPr="009E5385" w:rsidRDefault="009E5385"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9C36A1" w:rsidRDefault="009C36A1">
      <w:pPr>
        <w:rPr>
          <w:rFonts w:cstheme="minorHAnsi"/>
          <w:sz w:val="24"/>
          <w:szCs w:val="24"/>
          <w:lang w:val="es-ES"/>
        </w:rPr>
      </w:pPr>
      <w:r>
        <w:rPr>
          <w:rFonts w:cstheme="minorHAnsi"/>
          <w:sz w:val="24"/>
          <w:szCs w:val="24"/>
          <w:lang w:val="es-ES"/>
        </w:rPr>
        <w:br w:type="page"/>
      </w:r>
    </w:p>
    <w:p w:rsidR="009C36A1" w:rsidRPr="0093343F" w:rsidRDefault="009C36A1" w:rsidP="009C36A1">
      <w:pPr>
        <w:jc w:val="both"/>
        <w:rPr>
          <w:rFonts w:cstheme="minorHAnsi"/>
          <w:b/>
          <w:sz w:val="24"/>
          <w:szCs w:val="24"/>
          <w:lang w:val="es-ES"/>
        </w:rPr>
      </w:pPr>
      <w:r w:rsidRPr="0093343F">
        <w:rPr>
          <w:rFonts w:cstheme="minorHAnsi"/>
          <w:b/>
          <w:sz w:val="24"/>
          <w:szCs w:val="24"/>
          <w:lang w:val="es-ES"/>
        </w:rPr>
        <w:lastRenderedPageBreak/>
        <w:t>Criterios de un análisis cinematográfico</w:t>
      </w:r>
    </w:p>
    <w:p w:rsidR="009C36A1" w:rsidRPr="0093343F" w:rsidRDefault="009C36A1" w:rsidP="009C36A1">
      <w:pPr>
        <w:jc w:val="both"/>
        <w:rPr>
          <w:rFonts w:cstheme="minorHAnsi"/>
          <w:b/>
          <w:sz w:val="24"/>
          <w:szCs w:val="24"/>
          <w:lang w:val="es-ES"/>
        </w:rPr>
      </w:pPr>
      <w:r w:rsidRPr="0093343F">
        <w:rPr>
          <w:rFonts w:cstheme="minorHAnsi"/>
          <w:b/>
          <w:sz w:val="24"/>
          <w:szCs w:val="24"/>
          <w:lang w:val="es-ES"/>
        </w:rPr>
        <w:t>(Los criterios están ordenados alfabéticamente.)</w:t>
      </w:r>
    </w:p>
    <w:tbl>
      <w:tblPr>
        <w:tblStyle w:val="Tabellenraster"/>
        <w:tblW w:w="9209" w:type="dxa"/>
        <w:tblLook w:val="04A0" w:firstRow="1" w:lastRow="0" w:firstColumn="1" w:lastColumn="0" w:noHBand="0" w:noVBand="1"/>
      </w:tblPr>
      <w:tblGrid>
        <w:gridCol w:w="562"/>
        <w:gridCol w:w="1843"/>
        <w:gridCol w:w="1148"/>
        <w:gridCol w:w="5656"/>
      </w:tblGrid>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nº</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Criterios</w:t>
            </w:r>
          </w:p>
        </w:tc>
        <w:tc>
          <w:tcPr>
            <w:tcW w:w="1148" w:type="dxa"/>
          </w:tcPr>
          <w:p w:rsidR="009C36A1" w:rsidRPr="009E5385" w:rsidRDefault="009C36A1" w:rsidP="00AE21F4">
            <w:pPr>
              <w:jc w:val="both"/>
              <w:rPr>
                <w:rFonts w:cstheme="minorHAnsi"/>
                <w:sz w:val="24"/>
                <w:szCs w:val="24"/>
                <w:lang w:val="es-ES"/>
              </w:rPr>
            </w:pPr>
            <w:r>
              <w:rPr>
                <w:rFonts w:cstheme="minorHAnsi"/>
                <w:sz w:val="24"/>
                <w:szCs w:val="24"/>
                <w:lang w:val="es-ES"/>
              </w:rPr>
              <w:t>líneas</w:t>
            </w:r>
          </w:p>
        </w:tc>
        <w:tc>
          <w:tcPr>
            <w:tcW w:w="5656" w:type="dxa"/>
          </w:tcPr>
          <w:p w:rsidR="009C36A1" w:rsidRPr="009E5385" w:rsidRDefault="009C36A1" w:rsidP="00AE21F4">
            <w:pPr>
              <w:jc w:val="both"/>
              <w:rPr>
                <w:rFonts w:cstheme="minorHAnsi"/>
                <w:sz w:val="24"/>
                <w:szCs w:val="24"/>
                <w:lang w:val="es-ES"/>
              </w:rPr>
            </w:pPr>
            <w:r>
              <w:rPr>
                <w:rFonts w:cstheme="minorHAnsi"/>
                <w:sz w:val="24"/>
                <w:szCs w:val="24"/>
                <w:lang w:val="es-ES"/>
              </w:rPr>
              <w:t>contenido (palabras clave)</w:t>
            </w:r>
          </w:p>
        </w:tc>
      </w:tr>
      <w:tr w:rsidR="009C36A1" w:rsidRPr="009E5385" w:rsidTr="009C36A1">
        <w:tc>
          <w:tcPr>
            <w:tcW w:w="562" w:type="dxa"/>
          </w:tcPr>
          <w:p w:rsidR="009C36A1" w:rsidRPr="009E5385" w:rsidRDefault="009C36A1" w:rsidP="00AE21F4">
            <w:pPr>
              <w:jc w:val="both"/>
              <w:rPr>
                <w:rFonts w:cstheme="minorHAnsi"/>
                <w:sz w:val="24"/>
                <w:szCs w:val="24"/>
                <w:lang w:val="es-ES"/>
              </w:rPr>
            </w:pPr>
            <w:r w:rsidRPr="009E5385">
              <w:rPr>
                <w:rFonts w:cstheme="minorHAnsi"/>
                <w:sz w:val="24"/>
                <w:szCs w:val="24"/>
                <w:lang w:val="es-ES"/>
              </w:rPr>
              <w:t>1</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la ambientación</w:t>
            </w:r>
          </w:p>
        </w:tc>
        <w:tc>
          <w:tcPr>
            <w:tcW w:w="1148" w:type="dxa"/>
          </w:tcPr>
          <w:p w:rsidR="009C36A1" w:rsidRPr="009E5385" w:rsidRDefault="00367F94" w:rsidP="00AE21F4">
            <w:pPr>
              <w:jc w:val="both"/>
              <w:rPr>
                <w:rFonts w:cstheme="minorHAnsi"/>
                <w:sz w:val="24"/>
                <w:szCs w:val="24"/>
                <w:lang w:val="es-ES"/>
              </w:rPr>
            </w:pPr>
            <w:r>
              <w:rPr>
                <w:rFonts w:cstheme="minorHAnsi"/>
                <w:sz w:val="24"/>
                <w:szCs w:val="24"/>
                <w:lang w:val="es-ES"/>
              </w:rPr>
              <w:t>9 - 10</w:t>
            </w:r>
          </w:p>
        </w:tc>
        <w:tc>
          <w:tcPr>
            <w:tcW w:w="5656" w:type="dxa"/>
          </w:tcPr>
          <w:p w:rsidR="009C36A1" w:rsidRDefault="00367F94" w:rsidP="00AE21F4">
            <w:pPr>
              <w:jc w:val="both"/>
              <w:rPr>
                <w:rFonts w:cstheme="minorHAnsi"/>
                <w:sz w:val="24"/>
                <w:szCs w:val="24"/>
                <w:lang w:val="es-ES"/>
              </w:rPr>
            </w:pPr>
            <w:r>
              <w:rPr>
                <w:rFonts w:cstheme="minorHAnsi"/>
                <w:sz w:val="24"/>
                <w:szCs w:val="24"/>
                <w:lang w:val="es-ES"/>
              </w:rPr>
              <w:t>San Sebastián</w:t>
            </w:r>
          </w:p>
          <w:p w:rsidR="009C36A1" w:rsidRPr="009E5385" w:rsidRDefault="00367F94" w:rsidP="00367F94">
            <w:pPr>
              <w:jc w:val="both"/>
              <w:rPr>
                <w:rFonts w:cstheme="minorHAnsi"/>
                <w:sz w:val="24"/>
                <w:szCs w:val="24"/>
                <w:lang w:val="es-ES"/>
              </w:rPr>
            </w:pPr>
            <w:r>
              <w:rPr>
                <w:rFonts w:cstheme="minorHAnsi"/>
                <w:sz w:val="24"/>
                <w:szCs w:val="24"/>
                <w:lang w:val="es-ES"/>
              </w:rPr>
              <w:t>actualidad</w:t>
            </w:r>
          </w:p>
        </w:tc>
      </w:tr>
      <w:tr w:rsidR="009C36A1" w:rsidRPr="0098744F"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2</w:t>
            </w:r>
          </w:p>
        </w:tc>
        <w:tc>
          <w:tcPr>
            <w:tcW w:w="1843" w:type="dxa"/>
          </w:tcPr>
          <w:p w:rsidR="009C36A1" w:rsidRDefault="009C36A1" w:rsidP="00C40346">
            <w:pPr>
              <w:rPr>
                <w:rFonts w:cstheme="minorHAnsi"/>
                <w:sz w:val="24"/>
                <w:szCs w:val="24"/>
                <w:lang w:val="es-ES"/>
              </w:rPr>
            </w:pPr>
            <w:r>
              <w:rPr>
                <w:rFonts w:cstheme="minorHAnsi"/>
                <w:sz w:val="24"/>
                <w:szCs w:val="24"/>
                <w:lang w:val="es-ES"/>
              </w:rPr>
              <w:t>Caracterización</w:t>
            </w:r>
          </w:p>
          <w:p w:rsidR="009C36A1" w:rsidRPr="009E5385" w:rsidRDefault="009C36A1" w:rsidP="00C40346">
            <w:pPr>
              <w:rPr>
                <w:rFonts w:cstheme="minorHAnsi"/>
                <w:sz w:val="24"/>
                <w:szCs w:val="24"/>
                <w:lang w:val="es-ES"/>
              </w:rPr>
            </w:pPr>
            <w:r>
              <w:rPr>
                <w:rFonts w:cstheme="minorHAnsi"/>
                <w:sz w:val="24"/>
                <w:szCs w:val="24"/>
                <w:lang w:val="es-ES"/>
              </w:rPr>
              <w:t>de los personajes</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367F94" w:rsidP="00AE21F4">
            <w:pPr>
              <w:jc w:val="both"/>
              <w:rPr>
                <w:rFonts w:cstheme="minorHAnsi"/>
                <w:sz w:val="24"/>
                <w:szCs w:val="24"/>
                <w:lang w:val="es-ES"/>
              </w:rPr>
            </w:pPr>
            <w:r>
              <w:rPr>
                <w:rFonts w:cstheme="minorHAnsi"/>
                <w:sz w:val="24"/>
                <w:szCs w:val="24"/>
                <w:lang w:val="es-ES"/>
              </w:rPr>
              <w:t>se caracterizan Jon, Margo y Max, el abuelo</w:t>
            </w: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9C36A1" w:rsidRPr="0098744F"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3</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el conflicto</w:t>
            </w:r>
          </w:p>
        </w:tc>
        <w:tc>
          <w:tcPr>
            <w:tcW w:w="1148" w:type="dxa"/>
          </w:tcPr>
          <w:p w:rsidR="009C36A1" w:rsidRPr="009E5385" w:rsidRDefault="00367F94" w:rsidP="00AE21F4">
            <w:pPr>
              <w:jc w:val="both"/>
              <w:rPr>
                <w:rFonts w:cstheme="minorHAnsi"/>
                <w:sz w:val="24"/>
                <w:szCs w:val="24"/>
                <w:lang w:val="es-ES"/>
              </w:rPr>
            </w:pPr>
            <w:r>
              <w:rPr>
                <w:rFonts w:cstheme="minorHAnsi"/>
                <w:sz w:val="24"/>
                <w:szCs w:val="24"/>
                <w:lang w:val="es-ES"/>
              </w:rPr>
              <w:t>(31 – 33)</w:t>
            </w:r>
          </w:p>
        </w:tc>
        <w:tc>
          <w:tcPr>
            <w:tcW w:w="5656" w:type="dxa"/>
          </w:tcPr>
          <w:p w:rsidR="009C36A1" w:rsidRPr="009E5385" w:rsidRDefault="00367F94" w:rsidP="00367F94">
            <w:pPr>
              <w:jc w:val="both"/>
              <w:rPr>
                <w:rFonts w:cstheme="minorHAnsi"/>
                <w:sz w:val="24"/>
                <w:szCs w:val="24"/>
                <w:lang w:val="es-ES"/>
              </w:rPr>
            </w:pPr>
            <w:r>
              <w:rPr>
                <w:rFonts w:cstheme="minorHAnsi"/>
                <w:sz w:val="24"/>
                <w:szCs w:val="24"/>
                <w:lang w:val="es-ES"/>
              </w:rPr>
              <w:t>Se oponen dos estilos de vida: la de Jon (rebelde) con la de Max (ordenado, estricto, disciplinado)</w:t>
            </w:r>
          </w:p>
        </w:tc>
      </w:tr>
      <w:tr w:rsidR="009C36A1" w:rsidRPr="00B72B28"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4</w:t>
            </w:r>
          </w:p>
        </w:tc>
        <w:tc>
          <w:tcPr>
            <w:tcW w:w="1843" w:type="dxa"/>
          </w:tcPr>
          <w:p w:rsidR="009C36A1" w:rsidRDefault="009C36A1" w:rsidP="00C40346">
            <w:pPr>
              <w:rPr>
                <w:rFonts w:cstheme="minorHAnsi"/>
                <w:sz w:val="24"/>
                <w:szCs w:val="24"/>
                <w:lang w:val="es-ES"/>
              </w:rPr>
            </w:pPr>
            <w:r>
              <w:rPr>
                <w:rFonts w:cstheme="minorHAnsi"/>
                <w:sz w:val="24"/>
                <w:szCs w:val="24"/>
                <w:lang w:val="es-ES"/>
              </w:rPr>
              <w:t>los créditos de apertura</w:t>
            </w:r>
          </w:p>
          <w:p w:rsidR="009C36A1" w:rsidRPr="009E5385" w:rsidRDefault="009C36A1" w:rsidP="00C40346">
            <w:pPr>
              <w:rPr>
                <w:rFonts w:cstheme="minorHAnsi"/>
                <w:sz w:val="24"/>
                <w:szCs w:val="24"/>
                <w:lang w:val="es-ES"/>
              </w:rPr>
            </w:pPr>
            <w:r>
              <w:rPr>
                <w:rFonts w:cstheme="minorHAnsi"/>
                <w:sz w:val="24"/>
                <w:szCs w:val="24"/>
                <w:lang w:val="es-ES"/>
              </w:rPr>
              <w:t>(actores, director, etc.)</w:t>
            </w:r>
          </w:p>
        </w:tc>
        <w:tc>
          <w:tcPr>
            <w:tcW w:w="1148" w:type="dxa"/>
          </w:tcPr>
          <w:p w:rsidR="009C36A1" w:rsidRPr="009E5385" w:rsidRDefault="00367F94" w:rsidP="00AE21F4">
            <w:pPr>
              <w:jc w:val="both"/>
              <w:rPr>
                <w:rFonts w:cstheme="minorHAnsi"/>
                <w:sz w:val="24"/>
                <w:szCs w:val="24"/>
                <w:lang w:val="es-ES"/>
              </w:rPr>
            </w:pPr>
            <w:r>
              <w:rPr>
                <w:rFonts w:cstheme="minorHAnsi"/>
                <w:sz w:val="24"/>
                <w:szCs w:val="24"/>
                <w:lang w:val="es-ES"/>
              </w:rPr>
              <w:t>01 - 04</w:t>
            </w:r>
          </w:p>
        </w:tc>
        <w:tc>
          <w:tcPr>
            <w:tcW w:w="5656" w:type="dxa"/>
          </w:tcPr>
          <w:p w:rsidR="009C36A1" w:rsidRDefault="00367F94" w:rsidP="00AE21F4">
            <w:pPr>
              <w:jc w:val="both"/>
              <w:rPr>
                <w:rFonts w:cstheme="minorHAnsi"/>
                <w:sz w:val="24"/>
                <w:szCs w:val="24"/>
                <w:lang w:val="es-ES"/>
              </w:rPr>
            </w:pPr>
            <w:r>
              <w:rPr>
                <w:rFonts w:cstheme="minorHAnsi"/>
                <w:sz w:val="24"/>
                <w:szCs w:val="24"/>
                <w:lang w:val="es-ES"/>
              </w:rPr>
              <w:t>directora</w:t>
            </w:r>
          </w:p>
          <w:p w:rsidR="00367F94" w:rsidRDefault="00367F94" w:rsidP="00AE21F4">
            <w:pPr>
              <w:jc w:val="both"/>
              <w:rPr>
                <w:rFonts w:cstheme="minorHAnsi"/>
                <w:sz w:val="24"/>
                <w:szCs w:val="24"/>
                <w:lang w:val="es-ES"/>
              </w:rPr>
            </w:pPr>
            <w:r>
              <w:rPr>
                <w:rFonts w:cstheme="minorHAnsi"/>
                <w:sz w:val="24"/>
                <w:szCs w:val="24"/>
                <w:lang w:val="es-ES"/>
              </w:rPr>
              <w:t>guionistas</w:t>
            </w:r>
          </w:p>
          <w:p w:rsidR="009C36A1" w:rsidRDefault="00367F94" w:rsidP="00AE21F4">
            <w:pPr>
              <w:jc w:val="both"/>
              <w:rPr>
                <w:rFonts w:cstheme="minorHAnsi"/>
                <w:sz w:val="24"/>
                <w:szCs w:val="24"/>
                <w:lang w:val="es-ES"/>
              </w:rPr>
            </w:pPr>
            <w:r>
              <w:rPr>
                <w:rFonts w:cstheme="minorHAnsi"/>
                <w:sz w:val="24"/>
                <w:szCs w:val="24"/>
                <w:lang w:val="es-ES"/>
              </w:rPr>
              <w:t>actores/actrices</w:t>
            </w:r>
          </w:p>
          <w:p w:rsidR="009C36A1" w:rsidRPr="009E5385" w:rsidRDefault="009C36A1" w:rsidP="00AE21F4">
            <w:pPr>
              <w:jc w:val="both"/>
              <w:rPr>
                <w:rFonts w:cstheme="minorHAnsi"/>
                <w:sz w:val="24"/>
                <w:szCs w:val="24"/>
                <w:lang w:val="es-ES"/>
              </w:rPr>
            </w:pPr>
          </w:p>
        </w:tc>
      </w:tr>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5</w:t>
            </w:r>
          </w:p>
        </w:tc>
        <w:tc>
          <w:tcPr>
            <w:tcW w:w="1843" w:type="dxa"/>
          </w:tcPr>
          <w:p w:rsidR="009C36A1" w:rsidRPr="009E5385" w:rsidRDefault="00C40346" w:rsidP="00C40346">
            <w:pPr>
              <w:rPr>
                <w:rFonts w:cstheme="minorHAnsi"/>
                <w:sz w:val="24"/>
                <w:szCs w:val="24"/>
                <w:lang w:val="es-ES"/>
              </w:rPr>
            </w:pPr>
            <w:r>
              <w:rPr>
                <w:rFonts w:cstheme="minorHAnsi"/>
                <w:sz w:val="24"/>
                <w:szCs w:val="24"/>
                <w:lang w:val="es-ES"/>
              </w:rPr>
              <w:t>el detonante</w:t>
            </w:r>
          </w:p>
        </w:tc>
        <w:tc>
          <w:tcPr>
            <w:tcW w:w="1148" w:type="dxa"/>
          </w:tcPr>
          <w:p w:rsidR="009C36A1" w:rsidRPr="009E5385" w:rsidRDefault="00367F94" w:rsidP="00AE21F4">
            <w:pPr>
              <w:jc w:val="both"/>
              <w:rPr>
                <w:rFonts w:cstheme="minorHAnsi"/>
                <w:sz w:val="24"/>
                <w:szCs w:val="24"/>
                <w:lang w:val="es-ES"/>
              </w:rPr>
            </w:pPr>
            <w:r>
              <w:rPr>
                <w:rFonts w:cstheme="minorHAnsi"/>
                <w:sz w:val="24"/>
                <w:szCs w:val="24"/>
                <w:lang w:val="es-ES"/>
              </w:rPr>
              <w:t>41 – 42</w:t>
            </w:r>
          </w:p>
        </w:tc>
        <w:tc>
          <w:tcPr>
            <w:tcW w:w="5656" w:type="dxa"/>
          </w:tcPr>
          <w:p w:rsidR="009C36A1" w:rsidRPr="009E5385" w:rsidRDefault="00367F94" w:rsidP="00367F94">
            <w:pPr>
              <w:jc w:val="both"/>
              <w:rPr>
                <w:rFonts w:cstheme="minorHAnsi"/>
                <w:sz w:val="24"/>
                <w:szCs w:val="24"/>
                <w:lang w:val="es-ES"/>
              </w:rPr>
            </w:pPr>
            <w:r>
              <w:rPr>
                <w:rFonts w:cstheme="minorHAnsi"/>
                <w:sz w:val="24"/>
                <w:szCs w:val="24"/>
                <w:lang w:val="es-ES"/>
              </w:rPr>
              <w:t>expulsión del colegio</w:t>
            </w: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6</w:t>
            </w:r>
          </w:p>
        </w:tc>
        <w:tc>
          <w:tcPr>
            <w:tcW w:w="1843" w:type="dxa"/>
          </w:tcPr>
          <w:p w:rsidR="00C40346" w:rsidRDefault="00C40346" w:rsidP="00C40346">
            <w:pPr>
              <w:rPr>
                <w:rFonts w:cstheme="minorHAnsi"/>
                <w:sz w:val="24"/>
                <w:szCs w:val="24"/>
                <w:lang w:val="es-ES"/>
              </w:rPr>
            </w:pPr>
            <w:r>
              <w:rPr>
                <w:rFonts w:cstheme="minorHAnsi"/>
                <w:sz w:val="24"/>
                <w:szCs w:val="24"/>
                <w:lang w:val="es-ES"/>
              </w:rPr>
              <w:t>el género</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01</w:t>
            </w:r>
          </w:p>
        </w:tc>
        <w:tc>
          <w:tcPr>
            <w:tcW w:w="5656" w:type="dxa"/>
          </w:tcPr>
          <w:p w:rsidR="00C40346" w:rsidRDefault="00367F94" w:rsidP="00AE21F4">
            <w:pPr>
              <w:jc w:val="both"/>
              <w:rPr>
                <w:rFonts w:cstheme="minorHAnsi"/>
                <w:sz w:val="24"/>
                <w:szCs w:val="24"/>
                <w:lang w:val="es-ES"/>
              </w:rPr>
            </w:pPr>
            <w:r>
              <w:rPr>
                <w:rFonts w:cstheme="minorHAnsi"/>
                <w:sz w:val="24"/>
                <w:szCs w:val="24"/>
                <w:lang w:val="es-ES"/>
              </w:rPr>
              <w:t xml:space="preserve">película dramática </w:t>
            </w:r>
          </w:p>
          <w:p w:rsidR="00C40346" w:rsidRDefault="00C40346" w:rsidP="00AE21F4">
            <w:pPr>
              <w:jc w:val="both"/>
              <w:rPr>
                <w:rFonts w:cstheme="minorHAnsi"/>
                <w:sz w:val="24"/>
                <w:szCs w:val="24"/>
                <w:lang w:val="es-ES"/>
              </w:rPr>
            </w:pP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7</w:t>
            </w:r>
          </w:p>
        </w:tc>
        <w:tc>
          <w:tcPr>
            <w:tcW w:w="1843" w:type="dxa"/>
          </w:tcPr>
          <w:p w:rsidR="00C40346" w:rsidRDefault="00C40346" w:rsidP="00C40346">
            <w:pPr>
              <w:rPr>
                <w:rFonts w:cstheme="minorHAnsi"/>
                <w:sz w:val="24"/>
                <w:szCs w:val="24"/>
                <w:lang w:val="es-ES"/>
              </w:rPr>
            </w:pPr>
            <w:r>
              <w:rPr>
                <w:rFonts w:cstheme="minorHAnsi"/>
                <w:sz w:val="24"/>
                <w:szCs w:val="24"/>
                <w:lang w:val="es-ES"/>
              </w:rPr>
              <w:t>la historia</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08 – 33</w:t>
            </w:r>
          </w:p>
        </w:tc>
        <w:tc>
          <w:tcPr>
            <w:tcW w:w="5656" w:type="dxa"/>
          </w:tcPr>
          <w:p w:rsidR="00367F94" w:rsidRPr="00370C89"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 xml:space="preserve">Vive con su madre </w:t>
            </w:r>
          </w:p>
          <w:p w:rsidR="00367F94" w:rsidRPr="00370C89"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Margo es actriz con dificultades.</w:t>
            </w:r>
          </w:p>
          <w:p w:rsidR="00367F94" w:rsidRPr="00370C89"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Jon casi tiene 15 años.</w:t>
            </w:r>
          </w:p>
          <w:p w:rsidR="00367F94" w:rsidRPr="00370C89"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Es rebelde.</w:t>
            </w:r>
          </w:p>
          <w:p w:rsidR="00367F94" w:rsidRPr="00370C89"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Jon es expulsado del colegio después de una entrevista con el director.</w:t>
            </w:r>
          </w:p>
          <w:p w:rsidR="00367F94" w:rsidRDefault="00367F94" w:rsidP="00367F94">
            <w:pPr>
              <w:pStyle w:val="Listenabsatz"/>
              <w:numPr>
                <w:ilvl w:val="0"/>
                <w:numId w:val="2"/>
              </w:numPr>
              <w:jc w:val="both"/>
              <w:rPr>
                <w:rFonts w:cstheme="minorHAnsi"/>
                <w:sz w:val="24"/>
                <w:szCs w:val="24"/>
                <w:lang w:val="es-ES"/>
              </w:rPr>
            </w:pPr>
            <w:r w:rsidRPr="00370C89">
              <w:rPr>
                <w:rFonts w:cstheme="minorHAnsi"/>
                <w:sz w:val="24"/>
                <w:szCs w:val="24"/>
                <w:lang w:val="es-ES"/>
              </w:rPr>
              <w:t>Jon mata al perro del vecino.</w:t>
            </w:r>
          </w:p>
          <w:p w:rsidR="00C40346" w:rsidRPr="00367F94" w:rsidRDefault="00367F94" w:rsidP="00367F94">
            <w:pPr>
              <w:pStyle w:val="Listenabsatz"/>
              <w:numPr>
                <w:ilvl w:val="0"/>
                <w:numId w:val="2"/>
              </w:numPr>
              <w:jc w:val="both"/>
              <w:rPr>
                <w:rFonts w:cstheme="minorHAnsi"/>
                <w:sz w:val="24"/>
                <w:szCs w:val="24"/>
                <w:lang w:val="es-ES"/>
              </w:rPr>
            </w:pPr>
            <w:r w:rsidRPr="00367F94">
              <w:rPr>
                <w:rFonts w:cstheme="minorHAnsi"/>
                <w:sz w:val="24"/>
                <w:szCs w:val="24"/>
                <w:lang w:val="es-ES"/>
              </w:rPr>
              <w:t>Margo le manda con su abuelo a Alicante.</w:t>
            </w: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 xml:space="preserve">8 </w:t>
            </w:r>
          </w:p>
        </w:tc>
        <w:tc>
          <w:tcPr>
            <w:tcW w:w="1843" w:type="dxa"/>
          </w:tcPr>
          <w:p w:rsidR="00C40346" w:rsidRDefault="00C40346" w:rsidP="00C40346">
            <w:pPr>
              <w:rPr>
                <w:rFonts w:cstheme="minorHAnsi"/>
                <w:sz w:val="24"/>
                <w:szCs w:val="24"/>
                <w:lang w:val="es-ES"/>
              </w:rPr>
            </w:pPr>
            <w:r>
              <w:rPr>
                <w:rFonts w:cstheme="minorHAnsi"/>
                <w:sz w:val="24"/>
                <w:szCs w:val="24"/>
                <w:lang w:val="es-ES"/>
              </w:rPr>
              <w:t>la pregunta principal</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62</w:t>
            </w:r>
          </w:p>
        </w:tc>
        <w:tc>
          <w:tcPr>
            <w:tcW w:w="5656" w:type="dxa"/>
          </w:tcPr>
          <w:p w:rsidR="00C40346" w:rsidRDefault="00367F94" w:rsidP="00AE21F4">
            <w:pPr>
              <w:jc w:val="both"/>
              <w:rPr>
                <w:rFonts w:cstheme="minorHAnsi"/>
                <w:sz w:val="24"/>
                <w:szCs w:val="24"/>
                <w:lang w:val="es-ES"/>
              </w:rPr>
            </w:pPr>
            <w:r>
              <w:rPr>
                <w:rFonts w:cstheme="minorHAnsi"/>
                <w:sz w:val="24"/>
                <w:szCs w:val="24"/>
                <w:lang w:val="es-ES"/>
              </w:rPr>
              <w:t>¿Conocerá Jon la historia de su padre?</w:t>
            </w: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9</w:t>
            </w:r>
          </w:p>
        </w:tc>
        <w:tc>
          <w:tcPr>
            <w:tcW w:w="1843" w:type="dxa"/>
          </w:tcPr>
          <w:p w:rsidR="00C40346" w:rsidRDefault="00C40346" w:rsidP="00C40346">
            <w:pPr>
              <w:rPr>
                <w:rFonts w:cstheme="minorHAnsi"/>
                <w:sz w:val="24"/>
                <w:szCs w:val="24"/>
                <w:lang w:val="es-ES"/>
              </w:rPr>
            </w:pPr>
            <w:r>
              <w:rPr>
                <w:rFonts w:cstheme="minorHAnsi"/>
                <w:sz w:val="24"/>
                <w:szCs w:val="24"/>
                <w:lang w:val="es-ES"/>
              </w:rPr>
              <w:t>los premios</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04</w:t>
            </w:r>
          </w:p>
        </w:tc>
        <w:tc>
          <w:tcPr>
            <w:tcW w:w="5656" w:type="dxa"/>
          </w:tcPr>
          <w:p w:rsidR="00C40346" w:rsidRDefault="00367F94" w:rsidP="00AE21F4">
            <w:pPr>
              <w:jc w:val="both"/>
              <w:rPr>
                <w:rFonts w:cstheme="minorHAnsi"/>
                <w:sz w:val="24"/>
                <w:szCs w:val="24"/>
                <w:lang w:val="es-ES"/>
              </w:rPr>
            </w:pPr>
            <w:r>
              <w:rPr>
                <w:rFonts w:cstheme="minorHAnsi"/>
                <w:sz w:val="24"/>
                <w:szCs w:val="24"/>
                <w:lang w:val="es-ES"/>
              </w:rPr>
              <w:t>sin precisar (“varios premios”)</w:t>
            </w:r>
          </w:p>
          <w:p w:rsidR="00C40346" w:rsidRDefault="00C40346" w:rsidP="00AE21F4">
            <w:pPr>
              <w:jc w:val="both"/>
              <w:rPr>
                <w:rFonts w:cstheme="minorHAnsi"/>
                <w:sz w:val="24"/>
                <w:szCs w:val="24"/>
                <w:lang w:val="es-ES"/>
              </w:rPr>
            </w:pP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10</w:t>
            </w:r>
          </w:p>
        </w:tc>
        <w:tc>
          <w:tcPr>
            <w:tcW w:w="1843" w:type="dxa"/>
          </w:tcPr>
          <w:p w:rsidR="00C40346" w:rsidRDefault="00C40346" w:rsidP="00C40346">
            <w:pPr>
              <w:rPr>
                <w:rFonts w:cstheme="minorHAnsi"/>
                <w:sz w:val="24"/>
                <w:szCs w:val="24"/>
                <w:lang w:val="es-ES"/>
              </w:rPr>
            </w:pPr>
            <w:r>
              <w:rPr>
                <w:rFonts w:cstheme="minorHAnsi"/>
                <w:sz w:val="24"/>
                <w:szCs w:val="24"/>
                <w:lang w:val="es-ES"/>
              </w:rPr>
              <w:t>el 1º punto de giro</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46 – 47</w:t>
            </w:r>
          </w:p>
        </w:tc>
        <w:tc>
          <w:tcPr>
            <w:tcW w:w="5656" w:type="dxa"/>
          </w:tcPr>
          <w:p w:rsidR="00C40346" w:rsidRDefault="00367F94" w:rsidP="00AE21F4">
            <w:pPr>
              <w:jc w:val="both"/>
              <w:rPr>
                <w:rFonts w:cstheme="minorHAnsi"/>
                <w:sz w:val="24"/>
                <w:szCs w:val="24"/>
                <w:lang w:val="es-ES"/>
              </w:rPr>
            </w:pPr>
            <w:r>
              <w:rPr>
                <w:rFonts w:cstheme="minorHAnsi"/>
                <w:sz w:val="24"/>
                <w:szCs w:val="24"/>
                <w:lang w:val="es-ES"/>
              </w:rPr>
              <w:t>Jon tiene que ir a vivir con su abuelo a Alicante.</w:t>
            </w: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11</w:t>
            </w:r>
          </w:p>
        </w:tc>
        <w:tc>
          <w:tcPr>
            <w:tcW w:w="1843" w:type="dxa"/>
          </w:tcPr>
          <w:p w:rsidR="00C40346" w:rsidRDefault="00C40346" w:rsidP="00C40346">
            <w:pPr>
              <w:rPr>
                <w:rFonts w:cstheme="minorHAnsi"/>
                <w:sz w:val="24"/>
                <w:szCs w:val="24"/>
                <w:lang w:val="es-ES"/>
              </w:rPr>
            </w:pPr>
            <w:r>
              <w:rPr>
                <w:rFonts w:cstheme="minorHAnsi"/>
                <w:sz w:val="24"/>
                <w:szCs w:val="24"/>
                <w:lang w:val="es-ES"/>
              </w:rPr>
              <w:t>los requisitos</w:t>
            </w:r>
          </w:p>
        </w:tc>
        <w:tc>
          <w:tcPr>
            <w:tcW w:w="1148" w:type="dxa"/>
          </w:tcPr>
          <w:p w:rsidR="00C40346" w:rsidRPr="009E5385" w:rsidRDefault="00367F94" w:rsidP="00AE21F4">
            <w:pPr>
              <w:jc w:val="both"/>
              <w:rPr>
                <w:rFonts w:cstheme="minorHAnsi"/>
                <w:sz w:val="24"/>
                <w:szCs w:val="24"/>
                <w:lang w:val="es-ES"/>
              </w:rPr>
            </w:pPr>
            <w:r>
              <w:rPr>
                <w:rFonts w:cstheme="minorHAnsi"/>
                <w:sz w:val="24"/>
                <w:szCs w:val="24"/>
                <w:lang w:val="es-ES"/>
              </w:rPr>
              <w:t>39 – 40</w:t>
            </w:r>
          </w:p>
        </w:tc>
        <w:tc>
          <w:tcPr>
            <w:tcW w:w="5656" w:type="dxa"/>
          </w:tcPr>
          <w:p w:rsidR="00C40346" w:rsidRDefault="00367F94" w:rsidP="00367F94">
            <w:pPr>
              <w:jc w:val="both"/>
              <w:rPr>
                <w:rFonts w:cstheme="minorHAnsi"/>
                <w:sz w:val="24"/>
                <w:szCs w:val="24"/>
                <w:lang w:val="es-ES"/>
              </w:rPr>
            </w:pPr>
            <w:r>
              <w:rPr>
                <w:rFonts w:cstheme="minorHAnsi"/>
                <w:sz w:val="24"/>
                <w:szCs w:val="24"/>
                <w:lang w:val="es-ES"/>
              </w:rPr>
              <w:t>Solo se menciona la vestimenta, que no tiene importancia especial.</w:t>
            </w: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12</w:t>
            </w:r>
          </w:p>
        </w:tc>
        <w:tc>
          <w:tcPr>
            <w:tcW w:w="1843" w:type="dxa"/>
          </w:tcPr>
          <w:p w:rsidR="00C40346" w:rsidRDefault="00C40346" w:rsidP="00C40346">
            <w:pPr>
              <w:rPr>
                <w:rFonts w:cstheme="minorHAnsi"/>
                <w:sz w:val="24"/>
                <w:szCs w:val="24"/>
                <w:lang w:val="es-ES"/>
              </w:rPr>
            </w:pPr>
            <w:r>
              <w:rPr>
                <w:rFonts w:cstheme="minorHAnsi"/>
                <w:sz w:val="24"/>
                <w:szCs w:val="24"/>
                <w:lang w:val="es-ES"/>
              </w:rPr>
              <w:t>el status inicial</w:t>
            </w:r>
          </w:p>
        </w:tc>
        <w:tc>
          <w:tcPr>
            <w:tcW w:w="1148" w:type="dxa"/>
          </w:tcPr>
          <w:p w:rsidR="00C40346" w:rsidRPr="009E5385" w:rsidRDefault="00EB1D9D" w:rsidP="00AE21F4">
            <w:pPr>
              <w:jc w:val="both"/>
              <w:rPr>
                <w:rFonts w:cstheme="minorHAnsi"/>
                <w:sz w:val="24"/>
                <w:szCs w:val="24"/>
                <w:lang w:val="es-ES"/>
              </w:rPr>
            </w:pPr>
            <w:r>
              <w:rPr>
                <w:rFonts w:cstheme="minorHAnsi"/>
                <w:sz w:val="24"/>
                <w:szCs w:val="24"/>
                <w:lang w:val="es-ES"/>
              </w:rPr>
              <w:t>10</w:t>
            </w:r>
          </w:p>
        </w:tc>
        <w:tc>
          <w:tcPr>
            <w:tcW w:w="5656" w:type="dxa"/>
          </w:tcPr>
          <w:p w:rsidR="00EB1D9D" w:rsidRDefault="00EB1D9D" w:rsidP="00AE21F4">
            <w:pPr>
              <w:jc w:val="both"/>
              <w:rPr>
                <w:rFonts w:cstheme="minorHAnsi"/>
                <w:sz w:val="24"/>
                <w:szCs w:val="24"/>
                <w:lang w:val="es-ES"/>
              </w:rPr>
            </w:pPr>
            <w:r>
              <w:rPr>
                <w:rFonts w:cstheme="minorHAnsi"/>
                <w:sz w:val="24"/>
                <w:szCs w:val="24"/>
                <w:lang w:val="es-ES"/>
              </w:rPr>
              <w:t>Jon es rebelde. Se rebela contra los adultos por hallarse en plena pubertad.</w:t>
            </w:r>
          </w:p>
        </w:tc>
      </w:tr>
      <w:tr w:rsidR="00C40346" w:rsidRPr="0098744F"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13</w:t>
            </w:r>
          </w:p>
        </w:tc>
        <w:tc>
          <w:tcPr>
            <w:tcW w:w="1843" w:type="dxa"/>
          </w:tcPr>
          <w:p w:rsidR="00C40346" w:rsidRDefault="00C40346" w:rsidP="00C40346">
            <w:pPr>
              <w:rPr>
                <w:rFonts w:cstheme="minorHAnsi"/>
                <w:sz w:val="24"/>
                <w:szCs w:val="24"/>
                <w:lang w:val="es-ES"/>
              </w:rPr>
            </w:pPr>
            <w:r>
              <w:rPr>
                <w:rFonts w:cstheme="minorHAnsi"/>
                <w:sz w:val="24"/>
                <w:szCs w:val="24"/>
                <w:lang w:val="es-ES"/>
              </w:rPr>
              <w:t>el tema</w:t>
            </w:r>
          </w:p>
        </w:tc>
        <w:tc>
          <w:tcPr>
            <w:tcW w:w="1148" w:type="dxa"/>
          </w:tcPr>
          <w:p w:rsidR="00C40346" w:rsidRPr="009E5385" w:rsidRDefault="00EB1D9D" w:rsidP="00AE21F4">
            <w:pPr>
              <w:jc w:val="both"/>
              <w:rPr>
                <w:rFonts w:cstheme="minorHAnsi"/>
                <w:sz w:val="24"/>
                <w:szCs w:val="24"/>
                <w:lang w:val="es-ES"/>
              </w:rPr>
            </w:pPr>
            <w:r>
              <w:rPr>
                <w:rFonts w:cstheme="minorHAnsi"/>
                <w:sz w:val="24"/>
                <w:szCs w:val="24"/>
                <w:lang w:val="es-ES"/>
              </w:rPr>
              <w:t>05 - 07</w:t>
            </w:r>
          </w:p>
        </w:tc>
        <w:tc>
          <w:tcPr>
            <w:tcW w:w="5656" w:type="dxa"/>
          </w:tcPr>
          <w:p w:rsidR="00C40346" w:rsidRDefault="00EB1D9D" w:rsidP="00AE21F4">
            <w:pPr>
              <w:jc w:val="both"/>
              <w:rPr>
                <w:rFonts w:cstheme="minorHAnsi"/>
                <w:sz w:val="24"/>
                <w:szCs w:val="24"/>
                <w:lang w:val="es-ES"/>
              </w:rPr>
            </w:pPr>
            <w:r>
              <w:rPr>
                <w:rFonts w:cstheme="minorHAnsi"/>
                <w:sz w:val="24"/>
                <w:szCs w:val="24"/>
                <w:lang w:val="es-ES"/>
              </w:rPr>
              <w:t>¿el camino a la edad adulta?</w:t>
            </w:r>
          </w:p>
          <w:p w:rsidR="00C40346" w:rsidRDefault="00EB1D9D" w:rsidP="00EB1D9D">
            <w:pPr>
              <w:jc w:val="both"/>
              <w:rPr>
                <w:rFonts w:cstheme="minorHAnsi"/>
                <w:sz w:val="24"/>
                <w:szCs w:val="24"/>
                <w:lang w:val="es-ES"/>
              </w:rPr>
            </w:pPr>
            <w:r>
              <w:rPr>
                <w:rFonts w:cstheme="minorHAnsi"/>
                <w:sz w:val="24"/>
                <w:szCs w:val="24"/>
                <w:lang w:val="es-ES"/>
              </w:rPr>
              <w:t>(A lo largo de la película se puede cuestionar si realmente es el tema. véase M11)</w:t>
            </w:r>
          </w:p>
        </w:tc>
      </w:tr>
    </w:tbl>
    <w:p w:rsidR="00ED6820" w:rsidRDefault="00ED6820" w:rsidP="00FE508A">
      <w:pPr>
        <w:jc w:val="both"/>
        <w:rPr>
          <w:rFonts w:ascii="Arial" w:hAnsi="Arial" w:cs="Arial"/>
          <w:sz w:val="24"/>
          <w:szCs w:val="24"/>
          <w:lang w:val="es-ES"/>
        </w:rPr>
      </w:pPr>
    </w:p>
    <w:p w:rsidR="00ED6820" w:rsidRDefault="00ED6820" w:rsidP="00FE508A">
      <w:pPr>
        <w:jc w:val="both"/>
        <w:rPr>
          <w:rFonts w:ascii="Arial" w:hAnsi="Arial" w:cs="Arial"/>
          <w:sz w:val="24"/>
          <w:szCs w:val="24"/>
          <w:lang w:val="es-ES"/>
        </w:rPr>
      </w:pPr>
    </w:p>
    <w:sectPr w:rsidR="00ED6820" w:rsidSect="009C36A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F01"/>
    <w:multiLevelType w:val="hybridMultilevel"/>
    <w:tmpl w:val="1276A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C8447E"/>
    <w:multiLevelType w:val="hybridMultilevel"/>
    <w:tmpl w:val="73FE7C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480176"/>
    <w:multiLevelType w:val="hybridMultilevel"/>
    <w:tmpl w:val="6B8EC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FF"/>
    <w:rsid w:val="000130EB"/>
    <w:rsid w:val="00044D93"/>
    <w:rsid w:val="0007111D"/>
    <w:rsid w:val="00117CAA"/>
    <w:rsid w:val="001F35C5"/>
    <w:rsid w:val="002860AE"/>
    <w:rsid w:val="00367F94"/>
    <w:rsid w:val="00370C89"/>
    <w:rsid w:val="004679CC"/>
    <w:rsid w:val="005267CA"/>
    <w:rsid w:val="005C73F0"/>
    <w:rsid w:val="00635BBD"/>
    <w:rsid w:val="006C652E"/>
    <w:rsid w:val="00720BC0"/>
    <w:rsid w:val="007210F1"/>
    <w:rsid w:val="008076A1"/>
    <w:rsid w:val="00827B6A"/>
    <w:rsid w:val="008416B5"/>
    <w:rsid w:val="008E0AA5"/>
    <w:rsid w:val="0093343F"/>
    <w:rsid w:val="00943064"/>
    <w:rsid w:val="0098744F"/>
    <w:rsid w:val="009A6E4C"/>
    <w:rsid w:val="009C36A1"/>
    <w:rsid w:val="009E5385"/>
    <w:rsid w:val="00A914A3"/>
    <w:rsid w:val="00B5734E"/>
    <w:rsid w:val="00B72B28"/>
    <w:rsid w:val="00BA17DF"/>
    <w:rsid w:val="00C242DE"/>
    <w:rsid w:val="00C40346"/>
    <w:rsid w:val="00C41A22"/>
    <w:rsid w:val="00C51927"/>
    <w:rsid w:val="00CC0C49"/>
    <w:rsid w:val="00E6760B"/>
    <w:rsid w:val="00EB1D9D"/>
    <w:rsid w:val="00ED6820"/>
    <w:rsid w:val="00F43BFF"/>
    <w:rsid w:val="00F918E2"/>
    <w:rsid w:val="00FD7A2B"/>
    <w:rsid w:val="00FD7F77"/>
    <w:rsid w:val="00FE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3924"/>
  <w15:chartTrackingRefBased/>
  <w15:docId w15:val="{A432E560-CBE0-4220-80BD-22A48B3E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cp:revision>
  <cp:lastPrinted>2019-02-24T22:03:00Z</cp:lastPrinted>
  <dcterms:created xsi:type="dcterms:W3CDTF">2019-04-07T19:34:00Z</dcterms:created>
  <dcterms:modified xsi:type="dcterms:W3CDTF">2019-04-07T19:34:00Z</dcterms:modified>
</cp:coreProperties>
</file>